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Summary Report</w:t>
      </w:r>
      <w:r/>
    </w:p>
    <w:p>
      <w:r/>
      <w:r>
        <w:t>Michel Foucault (1926–1984) was a French philosopher, historian, and social theorist whose ideas have significantly influenced various academic disciplines, including sociology, philosophy, cultural studies, and critical theory. Born in Poitiers, France, Foucault studied philosophy and psychology at the prestigious École Normale Supérieure in Paris. Over his career, he taught at institutions across Europe and North Africa, including the Collège de France, where he held a chair from 1970 (</w:t>
      </w:r>
      <w:hyperlink r:id="rId9">
        <w:r>
          <w:rPr>
            <w:color w:val="0000EE"/>
            <w:u w:val="single"/>
          </w:rPr>
          <w:t>Britannica</w:t>
        </w:r>
      </w:hyperlink>
      <w:r>
        <w:t>).</w:t>
      </w:r>
      <w:r/>
    </w:p>
    <w:p>
      <w:pPr>
        <w:pStyle w:val="Heading2"/>
      </w:pPr>
      <w:r>
        <w:t>Key Contributions and Ideas</w:t>
      </w:r>
      <w:r/>
    </w:p>
    <w:p>
      <w:r/>
      <w:r>
        <w:t xml:space="preserve">Foucault's work focused on the relationship between power and knowledge, exploring how they shape social norms, institutions, and individual behavior. He introduced the concept of "power/knowledge," emphasizing that power is not just hierarchical but operates through discourse, practices, and institutions. His influential works include </w:t>
      </w:r>
      <w:r>
        <w:rPr>
          <w:i/>
        </w:rPr>
        <w:t>Madness and Civilization</w:t>
      </w:r>
      <w:r>
        <w:t xml:space="preserve"> (1961), </w:t>
      </w:r>
      <w:r>
        <w:rPr>
          <w:i/>
        </w:rPr>
        <w:t>Discipline and Punish</w:t>
      </w:r>
      <w:r>
        <w:t xml:space="preserve"> (1975), and </w:t>
      </w:r>
      <w:r>
        <w:rPr>
          <w:i/>
        </w:rPr>
        <w:t>The History of Sexuality</w:t>
      </w:r>
      <w:r>
        <w:t xml:space="preserve"> (1976–2018) (</w:t>
      </w:r>
      <w:hyperlink r:id="rId10">
        <w:r>
          <w:rPr>
            <w:color w:val="0000EE"/>
            <w:u w:val="single"/>
          </w:rPr>
          <w:t>Stanford Encyclopedia of Philosophy</w:t>
        </w:r>
      </w:hyperlink>
      <w:r>
        <w:t xml:space="preserve">; </w:t>
      </w:r>
      <w:hyperlink r:id="rId11">
        <w:r>
          <w:rPr>
            <w:color w:val="0000EE"/>
            <w:u w:val="single"/>
          </w:rPr>
          <w:t>Wikipedia</w:t>
        </w:r>
      </w:hyperlink>
      <w:r>
        <w:t>).</w:t>
      </w:r>
      <w:r/>
    </w:p>
    <w:p>
      <w:r/>
      <w:r>
        <w:t xml:space="preserve">In </w:t>
      </w:r>
      <w:r>
        <w:rPr>
          <w:i/>
        </w:rPr>
        <w:t>Discipline and Punish</w:t>
      </w:r>
      <w:r>
        <w:t>, Foucault analyzed how modern institutions, such as prisons, schools, and hospitals, use surveillance and discipline to control individuals. He famously used the metaphor of the "panopticon," a prison design where inmates regulate their behavior under the assumption of constant surveillance (</w:t>
      </w:r>
      <w:hyperlink r:id="rId12">
        <w:r>
          <w:rPr>
            <w:color w:val="0000EE"/>
            <w:u w:val="single"/>
          </w:rPr>
          <w:t>Literariness</w:t>
        </w:r>
      </w:hyperlink>
      <w:r>
        <w:t>). Foucault also developed the concept of "biopower," which describes how states manage populations through public health measures, social policies, and norms (</w:t>
      </w:r>
      <w:hyperlink r:id="rId13">
        <w:r>
          <w:rPr>
            <w:color w:val="0000EE"/>
            <w:u w:val="single"/>
          </w:rPr>
          <w:t>SocZine</w:t>
        </w:r>
      </w:hyperlink>
      <w:r>
        <w:t>).</w:t>
      </w:r>
      <w:r/>
    </w:p>
    <w:p>
      <w:pPr>
        <w:pStyle w:val="Heading2"/>
      </w:pPr>
      <w:r>
        <w:t>Influence and Legacy</w:t>
      </w:r>
      <w:r/>
    </w:p>
    <w:p>
      <w:r/>
      <w:r>
        <w:t xml:space="preserve">Foucault's ideas have shaped modern discussions in feminism, queer theory, and cultural studies. His works </w:t>
      </w:r>
      <w:r>
        <w:rPr>
          <w:i/>
        </w:rPr>
        <w:t>Discipline and Punish</w:t>
      </w:r>
      <w:r>
        <w:t xml:space="preserve"> and </w:t>
      </w:r>
      <w:r>
        <w:rPr>
          <w:i/>
        </w:rPr>
        <w:t>The History of Sexuality</w:t>
      </w:r>
      <w:r>
        <w:t xml:space="preserve"> are among the most cited in the social sciences, with over 100,000 citations as of 2016 (</w:t>
      </w:r>
      <w:hyperlink r:id="rId11">
        <w:r>
          <w:rPr>
            <w:color w:val="0000EE"/>
            <w:u w:val="single"/>
          </w:rPr>
          <w:t>Wikipedia</w:t>
        </w:r>
      </w:hyperlink>
      <w:r>
        <w:t>). Despite rejecting labels like "postmodernist" or "structuralist," Foucault's critiques of modernity and humanism remain central to postmodern thought (</w:t>
      </w:r>
      <w:hyperlink r:id="rId14">
        <w:r>
          <w:rPr>
            <w:color w:val="0000EE"/>
            <w:u w:val="single"/>
          </w:rPr>
          <w:t>Britannica</w:t>
        </w:r>
      </w:hyperlink>
      <w:r>
        <w:t>).</w:t>
      </w:r>
      <w:r/>
    </w:p>
    <w:p>
      <w:r/>
      <w:r>
        <w:t>Foucault's legacy endures in contemporary debates on power, governance, and individual autonomy, making his work vital for understanding modern society (</w:t>
      </w:r>
      <w:hyperlink r:id="rId15">
        <w:r>
          <w:rPr>
            <w:color w:val="0000EE"/>
            <w:u w:val="single"/>
          </w:rPr>
          <w:t>Systemic Sustainability</w:t>
        </w:r>
      </w:hyperlink>
      <w:r>
        <w:t>).</w:t>
      </w:r>
      <w:r/>
    </w:p>
    <w:p>
      <w:pPr>
        <w:pBdr>
          <w:bottom w:val="single" w:sz="6" w:space="1" w:color="auto"/>
        </w:pBdr>
      </w:pPr>
      <w:r/>
    </w:p>
    <w:p>
      <w:pPr>
        <w:pStyle w:val="Heading2"/>
      </w:pPr>
      <w:r>
        <w:t>References</w:t>
      </w:r>
      <w:r/>
      <w:r/>
    </w:p>
    <w:p>
      <w:pPr>
        <w:pStyle w:val="ListBullet"/>
        <w:spacing w:line="240" w:lineRule="auto"/>
        <w:ind w:left="720"/>
      </w:pPr>
      <w:r/>
      <w:r>
        <w:t>Britannica. (n.d.). Michel Foucault - Philosopher, Postmodernism, Power. Retrieved April 4, 2025, from https://www.britannica.com/biography/Michel-Foucault/Foucaults-ideas</w:t>
      </w:r>
      <w:r/>
    </w:p>
    <w:p>
      <w:pPr>
        <w:pStyle w:val="ListBullet"/>
        <w:spacing w:line="240" w:lineRule="auto"/>
        <w:ind w:left="720"/>
      </w:pPr>
      <w:r/>
      <w:r>
        <w:t>SocZine. (2024, June). Foucault’s Theory of Power and Control: A Comprehensive Analysis. Retrieved April 4, 2025, from https://soczine.com/2024/06/foucaults-theory-of-power-and-control-a-comprehensive-analysis/</w:t>
      </w:r>
      <w:r/>
    </w:p>
    <w:p>
      <w:pPr>
        <w:pStyle w:val="ListBullet"/>
        <w:spacing w:line="240" w:lineRule="auto"/>
        <w:ind w:left="720"/>
      </w:pPr>
      <w:r/>
      <w:r>
        <w:t>Stanford Encyclopedia of Philosophy. (2022, August 5). Michel Foucault. Retrieved April 4, 2025, from https://plato.stanford.edu/entries/foucault/</w:t>
      </w:r>
      <w:r/>
    </w:p>
    <w:p>
      <w:pPr>
        <w:pStyle w:val="ListBullet"/>
        <w:spacing w:line="240" w:lineRule="auto"/>
        <w:ind w:left="720"/>
      </w:pPr>
      <w:r/>
      <w:r>
        <w:t>Literariness. (2017, March 28). Key Theories of Michel Foucault. Retrieved April 4, 2025, from https://literariness.org/2017/03/28/key-theories-of-michel-foucault/</w:t>
      </w:r>
      <w:r/>
    </w:p>
    <w:p>
      <w:pPr>
        <w:pStyle w:val="ListBullet"/>
        <w:spacing w:line="240" w:lineRule="auto"/>
        <w:ind w:left="720"/>
      </w:pPr>
      <w:r/>
      <w:r>
        <w:t>Systemic Sustainability. (2025, January 7). Michel Foucault in the Modern Context. Retrieved April 4, 2025, from https://systemicsustainability.wordpress.com/2025/01/07/michel-foucault-in-the-modern-context/</w:t>
      </w:r>
      <w:r/>
    </w:p>
    <w:p>
      <w:pPr>
        <w:pStyle w:val="ListBullet"/>
        <w:spacing w:line="240" w:lineRule="auto"/>
        <w:ind w:left="720"/>
      </w:pPr>
      <w:r/>
      <w:r>
        <w:t>Wikipedia. (n.d.). Michel Foucault. Retrieved April 4, 2025, from https://en.wikipedia.org/wiki/Michel_Foucault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biography/Michel-Foucault" TargetMode="External"/><Relationship Id="rId10" Type="http://schemas.openxmlformats.org/officeDocument/2006/relationships/hyperlink" Target="https://plato.stanford.edu/entries/foucault/" TargetMode="External"/><Relationship Id="rId11" Type="http://schemas.openxmlformats.org/officeDocument/2006/relationships/hyperlink" Target="https://en.wikipedia.org/wiki/Michel_Foucault" TargetMode="External"/><Relationship Id="rId12" Type="http://schemas.openxmlformats.org/officeDocument/2006/relationships/hyperlink" Target="https://literariness.org/2017/03/28/key-theories-of-michel-foucault/" TargetMode="External"/><Relationship Id="rId13" Type="http://schemas.openxmlformats.org/officeDocument/2006/relationships/hyperlink" Target="https://soczine.com/2024/06/foucaults-theory-of-power-and-control-a-comprehensive-analysis/" TargetMode="External"/><Relationship Id="rId14" Type="http://schemas.openxmlformats.org/officeDocument/2006/relationships/hyperlink" Target="https://www.britannica.com/biography/Michel-Foucault/Foucaults-ideas" TargetMode="External"/><Relationship Id="rId15" Type="http://schemas.openxmlformats.org/officeDocument/2006/relationships/hyperlink" Target="https://systemicsustainability.wordpress.com/2025/01/07/michel-foucault-in-the-modern-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