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D54" w:rsidRPr="00BC6558" w:rsidRDefault="00000000">
      <w:pPr>
        <w:pStyle w:val="Ttulo1"/>
        <w:spacing w:before="0" w:after="120" w:line="275" w:lineRule="auto"/>
        <w:rPr>
          <w:rFonts w:eastAsia="Google Sans"/>
          <w:color w:val="1F1F1F"/>
          <w:sz w:val="40"/>
          <w:szCs w:val="40"/>
        </w:rPr>
      </w:pPr>
      <w:r w:rsidRPr="00BC6558">
        <w:rPr>
          <w:rFonts w:eastAsia="Google Sans"/>
          <w:color w:val="1F1F1F"/>
          <w:sz w:val="40"/>
          <w:szCs w:val="40"/>
        </w:rPr>
        <w:t>Proposta de Serviços – ${</w:t>
      </w:r>
      <w:proofErr w:type="spellStart"/>
      <w:r w:rsidRPr="00BC6558">
        <w:rPr>
          <w:rFonts w:eastAsia="Google Sans"/>
          <w:color w:val="1F1F1F"/>
          <w:sz w:val="40"/>
          <w:szCs w:val="40"/>
        </w:rPr>
        <w:t>tipo_levantamento</w:t>
      </w:r>
      <w:proofErr w:type="spellEnd"/>
      <w:r w:rsidRPr="00BC6558">
        <w:rPr>
          <w:rFonts w:eastAsia="Google Sans"/>
          <w:color w:val="1F1F1F"/>
          <w:sz w:val="40"/>
          <w:szCs w:val="40"/>
        </w:rPr>
        <w:t>}</w:t>
      </w:r>
    </w:p>
    <w:p w14:paraId="00000002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Proposta Nº: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numero_proposta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3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${Cidade},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DExrenso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4" w14:textId="295292C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 xml:space="preserve"> Dados do Cliente</w:t>
      </w:r>
    </w:p>
    <w:p w14:paraId="00000005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Nome: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nome_cliente_salvo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6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E-mail: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email_salvo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7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Telefone: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telefone_salvo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8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Celular: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celular_salvo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9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whatsapp_salvo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54D47B07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A" w14:textId="0D654838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 xml:space="preserve"> Local da Obra</w:t>
      </w:r>
    </w:p>
    <w:p w14:paraId="0000000B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Endereço: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endereco_obra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C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Bairro: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bairro_obra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D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Cidade: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cidade_obra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E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Estado: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estado_obra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24BD1AC3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F" w14:textId="53FAE9AD" w:rsidR="00E04D54" w:rsidRDefault="00000000" w:rsidP="00BC6558">
      <w:pPr>
        <w:pStyle w:val="Ttulo2"/>
        <w:numPr>
          <w:ilvl w:val="0"/>
          <w:numId w:val="9"/>
        </w:numPr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Apresentação</w:t>
      </w:r>
    </w:p>
    <w:p w14:paraId="128D5B79" w14:textId="77777777" w:rsidR="00BC6558" w:rsidRPr="00BC6558" w:rsidRDefault="00BC6558" w:rsidP="00BC6558"/>
    <w:p w14:paraId="00000010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 xml:space="preserve">A </w:t>
      </w:r>
      <w:r w:rsidRPr="00BC6558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BC6558">
        <w:rPr>
          <w:rFonts w:eastAsia="Google Sans Text"/>
          <w:color w:val="1F1F1F"/>
          <w:sz w:val="24"/>
          <w:szCs w:val="24"/>
        </w:rPr>
        <w:t xml:space="preserve"> é especializada em Engenharia de Agrimensura e Topografia de precisão. Nosso foco técnico é fornecer a representação fiel e exata da realidade física do imóvel, consolidando planimetria e altimetria em um documento técnico confiável.</w:t>
      </w:r>
    </w:p>
    <w:p w14:paraId="00000011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</w:p>
    <w:p w14:paraId="16B943C8" w14:textId="77777777" w:rsidR="00967F8D" w:rsidRPr="00BC6558" w:rsidRDefault="00967F8D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12" w14:textId="0840F72A" w:rsidR="00E04D54" w:rsidRPr="00BC6558" w:rsidRDefault="00000000" w:rsidP="00C22D5F">
      <w:pPr>
        <w:pStyle w:val="Ttulo2"/>
        <w:tabs>
          <w:tab w:val="center" w:pos="4680"/>
        </w:tabs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2. Finalidade</w:t>
      </w:r>
      <w:r w:rsidR="00C22D5F">
        <w:rPr>
          <w:rFonts w:eastAsia="Google Sans"/>
          <w:color w:val="1F1F1F"/>
        </w:rPr>
        <w:tab/>
      </w:r>
    </w:p>
    <w:p w14:paraId="00000013" w14:textId="77777777" w:rsidR="00E04D5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${finalidade}</w:t>
      </w:r>
    </w:p>
    <w:p w14:paraId="4A2DAC31" w14:textId="77777777" w:rsidR="00BC6558" w:rsidRPr="00BC6558" w:rsidRDefault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4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lastRenderedPageBreak/>
        <w:t>3. Escopo do Serviço</w:t>
      </w:r>
    </w:p>
    <w:p w14:paraId="00000015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Levantamento Topográfico Planialtimétrico Cadastral Inclui:</w:t>
      </w:r>
    </w:p>
    <w:p w14:paraId="00000016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Planimetria:</w:t>
      </w:r>
      <w:r w:rsidRPr="00BC6558">
        <w:rPr>
          <w:rFonts w:eastAsia="Google Sans Text"/>
          <w:color w:val="1F1F1F"/>
          <w:sz w:val="24"/>
          <w:szCs w:val="24"/>
        </w:rPr>
        <w:t xml:space="preserve"> Definição precisa de perímetros, cercas, muros e limites físicos existentes.</w:t>
      </w:r>
    </w:p>
    <w:p w14:paraId="00000017" w14:textId="3EC8CD1A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Altimetria:</w:t>
      </w:r>
      <w:r w:rsidRPr="00BC6558">
        <w:rPr>
          <w:rFonts w:eastAsia="Google Sans Text"/>
          <w:color w:val="1F1F1F"/>
          <w:sz w:val="24"/>
          <w:szCs w:val="24"/>
        </w:rPr>
        <w:t xml:space="preserve"> Levantamento de pontos cotados (coordenadas </w:t>
      </w:r>
      <w:r w:rsidR="00C22D5F">
        <w:rPr>
          <w:rFonts w:eastAsia="Google Sans Text"/>
          <w:color w:val="1F1F1F"/>
          <w:sz w:val="24"/>
          <w:szCs w:val="24"/>
        </w:rPr>
        <w:t>E</w:t>
      </w:r>
      <w:r w:rsidRPr="00BC6558">
        <w:rPr>
          <w:rFonts w:eastAsia="Google Sans Text"/>
          <w:color w:val="1F1F1F"/>
          <w:sz w:val="24"/>
          <w:szCs w:val="24"/>
        </w:rPr>
        <w:t xml:space="preserve">, </w:t>
      </w:r>
      <w:r w:rsidR="00C22D5F">
        <w:rPr>
          <w:rFonts w:eastAsia="Google Sans Text"/>
          <w:color w:val="1F1F1F"/>
          <w:sz w:val="24"/>
          <w:szCs w:val="24"/>
        </w:rPr>
        <w:t>N</w:t>
      </w:r>
      <w:r w:rsidRPr="00BC6558">
        <w:rPr>
          <w:rFonts w:eastAsia="Google Sans Text"/>
          <w:color w:val="1F1F1F"/>
          <w:sz w:val="24"/>
          <w:szCs w:val="24"/>
        </w:rPr>
        <w:t>, Z) para definição do relevo.</w:t>
      </w:r>
    </w:p>
    <w:p w14:paraId="00000018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Cadastramento:</w:t>
      </w:r>
      <w:r w:rsidRPr="00BC6558">
        <w:rPr>
          <w:rFonts w:eastAsia="Google Sans Text"/>
          <w:color w:val="1F1F1F"/>
          <w:sz w:val="24"/>
          <w:szCs w:val="24"/>
        </w:rPr>
        <w:t xml:space="preserve"> Mapeamento de elementos internos (árvores, edificações, taludes, caminhos) e externos imediatos (guias, postes, bueiros).</w:t>
      </w:r>
    </w:p>
    <w:p w14:paraId="00000019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Curvas de Nível:</w:t>
      </w:r>
      <w:r w:rsidRPr="00BC6558">
        <w:rPr>
          <w:rFonts w:eastAsia="Google Sans Text"/>
          <w:color w:val="1F1F1F"/>
          <w:sz w:val="24"/>
          <w:szCs w:val="24"/>
        </w:rPr>
        <w:t xml:space="preserve"> Representação gráfica do relevo com equidistância conforme norma técnica.</w:t>
      </w:r>
    </w:p>
    <w:p w14:paraId="0000001A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ART:</w:t>
      </w:r>
      <w:r w:rsidRPr="00BC6558">
        <w:rPr>
          <w:rFonts w:eastAsia="Google Sans Text"/>
          <w:color w:val="1F1F1F"/>
          <w:sz w:val="24"/>
          <w:szCs w:val="24"/>
        </w:rPr>
        <w:t xml:space="preserve"> Anotação de Responsabilidade Técnica emitida pela </w:t>
      </w:r>
      <w:r w:rsidRPr="00BC6558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BC6558">
        <w:rPr>
          <w:rFonts w:eastAsia="Google Sans Text"/>
          <w:color w:val="1F1F1F"/>
          <w:sz w:val="24"/>
          <w:szCs w:val="24"/>
        </w:rPr>
        <w:t>, cadastrada no CREA-MG.</w:t>
      </w:r>
    </w:p>
    <w:p w14:paraId="3C486ADA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1B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</w:rPr>
      </w:pPr>
      <w:r w:rsidRPr="00BC6558">
        <w:rPr>
          <w:rFonts w:eastAsia="Google Sans Text"/>
          <w:b/>
          <w:bCs/>
          <w:color w:val="1F1F1F"/>
        </w:rPr>
        <w:t>Normas Técnicas:</w:t>
      </w:r>
    </w:p>
    <w:p w14:paraId="0000001C" w14:textId="77777777" w:rsidR="00E04D54" w:rsidRPr="00BC655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1D" w14:textId="77777777" w:rsidR="00E04D54" w:rsidRPr="00BC655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Sistema de Referência: SIRGAS2000 UTM.</w:t>
      </w:r>
    </w:p>
    <w:p w14:paraId="0000001E" w14:textId="1CDB9DC4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 xml:space="preserve"> Tipo de Levantamento: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tipo_levantamento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1F" w14:textId="30402EDD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 xml:space="preserve"> Área do Imóvel: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area_obra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6A94A80F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</w:p>
    <w:p w14:paraId="00000020" w14:textId="77777777" w:rsidR="00E04D54" w:rsidRPr="00BC6558" w:rsidRDefault="00000000">
      <w:pPr>
        <w:pStyle w:val="Ttulo2"/>
        <w:spacing w:before="24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4. Metodologia</w:t>
      </w:r>
    </w:p>
    <w:p w14:paraId="00000021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1: Geodésia e Amarração Horizontal (GPS/GNSS)</w:t>
      </w:r>
    </w:p>
    <w:p w14:paraId="00000022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00000023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 xml:space="preserve">Foco Planimétrico: O objetivo fundamental desta etapa é garantir o georreferenciamento bidimensional (Latitude e Longitude / N e </w:t>
      </w:r>
      <w:proofErr w:type="spellStart"/>
      <w:r w:rsidRPr="00BC6558">
        <w:rPr>
          <w:rFonts w:eastAsia="Google Sans Text"/>
          <w:sz w:val="24"/>
          <w:szCs w:val="24"/>
        </w:rPr>
        <w:t>E</w:t>
      </w:r>
      <w:proofErr w:type="spellEnd"/>
      <w:r w:rsidRPr="00BC6558">
        <w:rPr>
          <w:rFonts w:eastAsia="Google Sans Text"/>
          <w:sz w:val="24"/>
          <w:szCs w:val="24"/>
        </w:rPr>
        <w:t>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5B8D0D52" w14:textId="77777777" w:rsidR="00BC6558" w:rsidRDefault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68BF1C67" w14:textId="77777777" w:rsidR="00BC6558" w:rsidRPr="00BC6558" w:rsidRDefault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24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2: Poligonal e Definição de Perímetro (Estação Total)</w:t>
      </w:r>
    </w:p>
    <w:p w14:paraId="00000025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A partir dos marcos geodésicos, executamos a topografia clássica focada na definição dos limites da propriedade.</w:t>
      </w:r>
    </w:p>
    <w:p w14:paraId="00000026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lastRenderedPageBreak/>
        <w:t>Detalhamento de Divisas: Empregamos a Estação Total para realizar a leitura angular e linear de todos os vértices que definem o polígono do imóvel (cercas, muros, marcos de concreto).</w:t>
      </w:r>
    </w:p>
    <w:p w14:paraId="00000027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superficial.</w:t>
      </w:r>
    </w:p>
    <w:p w14:paraId="367DF243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</w:p>
    <w:p w14:paraId="00000028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3: Processamento, Cálculo de Área e Desenho (Escritório)</w:t>
      </w:r>
    </w:p>
    <w:p w14:paraId="00000029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0000002A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0000002B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Entregáveis: Consolidação das informações em Planta de Situação, Memorial Descritivo (com azimutes e distâncias) e ART, peças ideais para processos de regularização fundiária.</w:t>
      </w:r>
    </w:p>
    <w:p w14:paraId="4E1EDB8E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</w:p>
    <w:p w14:paraId="0000002C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Documentação Gerada</w:t>
      </w:r>
    </w:p>
    <w:p w14:paraId="0000002D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Planta Planimétrica com confrontações.</w:t>
      </w:r>
    </w:p>
    <w:p w14:paraId="0000002E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Memorial Descritivo detalhado.</w:t>
      </w:r>
    </w:p>
    <w:p w14:paraId="0000002F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Laudo Técnico Conclusivo.</w:t>
      </w:r>
    </w:p>
    <w:p w14:paraId="00000030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ART-CREA/MG.</w:t>
      </w:r>
    </w:p>
    <w:p w14:paraId="09B6DE42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1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5. Equipamentos Previstos</w:t>
      </w:r>
    </w:p>
    <w:p w14:paraId="00000032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BC6558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33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34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GPS:</w:t>
      </w:r>
      <w:r w:rsidRPr="00BC6558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35" w14:textId="77777777" w:rsidR="00E04D54" w:rsidRPr="00C22D5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Drone:</w:t>
      </w:r>
      <w:r w:rsidRPr="00BC6558">
        <w:rPr>
          <w:rFonts w:eastAsia="Google Sans Text"/>
          <w:color w:val="1F1F1F"/>
          <w:sz w:val="24"/>
          <w:szCs w:val="24"/>
        </w:rPr>
        <w:t xml:space="preserve"> ${Drone}</w:t>
      </w:r>
    </w:p>
    <w:p w14:paraId="768808D7" w14:textId="77777777" w:rsidR="00C22D5F" w:rsidRPr="00BC6558" w:rsidRDefault="00C22D5F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6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6. Investimento</w:t>
      </w:r>
    </w:p>
    <w:p w14:paraId="00000037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O valor total para execução dos serviços descritos é de:</w:t>
      </w:r>
    </w:p>
    <w:p w14:paraId="00000038" w14:textId="77777777" w:rsidR="00E04D54" w:rsidRPr="00BC6558" w:rsidRDefault="00000000">
      <w:pPr>
        <w:pStyle w:val="Ttulo3"/>
        <w:spacing w:before="0" w:after="120" w:line="275" w:lineRule="auto"/>
        <w:rPr>
          <w:rFonts w:eastAsia="Google Sans Text"/>
          <w:color w:val="1F1F1F"/>
        </w:rPr>
      </w:pPr>
      <w:r w:rsidRPr="00BC6558">
        <w:rPr>
          <w:rFonts w:eastAsia="Google Sans"/>
          <w:color w:val="1F1F1F"/>
        </w:rPr>
        <w:t>${</w:t>
      </w:r>
      <w:proofErr w:type="spellStart"/>
      <w:r w:rsidRPr="00BC6558">
        <w:rPr>
          <w:rFonts w:eastAsia="Google Sans"/>
          <w:color w:val="1F1F1F"/>
        </w:rPr>
        <w:t>ValorProposta</w:t>
      </w:r>
      <w:proofErr w:type="spellEnd"/>
      <w:r w:rsidRPr="00BC6558">
        <w:rPr>
          <w:rFonts w:eastAsia="Google Sans"/>
          <w:color w:val="1F1F1F"/>
        </w:rPr>
        <w:t>} ($</w:t>
      </w:r>
      <w:r w:rsidRPr="00BC6558">
        <w:rPr>
          <w:rFonts w:eastAsia="Google Sans Text"/>
          <w:color w:val="1F1F1F"/>
        </w:rPr>
        <w:t>{</w:t>
      </w:r>
      <w:proofErr w:type="spellStart"/>
      <w:r w:rsidRPr="00BC6558">
        <w:rPr>
          <w:rFonts w:eastAsia="Google Sans Text"/>
          <w:color w:val="1F1F1F"/>
        </w:rPr>
        <w:t>ValorExtenso</w:t>
      </w:r>
      <w:proofErr w:type="spellEnd"/>
      <w:r w:rsidRPr="00BC6558">
        <w:rPr>
          <w:rFonts w:eastAsia="Google Sans Text"/>
          <w:color w:val="1F1F1F"/>
        </w:rPr>
        <w:t>})</w:t>
      </w:r>
    </w:p>
    <w:p w14:paraId="00000039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i/>
          <w:iCs/>
          <w:color w:val="1F1F1F"/>
          <w:sz w:val="24"/>
          <w:szCs w:val="24"/>
        </w:rPr>
      </w:pPr>
      <w:r w:rsidRPr="00BC6558">
        <w:rPr>
          <w:rFonts w:eastAsia="Google Sans Text"/>
          <w:i/>
          <w:iCs/>
          <w:color w:val="1F1F1F"/>
          <w:sz w:val="24"/>
          <w:szCs w:val="24"/>
        </w:rPr>
        <w:lastRenderedPageBreak/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</w:p>
    <w:p w14:paraId="285B3F23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i/>
          <w:iCs/>
          <w:color w:val="1F1F1F"/>
          <w:sz w:val="24"/>
          <w:szCs w:val="24"/>
        </w:rPr>
      </w:pPr>
    </w:p>
    <w:p w14:paraId="0000003A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7. Condições de Pagamento</w:t>
      </w:r>
    </w:p>
    <w:p w14:paraId="0000003B" w14:textId="77777777" w:rsidR="00E04D54" w:rsidRPr="00BC655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BC6558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mobilizacao_valor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3C" w14:textId="77777777" w:rsidR="00E04D54" w:rsidRPr="00BC655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BC6558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restante_valor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}** (Pagamento final na entrega dos materiais físicos e digitais).</w:t>
      </w:r>
    </w:p>
    <w:p w14:paraId="79923E69" w14:textId="77777777" w:rsidR="00BC6558" w:rsidRPr="00BC6558" w:rsidRDefault="00BC6558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D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8. Dados Bancários</w:t>
      </w:r>
    </w:p>
    <w:p w14:paraId="0000003E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BC6558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3F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BC6558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40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BC6558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41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BC6558">
        <w:rPr>
          <w:rFonts w:eastAsia="Google Sans Text"/>
          <w:color w:val="1F1F1F"/>
          <w:sz w:val="24"/>
          <w:szCs w:val="24"/>
        </w:rPr>
        <w:t xml:space="preserve"> ${Empresa}</w:t>
      </w:r>
    </w:p>
    <w:p w14:paraId="00000042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CNPJ:</w:t>
      </w:r>
      <w:r w:rsidRPr="00BC6558">
        <w:rPr>
          <w:rFonts w:eastAsia="Google Sans Text"/>
          <w:color w:val="1F1F1F"/>
          <w:sz w:val="24"/>
          <w:szCs w:val="24"/>
        </w:rPr>
        <w:t xml:space="preserve"> ${CNPJ}</w:t>
      </w:r>
    </w:p>
    <w:p w14:paraId="00000043" w14:textId="77777777" w:rsidR="00E04D54" w:rsidRPr="00C22D5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Chave PIX:</w:t>
      </w:r>
      <w:r w:rsidRPr="00BC6558">
        <w:rPr>
          <w:rFonts w:eastAsia="Google Sans Text"/>
          <w:color w:val="1F1F1F"/>
          <w:sz w:val="24"/>
          <w:szCs w:val="24"/>
        </w:rPr>
        <w:t xml:space="preserve"> ${PIX}</w:t>
      </w:r>
    </w:p>
    <w:p w14:paraId="2B2D8DA2" w14:textId="77777777" w:rsidR="00C22D5F" w:rsidRPr="00BC6558" w:rsidRDefault="00C22D5F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1D5CBB02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4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9. Considerações Finais</w:t>
      </w:r>
    </w:p>
    <w:p w14:paraId="00000045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Agradecemos a oportunidade de apresentar nossa proposta e estamos à disposição para esclarecimentos adicionais. Temos a certeza de que nossa solução técnica em Conferência de Levantamento Planialtimétrico atenderá plenamente às suas expectativas.</w:t>
      </w:r>
    </w:p>
    <w:p w14:paraId="35718AC6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46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Atenciosamente,</w:t>
      </w:r>
    </w:p>
    <w:p w14:paraId="09509782" w14:textId="77777777" w:rsidR="00C22D5F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35D86B47" w14:textId="7115D8C1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>
        <w:rPr>
          <w:rFonts w:eastAsia="Google Sans Text"/>
          <w:color w:val="1F1F1F"/>
          <w:sz w:val="24"/>
          <w:szCs w:val="24"/>
        </w:rPr>
        <w:t>___________________________________</w:t>
      </w:r>
    </w:p>
    <w:p w14:paraId="00000047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BC6558">
        <w:rPr>
          <w:rFonts w:eastAsia="Google Sans Text"/>
          <w:color w:val="1F1F1F"/>
          <w:sz w:val="24"/>
          <w:szCs w:val="24"/>
        </w:rPr>
        <w:t xml:space="preserve"> </w:t>
      </w:r>
      <w:r w:rsidRPr="00BC6558">
        <w:rPr>
          <w:rFonts w:ascii="Segoe UI Emoji" w:eastAsia="Google Sans Text" w:hAnsi="Segoe UI Emoji" w:cs="Segoe UI Emoji"/>
          <w:color w:val="1F1F1F"/>
          <w:sz w:val="24"/>
          <w:szCs w:val="24"/>
        </w:rPr>
        <w:t>📞</w:t>
      </w:r>
      <w:r w:rsidRPr="00BC6558">
        <w:rPr>
          <w:rFonts w:eastAsia="Google Sans Text"/>
          <w:color w:val="1F1F1F"/>
          <w:sz w:val="24"/>
          <w:szCs w:val="24"/>
        </w:rPr>
        <w:t xml:space="preserve"> Contato: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whatsapp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 (WhatsApp)</w:t>
      </w:r>
    </w:p>
    <w:sectPr w:rsidR="00E04D54" w:rsidRPr="00BC6558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77178" w14:textId="77777777" w:rsidR="002E15F1" w:rsidRDefault="002E15F1" w:rsidP="00BC6558">
      <w:r>
        <w:separator/>
      </w:r>
    </w:p>
  </w:endnote>
  <w:endnote w:type="continuationSeparator" w:id="0">
    <w:p w14:paraId="7CB61298" w14:textId="77777777" w:rsidR="002E15F1" w:rsidRDefault="002E15F1" w:rsidP="00BC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460481A-92E2-4C0D-A0A2-C57BF0B319E4}"/>
  </w:font>
  <w:font w:name="Google Sans">
    <w:charset w:val="00"/>
    <w:family w:val="auto"/>
    <w:pitch w:val="default"/>
    <w:embedBold r:id="rId2" w:fontKey="{AEDCB7D2-3853-4254-812C-CCA76772270B}"/>
  </w:font>
  <w:font w:name="Google Sans Text">
    <w:charset w:val="00"/>
    <w:family w:val="auto"/>
    <w:pitch w:val="default"/>
    <w:embedRegular r:id="rId3" w:fontKey="{A86819FA-64CD-46D5-96A3-FA1CF2C79A29}"/>
    <w:embedBold r:id="rId4" w:fontKey="{1C394009-6F23-4C2F-B5CF-4396BBD264F2}"/>
    <w:embedItalic r:id="rId5" w:fontKey="{3DB95D56-2816-4CFA-A9B3-EC23BD5A5DE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60D01E73-3B1E-4B50-808C-FFD5464BF3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E17DD42-3A36-480D-A5E8-06D6E008A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85F7336-3120-49B6-B344-81566C4930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0311D" w14:textId="77777777" w:rsidR="00BC6558" w:rsidRDefault="00000000" w:rsidP="00C22D5F">
    <w:pPr>
      <w:pStyle w:val="Rodap"/>
      <w:jc w:val="center"/>
      <w:rPr>
        <w:b/>
        <w:bCs/>
      </w:rPr>
    </w:pPr>
    <w:r>
      <w:pict w14:anchorId="33810095">
        <v:rect id="_x0000_i1025" style="width:0;height:1.5pt" o:hralign="center" o:hrstd="t" o:hr="t" fillcolor="#a0a0a0" stroked="f"/>
      </w:pict>
    </w:r>
  </w:p>
  <w:p w14:paraId="5D690F55" w14:textId="175DE5AE" w:rsidR="00BC6558" w:rsidRPr="00A3654C" w:rsidRDefault="00BC6558" w:rsidP="00C22D5F">
    <w:pPr>
      <w:pStyle w:val="Rodap"/>
      <w:jc w:val="center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  <w:r w:rsidRPr="00A3654C">
      <w:rPr>
        <w:b/>
        <w:bCs/>
      </w:rPr>
      <w:t>}</w:t>
    </w:r>
  </w:p>
  <w:p w14:paraId="1660DBC8" w14:textId="77777777" w:rsidR="00BC6558" w:rsidRDefault="00BC65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ABD3" w14:textId="77777777" w:rsidR="002E15F1" w:rsidRDefault="002E15F1" w:rsidP="00BC6558">
      <w:r>
        <w:separator/>
      </w:r>
    </w:p>
  </w:footnote>
  <w:footnote w:type="continuationSeparator" w:id="0">
    <w:p w14:paraId="6BF97FCA" w14:textId="77777777" w:rsidR="002E15F1" w:rsidRDefault="002E15F1" w:rsidP="00BC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B8F17" w14:textId="77777777" w:rsidR="00BC6558" w:rsidRDefault="00BC6558">
    <w:pPr>
      <w:pStyle w:val="Cabealho"/>
    </w:pPr>
  </w:p>
  <w:p w14:paraId="0D59E47A" w14:textId="41D8B7F2" w:rsidR="00BC6558" w:rsidRDefault="00BC6558">
    <w:pPr>
      <w:pStyle w:val="Cabealho"/>
      <w:rPr>
        <w:noProof/>
      </w:rPr>
    </w:pPr>
  </w:p>
  <w:p w14:paraId="7F5BBDA5" w14:textId="77777777" w:rsidR="00F84E10" w:rsidRDefault="00F84E10">
    <w:pPr>
      <w:pStyle w:val="Cabealho"/>
      <w:rPr>
        <w:noProof/>
      </w:rPr>
    </w:pPr>
  </w:p>
  <w:p w14:paraId="48517C98" w14:textId="4683A217" w:rsidR="00F84E10" w:rsidRDefault="00F84E10" w:rsidP="00C22D5F">
    <w:pPr>
      <w:pStyle w:val="Cabealho"/>
    </w:pPr>
    <w:r w:rsidRPr="00F84E10">
      <w:t>${</w:t>
    </w:r>
    <w:proofErr w:type="spellStart"/>
    <w:r w:rsidRPr="00F84E10">
      <w:t>logo_empresa</w:t>
    </w:r>
    <w:proofErr w:type="spellEnd"/>
    <w:r w:rsidRPr="00F84E10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06CF"/>
    <w:multiLevelType w:val="multilevel"/>
    <w:tmpl w:val="C6D42D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9A41CF"/>
    <w:multiLevelType w:val="multilevel"/>
    <w:tmpl w:val="D37494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2A1DD3"/>
    <w:multiLevelType w:val="multilevel"/>
    <w:tmpl w:val="999CA5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B750D70"/>
    <w:multiLevelType w:val="multilevel"/>
    <w:tmpl w:val="608C4B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5640606"/>
    <w:multiLevelType w:val="multilevel"/>
    <w:tmpl w:val="750484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1702F21"/>
    <w:multiLevelType w:val="hybridMultilevel"/>
    <w:tmpl w:val="482C359A"/>
    <w:lvl w:ilvl="0" w:tplc="97C0147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E0458"/>
    <w:multiLevelType w:val="multilevel"/>
    <w:tmpl w:val="BEDA4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7213C5"/>
    <w:multiLevelType w:val="multilevel"/>
    <w:tmpl w:val="676024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EFC4D4A"/>
    <w:multiLevelType w:val="multilevel"/>
    <w:tmpl w:val="8D707E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97481843">
    <w:abstractNumId w:val="4"/>
  </w:num>
  <w:num w:numId="2" w16cid:durableId="1481311001">
    <w:abstractNumId w:val="6"/>
  </w:num>
  <w:num w:numId="3" w16cid:durableId="144667918">
    <w:abstractNumId w:val="1"/>
  </w:num>
  <w:num w:numId="4" w16cid:durableId="1234700363">
    <w:abstractNumId w:val="8"/>
  </w:num>
  <w:num w:numId="5" w16cid:durableId="1237982285">
    <w:abstractNumId w:val="7"/>
  </w:num>
  <w:num w:numId="6" w16cid:durableId="1826317943">
    <w:abstractNumId w:val="0"/>
  </w:num>
  <w:num w:numId="7" w16cid:durableId="1497914002">
    <w:abstractNumId w:val="3"/>
  </w:num>
  <w:num w:numId="8" w16cid:durableId="372000594">
    <w:abstractNumId w:val="2"/>
  </w:num>
  <w:num w:numId="9" w16cid:durableId="1141384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D54"/>
    <w:rsid w:val="001F496F"/>
    <w:rsid w:val="002E15F1"/>
    <w:rsid w:val="0047783C"/>
    <w:rsid w:val="0051416B"/>
    <w:rsid w:val="00586B98"/>
    <w:rsid w:val="00815F2B"/>
    <w:rsid w:val="00967F8D"/>
    <w:rsid w:val="00B40898"/>
    <w:rsid w:val="00BC6558"/>
    <w:rsid w:val="00C22D5F"/>
    <w:rsid w:val="00E04D54"/>
    <w:rsid w:val="00EB63BF"/>
    <w:rsid w:val="00F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1CE8B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BC65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558"/>
  </w:style>
  <w:style w:type="paragraph" w:styleId="Rodap">
    <w:name w:val="footer"/>
    <w:basedOn w:val="Normal"/>
    <w:link w:val="RodapChar"/>
    <w:uiPriority w:val="99"/>
    <w:unhideWhenUsed/>
    <w:rsid w:val="00BC65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806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5</cp:revision>
  <dcterms:created xsi:type="dcterms:W3CDTF">2025-11-24T12:42:00Z</dcterms:created>
  <dcterms:modified xsi:type="dcterms:W3CDTF">2026-03-11T10:59:00Z</dcterms:modified>
</cp:coreProperties>
</file>