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779910C7" w14:textId="24DC506B" w:rsidR="00C14A36" w:rsidRDefault="00B2577F" w:rsidP="00C359F7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</w:t>
      </w:r>
      <w:r w:rsidR="00C14A36" w:rsidRPr="00C14A36">
        <w:t> é especialista em controle topográfico para obras de infraestrutura. Com foco em terraplenagem, garantimos que a execução em campo espelhe fielmente o projeto geométrico.</w:t>
      </w:r>
      <w:r w:rsidR="00C14A36" w:rsidRPr="00C14A36">
        <w:br/>
        <w:t>Nosso compromisso é otimizar o uso de maquinário, eliminar o retrabalho e assegurar precisão no controle volumétrico (Corte/Aterro). Utilizamos tecnologia de ponta e equipe qualificada para o acompanhamento rigoroso de greides e taludes, oferecendo segurança técnica e economia direta na movimentação de terra.</w:t>
      </w:r>
    </w:p>
    <w:p w14:paraId="6824C863" w14:textId="462591B6" w:rsidR="00B2577F" w:rsidRPr="00B2577F" w:rsidRDefault="00B2577F" w:rsidP="00C359F7"/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0323A532" w14:textId="0FA07490" w:rsidR="00D721F7" w:rsidRDefault="00D721F7" w:rsidP="00B2577F">
      <w:pPr>
        <w:rPr>
          <w:b/>
          <w:bCs/>
        </w:rPr>
      </w:pPr>
      <w:r w:rsidRPr="00D721F7">
        <w:rPr>
          <w:b/>
          <w:bCs/>
        </w:rPr>
        <w:t>Locação Topográfica e Acompanhamento de Terraplenagem</w:t>
      </w:r>
      <w:r>
        <w:rPr>
          <w:b/>
          <w:bCs/>
        </w:rPr>
        <w:t xml:space="preserve"> e Civil</w:t>
      </w:r>
    </w:p>
    <w:p w14:paraId="54890B07" w14:textId="321C4F86" w:rsidR="00B2577F" w:rsidRPr="00B2577F" w:rsidRDefault="00B2577F" w:rsidP="00B2577F">
      <w:r w:rsidRPr="00B2577F">
        <w:t>Inclui:</w:t>
      </w:r>
    </w:p>
    <w:p w14:paraId="31396379" w14:textId="77777777" w:rsidR="00D721F7" w:rsidRPr="00D721F7" w:rsidRDefault="00D721F7" w:rsidP="00D721F7">
      <w:pPr>
        <w:numPr>
          <w:ilvl w:val="0"/>
          <w:numId w:val="11"/>
        </w:numPr>
      </w:pPr>
      <w:r w:rsidRPr="00D721F7">
        <w:t xml:space="preserve">Locação de eixos, </w:t>
      </w:r>
      <w:proofErr w:type="spellStart"/>
      <w:r w:rsidRPr="00D721F7">
        <w:t>off-sets</w:t>
      </w:r>
      <w:proofErr w:type="spellEnd"/>
      <w:r w:rsidRPr="00D721F7">
        <w:t xml:space="preserve"> e cristas/pés de talude.</w:t>
      </w:r>
    </w:p>
    <w:p w14:paraId="01A9E8AF" w14:textId="77777777" w:rsidR="00D721F7" w:rsidRPr="00D721F7" w:rsidRDefault="00D721F7" w:rsidP="00D721F7">
      <w:pPr>
        <w:numPr>
          <w:ilvl w:val="0"/>
          <w:numId w:val="11"/>
        </w:numPr>
      </w:pPr>
      <w:r w:rsidRPr="00D721F7">
        <w:t>Controle de greide para execução de cortes e aterros conforme projeto.</w:t>
      </w:r>
    </w:p>
    <w:p w14:paraId="6E503F3D" w14:textId="77777777" w:rsidR="00D721F7" w:rsidRPr="00D721F7" w:rsidRDefault="00D721F7" w:rsidP="00D721F7">
      <w:pPr>
        <w:numPr>
          <w:ilvl w:val="0"/>
          <w:numId w:val="11"/>
        </w:numPr>
      </w:pPr>
      <w:r w:rsidRPr="00D721F7">
        <w:t>Levantamento do terreno primitivo e medições mensais para boletim.</w:t>
      </w:r>
    </w:p>
    <w:p w14:paraId="1796F3CF" w14:textId="77777777" w:rsidR="00D721F7" w:rsidRPr="00D721F7" w:rsidRDefault="00D721F7" w:rsidP="00D721F7">
      <w:pPr>
        <w:numPr>
          <w:ilvl w:val="0"/>
          <w:numId w:val="11"/>
        </w:numPr>
      </w:pPr>
      <w:r w:rsidRPr="00D721F7">
        <w:t>Cálculo de volumes e emissão de Notas de Serviço.</w:t>
      </w:r>
    </w:p>
    <w:p w14:paraId="151419C1" w14:textId="77777777" w:rsidR="00D721F7" w:rsidRPr="00D721F7" w:rsidRDefault="00D721F7" w:rsidP="00D721F7">
      <w:pPr>
        <w:numPr>
          <w:ilvl w:val="0"/>
          <w:numId w:val="11"/>
        </w:numPr>
      </w:pPr>
      <w:r w:rsidRPr="00D721F7">
        <w:t>Liberação de camadas e verificação de cotas finais.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523F4625" w:rsidR="00B2577F" w:rsidRPr="00D721F7" w:rsidRDefault="00D721F7" w:rsidP="00B2577F">
      <w:pPr>
        <w:numPr>
          <w:ilvl w:val="0"/>
          <w:numId w:val="12"/>
        </w:numPr>
        <w:rPr>
          <w:b/>
          <w:bCs/>
        </w:rPr>
      </w:pPr>
      <w:r w:rsidRPr="00D721F7">
        <w:rPr>
          <w:b/>
          <w:bCs/>
        </w:rPr>
        <w:t>Levantamento e Locação</w:t>
      </w:r>
    </w:p>
    <w:p w14:paraId="336788B5" w14:textId="77777777" w:rsidR="00D721F7" w:rsidRPr="00D721F7" w:rsidRDefault="00D721F7" w:rsidP="00D721F7">
      <w:pPr>
        <w:numPr>
          <w:ilvl w:val="0"/>
          <w:numId w:val="13"/>
        </w:numPr>
      </w:pPr>
      <w:r w:rsidRPr="00D721F7">
        <w:t>Implantação de marcos de referência (</w:t>
      </w:r>
      <w:proofErr w:type="spellStart"/>
      <w:r w:rsidRPr="00D721F7">
        <w:t>Off-sets</w:t>
      </w:r>
      <w:proofErr w:type="spellEnd"/>
      <w:r w:rsidRPr="00D721F7">
        <w:t>) com coordenadas via GPS COMNAV T300 (Base + Rover).</w:t>
      </w:r>
    </w:p>
    <w:p w14:paraId="25F46976" w14:textId="77777777" w:rsidR="00D721F7" w:rsidRPr="00D721F7" w:rsidRDefault="00D721F7" w:rsidP="00D721F7">
      <w:pPr>
        <w:numPr>
          <w:ilvl w:val="0"/>
          <w:numId w:val="13"/>
        </w:numPr>
      </w:pPr>
      <w:r w:rsidRPr="00D721F7">
        <w:t>Materialização física dos elementos do projeto no terreno.</w:t>
      </w:r>
    </w:p>
    <w:p w14:paraId="2C7EA850" w14:textId="77777777" w:rsidR="00D721F7" w:rsidRPr="00D721F7" w:rsidRDefault="00D721F7" w:rsidP="00D721F7">
      <w:pPr>
        <w:numPr>
          <w:ilvl w:val="0"/>
          <w:numId w:val="13"/>
        </w:numPr>
      </w:pPr>
      <w:r w:rsidRPr="00D721F7">
        <w:t xml:space="preserve">Marcação de cotas de projeto (Greide) com Estação Total </w:t>
      </w:r>
      <w:proofErr w:type="spellStart"/>
      <w:r w:rsidRPr="00D721F7">
        <w:t>Leica</w:t>
      </w:r>
      <w:proofErr w:type="spellEnd"/>
      <w:r w:rsidRPr="00D721F7">
        <w:t xml:space="preserve"> TS-02 para orientação de máquinas.</w:t>
      </w:r>
    </w:p>
    <w:p w14:paraId="2F656B3C" w14:textId="77777777" w:rsidR="00D721F7" w:rsidRDefault="00D721F7" w:rsidP="00B2577F">
      <w:pPr>
        <w:rPr>
          <w:b/>
          <w:bCs/>
        </w:rPr>
      </w:pPr>
    </w:p>
    <w:p w14:paraId="1B733ED4" w14:textId="77777777" w:rsidR="00D721F7" w:rsidRDefault="00D721F7" w:rsidP="00B2577F">
      <w:pPr>
        <w:rPr>
          <w:b/>
          <w:bCs/>
        </w:rPr>
      </w:pPr>
    </w:p>
    <w:p w14:paraId="76301618" w14:textId="60CFB583" w:rsidR="00B2577F" w:rsidRPr="00B2577F" w:rsidRDefault="00B2577F" w:rsidP="00B2577F">
      <w:r w:rsidRPr="00B2577F">
        <w:rPr>
          <w:b/>
          <w:bCs/>
        </w:rPr>
        <w:lastRenderedPageBreak/>
        <w:t>2. Processamento e Análise</w:t>
      </w:r>
    </w:p>
    <w:p w14:paraId="37001BDF" w14:textId="77777777" w:rsidR="00D721F7" w:rsidRPr="00D721F7" w:rsidRDefault="00D721F7" w:rsidP="00D721F7">
      <w:pPr>
        <w:numPr>
          <w:ilvl w:val="0"/>
          <w:numId w:val="14"/>
        </w:numPr>
      </w:pPr>
      <w:r w:rsidRPr="00D721F7">
        <w:t>Comparação do terreno natural (Primitivo) versus Projeto Final em software MDT.</w:t>
      </w:r>
    </w:p>
    <w:p w14:paraId="1A3A028C" w14:textId="77777777" w:rsidR="00D721F7" w:rsidRPr="00D721F7" w:rsidRDefault="00D721F7" w:rsidP="00D721F7">
      <w:pPr>
        <w:numPr>
          <w:ilvl w:val="0"/>
          <w:numId w:val="14"/>
        </w:numPr>
      </w:pPr>
      <w:r w:rsidRPr="00D721F7">
        <w:t>Cálculo preciso de volumes e geração de seções transversais.</w:t>
      </w:r>
    </w:p>
    <w:p w14:paraId="3E8061BE" w14:textId="77777777" w:rsidR="00D721F7" w:rsidRPr="00D721F7" w:rsidRDefault="00D721F7" w:rsidP="00D721F7">
      <w:pPr>
        <w:numPr>
          <w:ilvl w:val="0"/>
          <w:numId w:val="14"/>
        </w:numPr>
      </w:pPr>
      <w:r w:rsidRPr="00D721F7">
        <w:t>Monitoramento de avanço físico da obra.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5FBC9EF7" w14:textId="77777777" w:rsidR="00D721F7" w:rsidRPr="00D721F7" w:rsidRDefault="00D721F7" w:rsidP="00D721F7">
      <w:pPr>
        <w:numPr>
          <w:ilvl w:val="0"/>
          <w:numId w:val="15"/>
        </w:numPr>
      </w:pPr>
      <w:r w:rsidRPr="00D721F7">
        <w:t>Notas de Serviço de Terraplenagem.</w:t>
      </w:r>
    </w:p>
    <w:p w14:paraId="622B607D" w14:textId="77777777" w:rsidR="00D721F7" w:rsidRPr="00D721F7" w:rsidRDefault="00D721F7" w:rsidP="00D721F7">
      <w:pPr>
        <w:numPr>
          <w:ilvl w:val="0"/>
          <w:numId w:val="15"/>
        </w:numPr>
      </w:pPr>
      <w:r w:rsidRPr="00D721F7">
        <w:t>Planilhas de Cálculo de Volume (Corte x Aterro).</w:t>
      </w:r>
    </w:p>
    <w:p w14:paraId="352197CB" w14:textId="77777777" w:rsidR="00D721F7" w:rsidRPr="00D721F7" w:rsidRDefault="00D721F7" w:rsidP="00D721F7">
      <w:pPr>
        <w:numPr>
          <w:ilvl w:val="0"/>
          <w:numId w:val="15"/>
        </w:numPr>
      </w:pPr>
      <w:r w:rsidRPr="00D721F7">
        <w:t>Laudo Técnico de Conformidade Geométrica.</w:t>
      </w:r>
    </w:p>
    <w:p w14:paraId="64C90E4D" w14:textId="77777777" w:rsidR="00D721F7" w:rsidRPr="00D721F7" w:rsidRDefault="00D721F7" w:rsidP="00D721F7">
      <w:pPr>
        <w:numPr>
          <w:ilvl w:val="0"/>
          <w:numId w:val="15"/>
        </w:numPr>
      </w:pPr>
      <w:r w:rsidRPr="00D721F7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44862CCE" w:rsidR="00B2577F" w:rsidRPr="00B2577F" w:rsidRDefault="00D721F7" w:rsidP="00B2577F">
      <w:r w:rsidRPr="00D721F7">
        <w:t>Este investimento é estratégico para a viabilidade econômica da obra. O controle topográfico rigoroso reduz drasticamente o desperdício de horas-máquina e combustível, evitando escavações excessivas ou aterros desnecessários. Entregamos assertividade no movimento de terra, garantindo que o orçamento da obra seja respeitado.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lastRenderedPageBreak/>
        <w:t>7. Condições de Pagamento</w:t>
      </w:r>
    </w:p>
    <w:p w14:paraId="04A80C5E" w14:textId="6593FF32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9B1FF92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7C86B0AD" w14:textId="77777777" w:rsidR="00D721F7" w:rsidRDefault="00D721F7" w:rsidP="00D721F7">
      <w:pPr>
        <w:jc w:val="both"/>
      </w:pPr>
      <w:r w:rsidRPr="00D721F7"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44E5EF56" w14:textId="77777777" w:rsidR="00D721F7" w:rsidRDefault="00D721F7" w:rsidP="00F65D1D">
      <w:pPr>
        <w:jc w:val="center"/>
      </w:pPr>
    </w:p>
    <w:p w14:paraId="13C4C1CE" w14:textId="5634DBED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BDA00" w14:textId="77777777" w:rsidR="00B6052D" w:rsidRDefault="00B6052D" w:rsidP="000C3F48">
      <w:pPr>
        <w:spacing w:after="0" w:line="240" w:lineRule="auto"/>
      </w:pPr>
      <w:r>
        <w:separator/>
      </w:r>
    </w:p>
  </w:endnote>
  <w:endnote w:type="continuationSeparator" w:id="0">
    <w:p w14:paraId="6A40661E" w14:textId="77777777" w:rsidR="00B6052D" w:rsidRDefault="00B6052D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DE89C" w14:textId="77777777" w:rsidR="00B6052D" w:rsidRDefault="00B6052D" w:rsidP="000C3F48">
      <w:pPr>
        <w:spacing w:after="0" w:line="240" w:lineRule="auto"/>
      </w:pPr>
      <w:r>
        <w:separator/>
      </w:r>
    </w:p>
  </w:footnote>
  <w:footnote w:type="continuationSeparator" w:id="0">
    <w:p w14:paraId="2EEBB27E" w14:textId="77777777" w:rsidR="00B6052D" w:rsidRDefault="00B6052D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94356"/>
    <w:multiLevelType w:val="multilevel"/>
    <w:tmpl w:val="DC0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E162F"/>
    <w:multiLevelType w:val="multilevel"/>
    <w:tmpl w:val="798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E78AA"/>
    <w:multiLevelType w:val="multilevel"/>
    <w:tmpl w:val="B3B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96E2A"/>
    <w:multiLevelType w:val="multilevel"/>
    <w:tmpl w:val="42C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E6564"/>
    <w:multiLevelType w:val="multilevel"/>
    <w:tmpl w:val="D70A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0"/>
  </w:num>
  <w:num w:numId="2" w16cid:durableId="846334384">
    <w:abstractNumId w:val="1"/>
  </w:num>
  <w:num w:numId="3" w16cid:durableId="859733256">
    <w:abstractNumId w:val="8"/>
  </w:num>
  <w:num w:numId="4" w16cid:durableId="1021784429">
    <w:abstractNumId w:val="14"/>
  </w:num>
  <w:num w:numId="5" w16cid:durableId="416093399">
    <w:abstractNumId w:val="13"/>
  </w:num>
  <w:num w:numId="6" w16cid:durableId="287008993">
    <w:abstractNumId w:val="2"/>
  </w:num>
  <w:num w:numId="7" w16cid:durableId="1512883">
    <w:abstractNumId w:val="5"/>
  </w:num>
  <w:num w:numId="8" w16cid:durableId="234316043">
    <w:abstractNumId w:val="4"/>
  </w:num>
  <w:num w:numId="9" w16cid:durableId="674040438">
    <w:abstractNumId w:val="6"/>
  </w:num>
  <w:num w:numId="10" w16cid:durableId="1656913910">
    <w:abstractNumId w:val="0"/>
  </w:num>
  <w:num w:numId="11" w16cid:durableId="1526334504">
    <w:abstractNumId w:val="9"/>
  </w:num>
  <w:num w:numId="12" w16cid:durableId="1005978230">
    <w:abstractNumId w:val="12"/>
  </w:num>
  <w:num w:numId="13" w16cid:durableId="1818765830">
    <w:abstractNumId w:val="3"/>
  </w:num>
  <w:num w:numId="14" w16cid:durableId="1433624800">
    <w:abstractNumId w:val="7"/>
  </w:num>
  <w:num w:numId="15" w16cid:durableId="20883815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127534"/>
    <w:rsid w:val="00227206"/>
    <w:rsid w:val="002C71EA"/>
    <w:rsid w:val="002D3655"/>
    <w:rsid w:val="00307F31"/>
    <w:rsid w:val="003F04FB"/>
    <w:rsid w:val="00411DCD"/>
    <w:rsid w:val="00503D97"/>
    <w:rsid w:val="005F4681"/>
    <w:rsid w:val="00612D20"/>
    <w:rsid w:val="00643CC4"/>
    <w:rsid w:val="00663399"/>
    <w:rsid w:val="006718E3"/>
    <w:rsid w:val="007105E0"/>
    <w:rsid w:val="00874324"/>
    <w:rsid w:val="0088470B"/>
    <w:rsid w:val="009C5F13"/>
    <w:rsid w:val="00A20366"/>
    <w:rsid w:val="00A3654C"/>
    <w:rsid w:val="00B03B04"/>
    <w:rsid w:val="00B2577F"/>
    <w:rsid w:val="00B6052D"/>
    <w:rsid w:val="00B802B2"/>
    <w:rsid w:val="00B91E8A"/>
    <w:rsid w:val="00BA3619"/>
    <w:rsid w:val="00BA79D9"/>
    <w:rsid w:val="00C14A36"/>
    <w:rsid w:val="00C357C2"/>
    <w:rsid w:val="00C359F7"/>
    <w:rsid w:val="00C94798"/>
    <w:rsid w:val="00CB1F59"/>
    <w:rsid w:val="00D721F7"/>
    <w:rsid w:val="00DD7DF0"/>
    <w:rsid w:val="00E61C93"/>
    <w:rsid w:val="00E66F7D"/>
    <w:rsid w:val="00E96D3C"/>
    <w:rsid w:val="00EE0D83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544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5</cp:revision>
  <dcterms:created xsi:type="dcterms:W3CDTF">2025-11-19T09:53:00Z</dcterms:created>
  <dcterms:modified xsi:type="dcterms:W3CDTF">2025-11-20T13:07:00Z</dcterms:modified>
</cp:coreProperties>
</file>