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B33" w:rsidRPr="0050428F" w:rsidRDefault="000A3A89">
      <w:pPr>
        <w:rPr>
          <w:b/>
          <w:sz w:val="24"/>
        </w:rPr>
      </w:pPr>
      <w:r w:rsidRPr="0050428F">
        <w:rPr>
          <w:b/>
          <w:sz w:val="24"/>
        </w:rPr>
        <w:t>ab115348 Mitochondrial ALDH2 Activity Assay Kit</w:t>
      </w:r>
      <w:r w:rsidR="00F27817">
        <w:rPr>
          <w:b/>
          <w:sz w:val="24"/>
        </w:rPr>
        <w:t xml:space="preserve"> – LM027</w:t>
      </w:r>
      <w:r w:rsidR="00820478">
        <w:rPr>
          <w:b/>
          <w:sz w:val="24"/>
        </w:rPr>
        <w:t>-6</w:t>
      </w:r>
      <w:r w:rsidR="00F27817">
        <w:rPr>
          <w:b/>
          <w:sz w:val="24"/>
        </w:rPr>
        <w:t xml:space="preserve"> kit validation</w:t>
      </w:r>
    </w:p>
    <w:p w:rsidR="000A3A89" w:rsidRDefault="000A3A89">
      <w:pPr>
        <w:rPr>
          <w:b/>
        </w:rPr>
      </w:pPr>
      <w:r w:rsidRPr="000A3A89">
        <w:rPr>
          <w:b/>
        </w:rPr>
        <w:t>Sample preparation</w:t>
      </w:r>
    </w:p>
    <w:p w:rsidR="007263F2" w:rsidRPr="007263F2" w:rsidRDefault="007263F2">
      <w:r w:rsidRPr="007263F2">
        <w:t>Do for all three kits.</w:t>
      </w:r>
    </w:p>
    <w:p w:rsidR="007502B7" w:rsidRPr="00E27EB1" w:rsidRDefault="007502B7" w:rsidP="007502B7">
      <w:pPr>
        <w:rPr>
          <w:u w:val="single"/>
        </w:rPr>
      </w:pPr>
      <w:r>
        <w:rPr>
          <w:u w:val="single"/>
        </w:rPr>
        <w:t>Prepare reagents</w:t>
      </w:r>
    </w:p>
    <w:p w:rsidR="007502B7" w:rsidRDefault="007502B7" w:rsidP="007502B7">
      <w:pPr>
        <w:pStyle w:val="ListParagraph"/>
        <w:numPr>
          <w:ilvl w:val="0"/>
          <w:numId w:val="3"/>
        </w:numPr>
      </w:pPr>
      <w:r w:rsidRPr="007502B7">
        <w:rPr>
          <w:b/>
        </w:rPr>
        <w:t>Wash buffer</w:t>
      </w:r>
      <w:r>
        <w:t xml:space="preserve">: add 10mL 20x Buffer to 190mL </w:t>
      </w:r>
      <w:proofErr w:type="spellStart"/>
      <w:r>
        <w:t>Mq</w:t>
      </w:r>
      <w:proofErr w:type="spellEnd"/>
      <w:r>
        <w:t xml:space="preserve"> H2O.</w:t>
      </w:r>
    </w:p>
    <w:p w:rsidR="007502B7" w:rsidRDefault="007502B7" w:rsidP="007502B7">
      <w:pPr>
        <w:pStyle w:val="ListParagraph"/>
        <w:numPr>
          <w:ilvl w:val="0"/>
          <w:numId w:val="3"/>
        </w:numPr>
      </w:pPr>
      <w:r w:rsidRPr="007502B7">
        <w:rPr>
          <w:b/>
        </w:rPr>
        <w:t>Incubation buffer</w:t>
      </w:r>
      <w:r>
        <w:t>: add 1mL 10x Blocking Solution to 9mL 1x wash buffer.</w:t>
      </w:r>
    </w:p>
    <w:p w:rsidR="007502B7" w:rsidRPr="007502B7" w:rsidRDefault="007502B7" w:rsidP="007502B7">
      <w:pPr>
        <w:pStyle w:val="ListParagraph"/>
        <w:numPr>
          <w:ilvl w:val="0"/>
          <w:numId w:val="3"/>
        </w:numPr>
      </w:pPr>
      <w:r w:rsidRPr="007502B7">
        <w:rPr>
          <w:b/>
        </w:rPr>
        <w:t>Activity solution</w:t>
      </w:r>
      <w:r>
        <w:t xml:space="preserve">: dissolve NAD+, Coupler, and Reagent dye in 250uL </w:t>
      </w:r>
      <w:proofErr w:type="spellStart"/>
      <w:r>
        <w:t>Mq</w:t>
      </w:r>
      <w:proofErr w:type="spellEnd"/>
      <w:r>
        <w:t xml:space="preserve"> H2O each. Place 20.83uL of each and also 100X acetaldehyde into 2 mL 1x Base Buffer.</w:t>
      </w:r>
    </w:p>
    <w:p w:rsidR="000A3A89" w:rsidRPr="000A3A89" w:rsidRDefault="00F25488">
      <w:pPr>
        <w:rPr>
          <w:u w:val="single"/>
        </w:rPr>
      </w:pPr>
      <w:r>
        <w:rPr>
          <w:u w:val="single"/>
        </w:rPr>
        <w:t>Rat liver</w:t>
      </w:r>
      <w:r w:rsidR="007F5D13">
        <w:rPr>
          <w:u w:val="single"/>
        </w:rPr>
        <w:t xml:space="preserve"> mitochondria</w:t>
      </w:r>
      <w:r>
        <w:rPr>
          <w:u w:val="single"/>
        </w:rPr>
        <w:t xml:space="preserve"> (ab110346 positive control)</w:t>
      </w:r>
    </w:p>
    <w:p w:rsidR="000F1AD4" w:rsidRDefault="0098467F" w:rsidP="000A3A89">
      <w:pPr>
        <w:pStyle w:val="ListParagraph"/>
        <w:numPr>
          <w:ilvl w:val="0"/>
          <w:numId w:val="1"/>
        </w:numPr>
      </w:pPr>
      <w:r>
        <w:t>Prepare</w:t>
      </w:r>
      <w:r w:rsidR="000F1AD4">
        <w:t xml:space="preserve"> dilutions (</w:t>
      </w:r>
      <w:r w:rsidR="00F25488">
        <w:t>0.25 mg/mL, 0.1 mg/mL, 0.05 mg/mL</w:t>
      </w:r>
      <w:r w:rsidR="000F1AD4">
        <w:t xml:space="preserve">) of </w:t>
      </w:r>
      <w:proofErr w:type="spellStart"/>
      <w:r w:rsidR="000F1AD4">
        <w:t>mito</w:t>
      </w:r>
      <w:proofErr w:type="spellEnd"/>
      <w:r w:rsidR="000F1AD4">
        <w:t xml:space="preserve"> suspension in </w:t>
      </w:r>
      <w:r>
        <w:t>incubation</w:t>
      </w:r>
      <w:r w:rsidR="000F1AD4">
        <w:t xml:space="preserve"> buffer.</w:t>
      </w:r>
    </w:p>
    <w:p w:rsidR="00F25488" w:rsidRDefault="00F25488" w:rsidP="00F25488">
      <w:pPr>
        <w:pStyle w:val="ListParagraph"/>
        <w:numPr>
          <w:ilvl w:val="1"/>
          <w:numId w:val="1"/>
        </w:numPr>
      </w:pPr>
      <w:r>
        <w:t xml:space="preserve">0.25 mg/mL: 6 </w:t>
      </w:r>
      <w:proofErr w:type="spellStart"/>
      <w:r>
        <w:t>uL</w:t>
      </w:r>
      <w:proofErr w:type="spellEnd"/>
      <w:r>
        <w:t xml:space="preserve"> extract + 114 </w:t>
      </w:r>
      <w:proofErr w:type="spellStart"/>
      <w:r>
        <w:t>uL</w:t>
      </w:r>
      <w:proofErr w:type="spellEnd"/>
      <w:r>
        <w:t xml:space="preserve"> IB</w:t>
      </w:r>
    </w:p>
    <w:p w:rsidR="00F25488" w:rsidRDefault="00F25488" w:rsidP="00F25488">
      <w:pPr>
        <w:pStyle w:val="ListParagraph"/>
        <w:numPr>
          <w:ilvl w:val="1"/>
          <w:numId w:val="1"/>
        </w:numPr>
      </w:pPr>
      <w:r>
        <w:t xml:space="preserve">0.1 mg/mL: 2.4 </w:t>
      </w:r>
      <w:proofErr w:type="spellStart"/>
      <w:r>
        <w:t>uL</w:t>
      </w:r>
      <w:proofErr w:type="spellEnd"/>
      <w:r>
        <w:t xml:space="preserve"> extract + 117.6 </w:t>
      </w:r>
      <w:proofErr w:type="spellStart"/>
      <w:r>
        <w:t>uL</w:t>
      </w:r>
      <w:proofErr w:type="spellEnd"/>
      <w:r>
        <w:t xml:space="preserve"> IB</w:t>
      </w:r>
    </w:p>
    <w:p w:rsidR="00F25488" w:rsidRDefault="00F25488" w:rsidP="00F25488">
      <w:pPr>
        <w:pStyle w:val="ListParagraph"/>
        <w:numPr>
          <w:ilvl w:val="1"/>
          <w:numId w:val="1"/>
        </w:numPr>
      </w:pPr>
      <w:r>
        <w:t xml:space="preserve">0.05 mg/mL: 1.2 </w:t>
      </w:r>
      <w:proofErr w:type="spellStart"/>
      <w:r>
        <w:t>uL</w:t>
      </w:r>
      <w:proofErr w:type="spellEnd"/>
      <w:r>
        <w:t xml:space="preserve"> extract + 118.8 </w:t>
      </w:r>
      <w:proofErr w:type="spellStart"/>
      <w:r>
        <w:t>uL</w:t>
      </w:r>
      <w:proofErr w:type="spellEnd"/>
      <w:r>
        <w:t xml:space="preserve"> IB</w:t>
      </w:r>
    </w:p>
    <w:p w:rsidR="00F25488" w:rsidRDefault="00F25488" w:rsidP="00F25488">
      <w:pPr>
        <w:rPr>
          <w:u w:val="single"/>
        </w:rPr>
      </w:pPr>
      <w:r>
        <w:rPr>
          <w:u w:val="single"/>
        </w:rPr>
        <w:t>Lung lysates (human and mouse, from LM027-1)</w:t>
      </w:r>
    </w:p>
    <w:p w:rsidR="00F25488" w:rsidRDefault="00F25488" w:rsidP="00F25488">
      <w:pPr>
        <w:pStyle w:val="ListParagraph"/>
        <w:numPr>
          <w:ilvl w:val="0"/>
          <w:numId w:val="6"/>
        </w:numPr>
      </w:pPr>
      <w:r>
        <w:t>Samples are homogenized at 100 mg/mL tissue.</w:t>
      </w:r>
    </w:p>
    <w:p w:rsidR="00F25488" w:rsidRDefault="00F25488" w:rsidP="00F25488">
      <w:pPr>
        <w:pStyle w:val="ListParagraph"/>
        <w:numPr>
          <w:ilvl w:val="0"/>
          <w:numId w:val="6"/>
        </w:numPr>
      </w:pPr>
      <w:r>
        <w:t xml:space="preserve">Place 100uL lysate + 400 </w:t>
      </w:r>
      <w:proofErr w:type="spellStart"/>
      <w:r>
        <w:t>uL</w:t>
      </w:r>
      <w:proofErr w:type="spellEnd"/>
      <w:r>
        <w:t xml:space="preserve"> EB in a tube.</w:t>
      </w:r>
    </w:p>
    <w:p w:rsidR="00F25488" w:rsidRDefault="00031D11" w:rsidP="00F25488">
      <w:pPr>
        <w:pStyle w:val="ListParagraph"/>
        <w:numPr>
          <w:ilvl w:val="0"/>
          <w:numId w:val="6"/>
        </w:numPr>
      </w:pPr>
      <w:r>
        <w:t>Incubate on ice 20min.</w:t>
      </w:r>
    </w:p>
    <w:p w:rsidR="00031D11" w:rsidRDefault="00031D11" w:rsidP="00F25488">
      <w:pPr>
        <w:pStyle w:val="ListParagraph"/>
        <w:numPr>
          <w:ilvl w:val="0"/>
          <w:numId w:val="6"/>
        </w:numPr>
      </w:pPr>
      <w:r>
        <w:t>Centrifuge 16000 x g 20min 4C.</w:t>
      </w:r>
    </w:p>
    <w:p w:rsidR="00031D11" w:rsidRDefault="00031D11" w:rsidP="00F25488">
      <w:pPr>
        <w:pStyle w:val="ListParagraph"/>
        <w:numPr>
          <w:ilvl w:val="0"/>
          <w:numId w:val="6"/>
        </w:numPr>
      </w:pPr>
      <w:r>
        <w:t>Transfer supernatant to a new tube and discard pellet.</w:t>
      </w:r>
    </w:p>
    <w:p w:rsidR="00031D11" w:rsidRDefault="00031D11" w:rsidP="00F25488">
      <w:pPr>
        <w:pStyle w:val="ListParagraph"/>
        <w:numPr>
          <w:ilvl w:val="0"/>
          <w:numId w:val="6"/>
        </w:numPr>
      </w:pPr>
      <w:r>
        <w:t>Prepare dilutions of lung lysate in incubation buffer.</w:t>
      </w:r>
    </w:p>
    <w:p w:rsidR="00031D11" w:rsidRDefault="00031D11" w:rsidP="00031D11">
      <w:pPr>
        <w:pStyle w:val="ListParagraph"/>
        <w:numPr>
          <w:ilvl w:val="1"/>
          <w:numId w:val="6"/>
        </w:numPr>
      </w:pPr>
      <w:r>
        <w:t>DF1: 120uL lysate</w:t>
      </w:r>
    </w:p>
    <w:p w:rsidR="00031D11" w:rsidRPr="00F25488" w:rsidRDefault="00031D11" w:rsidP="00031D11">
      <w:pPr>
        <w:pStyle w:val="ListParagraph"/>
        <w:numPr>
          <w:ilvl w:val="1"/>
          <w:numId w:val="6"/>
        </w:numPr>
      </w:pPr>
      <w:r>
        <w:t>DF4: 30uL lysate + 90uL IB</w:t>
      </w:r>
      <w:bookmarkStart w:id="0" w:name="_GoBack"/>
      <w:bookmarkEnd w:id="0"/>
    </w:p>
    <w:p w:rsidR="00E27EB1" w:rsidRDefault="00E27EB1" w:rsidP="00E27EB1">
      <w:pPr>
        <w:rPr>
          <w:b/>
        </w:rPr>
      </w:pPr>
      <w:r>
        <w:rPr>
          <w:b/>
        </w:rPr>
        <w:t>Assay procedure</w:t>
      </w:r>
    </w:p>
    <w:p w:rsidR="00E27EB1" w:rsidRDefault="000E2D55" w:rsidP="000E2D55">
      <w:pPr>
        <w:rPr>
          <w:u w:val="single"/>
        </w:rPr>
      </w:pPr>
      <w:r>
        <w:rPr>
          <w:u w:val="single"/>
        </w:rPr>
        <w:t>Assay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 xml:space="preserve">Add 100uL of each diluted sample per well. 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>Seal plate and incubate 3h RT on a 300RPM shaker.</w:t>
      </w:r>
      <w:r w:rsidR="0098467F">
        <w:t xml:space="preserve"> </w:t>
      </w:r>
      <w:r w:rsidR="0098467F">
        <w:rPr>
          <w:color w:val="FF0000"/>
        </w:rPr>
        <w:t>Did not have one available that could go this fast—put on orbital shaker at 250RPM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 xml:space="preserve">Aspirate each well and wash. Repeat for a total of two washes. 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>Blot plate on paper towel.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>Add 200uL Activity Solution to each well.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>Pop bubbles and immediately read plate as follows:</w:t>
      </w:r>
    </w:p>
    <w:p w:rsidR="000E2D55" w:rsidRDefault="000E2D55" w:rsidP="000E2D55">
      <w:pPr>
        <w:pStyle w:val="ListParagraph"/>
        <w:numPr>
          <w:ilvl w:val="1"/>
          <w:numId w:val="4"/>
        </w:numPr>
      </w:pPr>
      <w:r>
        <w:t>Mode: Kinetic</w:t>
      </w:r>
    </w:p>
    <w:p w:rsidR="000E2D55" w:rsidRDefault="000E2D55" w:rsidP="000E2D55">
      <w:pPr>
        <w:pStyle w:val="ListParagraph"/>
        <w:numPr>
          <w:ilvl w:val="1"/>
          <w:numId w:val="4"/>
        </w:numPr>
      </w:pPr>
      <w:r>
        <w:t>Wavelength: 450nm</w:t>
      </w:r>
    </w:p>
    <w:p w:rsidR="000E2D55" w:rsidRDefault="00F25488" w:rsidP="000E2D55">
      <w:pPr>
        <w:pStyle w:val="ListParagraph"/>
        <w:numPr>
          <w:ilvl w:val="1"/>
          <w:numId w:val="4"/>
        </w:numPr>
      </w:pPr>
      <w:r>
        <w:t xml:space="preserve">Time: </w:t>
      </w:r>
      <w:r w:rsidR="000E2D55">
        <w:t>120min</w:t>
      </w:r>
    </w:p>
    <w:p w:rsidR="000E2D55" w:rsidRDefault="00F25488" w:rsidP="000E2D55">
      <w:pPr>
        <w:pStyle w:val="ListParagraph"/>
        <w:numPr>
          <w:ilvl w:val="1"/>
          <w:numId w:val="4"/>
        </w:numPr>
      </w:pPr>
      <w:r>
        <w:t xml:space="preserve">Interval: </w:t>
      </w:r>
      <w:r w:rsidR="000E2D55">
        <w:t>1min</w:t>
      </w:r>
    </w:p>
    <w:p w:rsidR="000E2D55" w:rsidRDefault="000E2D55" w:rsidP="000E2D55">
      <w:pPr>
        <w:pStyle w:val="ListParagraph"/>
        <w:numPr>
          <w:ilvl w:val="1"/>
          <w:numId w:val="4"/>
        </w:numPr>
      </w:pPr>
      <w:r>
        <w:t>Shaking: shake between readings</w:t>
      </w:r>
    </w:p>
    <w:p w:rsidR="000E2D55" w:rsidRDefault="000E2D55" w:rsidP="000E2D55"/>
    <w:p w:rsidR="0098467F" w:rsidRPr="000F1AD4" w:rsidRDefault="000F1AD4" w:rsidP="000E2D55">
      <w:pPr>
        <w:rPr>
          <w:u w:val="single"/>
        </w:rPr>
      </w:pPr>
      <w:r w:rsidRPr="000F1AD4">
        <w:rPr>
          <w:u w:val="single"/>
        </w:rPr>
        <w:lastRenderedPageBreak/>
        <w:t>Draw plate layout below:</w:t>
      </w:r>
    </w:p>
    <w:sectPr w:rsidR="0098467F" w:rsidRPr="000F1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13E0"/>
    <w:multiLevelType w:val="hybridMultilevel"/>
    <w:tmpl w:val="E06C3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E0134"/>
    <w:multiLevelType w:val="hybridMultilevel"/>
    <w:tmpl w:val="E4226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E6887"/>
    <w:multiLevelType w:val="hybridMultilevel"/>
    <w:tmpl w:val="E67A6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D0355"/>
    <w:multiLevelType w:val="hybridMultilevel"/>
    <w:tmpl w:val="0DF4C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77C88"/>
    <w:multiLevelType w:val="hybridMultilevel"/>
    <w:tmpl w:val="EB1E7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07280"/>
    <w:multiLevelType w:val="hybridMultilevel"/>
    <w:tmpl w:val="83EEB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89"/>
    <w:rsid w:val="00031D11"/>
    <w:rsid w:val="000A3A89"/>
    <w:rsid w:val="000C33DB"/>
    <w:rsid w:val="000E2D55"/>
    <w:rsid w:val="000F1AD4"/>
    <w:rsid w:val="001F463E"/>
    <w:rsid w:val="0050428F"/>
    <w:rsid w:val="007263F2"/>
    <w:rsid w:val="007502B7"/>
    <w:rsid w:val="00787B1E"/>
    <w:rsid w:val="007F5D13"/>
    <w:rsid w:val="00820478"/>
    <w:rsid w:val="00954429"/>
    <w:rsid w:val="0098467F"/>
    <w:rsid w:val="00B52B33"/>
    <w:rsid w:val="00C05A0E"/>
    <w:rsid w:val="00D43B67"/>
    <w:rsid w:val="00E27EB1"/>
    <w:rsid w:val="00E3591B"/>
    <w:rsid w:val="00E7313D"/>
    <w:rsid w:val="00F25488"/>
    <w:rsid w:val="00F27817"/>
    <w:rsid w:val="00F5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E956"/>
  <w15:chartTrackingRefBased/>
  <w15:docId w15:val="{5C21F109-3329-43D2-BFFF-464B060A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A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A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A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0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Jewish Health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Elisabeth</dc:creator>
  <cp:keywords/>
  <dc:description/>
  <cp:lastModifiedBy>Murphy, Elisabeth</cp:lastModifiedBy>
  <cp:revision>3</cp:revision>
  <cp:lastPrinted>2023-11-13T15:36:00Z</cp:lastPrinted>
  <dcterms:created xsi:type="dcterms:W3CDTF">2023-11-27T16:12:00Z</dcterms:created>
  <dcterms:modified xsi:type="dcterms:W3CDTF">2023-11-27T18:36:00Z</dcterms:modified>
</cp:coreProperties>
</file>