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>
        <w:rPr>
          <w:b/>
          <w:sz w:val="28"/>
        </w:rPr>
        <w:t>3</w:t>
      </w:r>
      <w:r>
        <w:rPr>
          <w:b/>
        </w:rPr>
        <w:t>: Alda-1/</w:t>
      </w:r>
      <w:proofErr w:type="spellStart"/>
      <w:r>
        <w:rPr>
          <w:b/>
        </w:rPr>
        <w:t>daidzin</w:t>
      </w:r>
      <w:proofErr w:type="spellEnd"/>
      <w:r>
        <w:rPr>
          <w:b/>
        </w:rPr>
        <w:t xml:space="preserve"> concentration test in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>Day 0-6</w:t>
      </w:r>
      <w:bookmarkStart w:id="0" w:name="_GoBack"/>
      <w:bookmarkEnd w:id="0"/>
      <w:r w:rsidR="00037EE6" w:rsidRPr="00D12C34">
        <w:rPr>
          <w:b/>
          <w:sz w:val="28"/>
        </w:rPr>
        <w:t>: plate cells, treat, split, incubate</w:t>
      </w:r>
      <w:r w:rsidR="00D12C34">
        <w:rPr>
          <w:b/>
          <w:sz w:val="28"/>
        </w:rPr>
        <w:t>, harvest</w:t>
      </w:r>
    </w:p>
    <w:p w:rsidR="006520F1" w:rsidRDefault="006520F1" w:rsidP="00D12C34">
      <w:pPr>
        <w:pStyle w:val="ListParagraph"/>
        <w:numPr>
          <w:ilvl w:val="0"/>
          <w:numId w:val="7"/>
        </w:numPr>
      </w:pPr>
      <w:r>
        <w:t xml:space="preserve">A549 cells were </w:t>
      </w:r>
      <w:proofErr w:type="spellStart"/>
      <w:r>
        <w:t>trypsinized</w:t>
      </w:r>
      <w:proofErr w:type="spellEnd"/>
      <w:r>
        <w:t xml:space="preserve"> and </w:t>
      </w:r>
      <w:r w:rsidR="00D63BD5">
        <w:t>plated 30k cells/well in 24 wells of a 24-well plate</w:t>
      </w:r>
    </w:p>
    <w:p w:rsidR="00037EE6" w:rsidRDefault="00037EE6" w:rsidP="00D12C34">
      <w:pPr>
        <w:pStyle w:val="ListParagraph"/>
        <w:numPr>
          <w:ilvl w:val="0"/>
          <w:numId w:val="7"/>
        </w:numPr>
      </w:pPr>
      <w:r>
        <w:t xml:space="preserve">Cells were incubated </w:t>
      </w:r>
      <w:r w:rsidR="00D63BD5">
        <w:t>overnight to adhere.</w:t>
      </w:r>
    </w:p>
    <w:p w:rsidR="00D63BD5" w:rsidRDefault="00D63BD5" w:rsidP="00D63BD5">
      <w:pPr>
        <w:pStyle w:val="ListParagraph"/>
        <w:numPr>
          <w:ilvl w:val="0"/>
          <w:numId w:val="7"/>
        </w:numPr>
      </w:pPr>
      <w:r>
        <w:t xml:space="preserve">Wash cells 2x PBS. Treat with 50ug/mL </w:t>
      </w:r>
      <w:proofErr w:type="spellStart"/>
      <w:r>
        <w:t>bleomycin</w:t>
      </w:r>
      <w:proofErr w:type="spellEnd"/>
      <w:r>
        <w:t>.</w:t>
      </w:r>
    </w:p>
    <w:p w:rsidR="00D63BD5" w:rsidRDefault="00D63BD5" w:rsidP="00D63BD5">
      <w:pPr>
        <w:pStyle w:val="ListParagraph"/>
        <w:numPr>
          <w:ilvl w:val="1"/>
          <w:numId w:val="7"/>
        </w:numPr>
      </w:pPr>
      <w:r>
        <w:t xml:space="preserve">[stock </w:t>
      </w:r>
      <w:proofErr w:type="spellStart"/>
      <w:r>
        <w:t>bleo</w:t>
      </w:r>
      <w:proofErr w:type="spellEnd"/>
      <w:r>
        <w:t>] = 3mg/mL</w:t>
      </w:r>
    </w:p>
    <w:p w:rsidR="00D63BD5" w:rsidRDefault="00D63BD5" w:rsidP="00D63BD5">
      <w:pPr>
        <w:pStyle w:val="ListParagraph"/>
        <w:numPr>
          <w:ilvl w:val="2"/>
          <w:numId w:val="7"/>
        </w:numPr>
      </w:pPr>
      <w:r>
        <w:t xml:space="preserve">12.8mL media +216.67uL </w:t>
      </w:r>
      <w:proofErr w:type="spellStart"/>
      <w:r>
        <w:t>bleo</w:t>
      </w:r>
      <w:proofErr w:type="spellEnd"/>
      <w:r>
        <w:t xml:space="preserve"> </w:t>
      </w:r>
    </w:p>
    <w:p w:rsidR="00D63BD5" w:rsidRDefault="00D63BD5" w:rsidP="00D63BD5">
      <w:pPr>
        <w:pStyle w:val="ListParagraph"/>
        <w:numPr>
          <w:ilvl w:val="2"/>
          <w:numId w:val="7"/>
        </w:numPr>
      </w:pPr>
      <w:r>
        <w:t>12.8mL media + 216.67uL ultrapure H2O</w:t>
      </w:r>
    </w:p>
    <w:p w:rsidR="008E2D62" w:rsidRDefault="008E2D62" w:rsidP="008E2D62">
      <w:pPr>
        <w:pStyle w:val="ListParagraph"/>
        <w:numPr>
          <w:ilvl w:val="1"/>
          <w:numId w:val="7"/>
        </w:numPr>
      </w:pPr>
      <w:r>
        <w:t>Divide media into 12 2mL aliquots and add compounds: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260"/>
        <w:gridCol w:w="1980"/>
      </w:tblGrid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Tube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Compound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vol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compound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DMSO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E2D62" w:rsidTr="008E2D62">
        <w:trPr>
          <w:trHeight w:val="305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E2D62" w:rsidTr="008E2D62">
        <w:trPr>
          <w:trHeight w:val="305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8E2D62" w:rsidTr="008E2D62">
        <w:trPr>
          <w:trHeight w:val="305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DMSO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</w:tbl>
    <w:p w:rsidR="008E2D62" w:rsidRDefault="008E2D62" w:rsidP="008E2D62"/>
    <w:p w:rsidR="00C174D3" w:rsidRDefault="008E2D62" w:rsidP="00D63BD5">
      <w:pPr>
        <w:pStyle w:val="ListParagraph"/>
        <w:numPr>
          <w:ilvl w:val="0"/>
          <w:numId w:val="7"/>
        </w:numPr>
      </w:pPr>
      <w:r>
        <w:t>Apply media to plate as follows:</w:t>
      </w:r>
    </w:p>
    <w:tbl>
      <w:tblPr>
        <w:tblW w:w="10170" w:type="dxa"/>
        <w:tblInd w:w="-10" w:type="dxa"/>
        <w:tblLook w:val="04A0" w:firstRow="1" w:lastRow="0" w:firstColumn="1" w:lastColumn="0" w:noHBand="0" w:noVBand="1"/>
      </w:tblPr>
      <w:tblGrid>
        <w:gridCol w:w="1350"/>
        <w:gridCol w:w="1530"/>
        <w:gridCol w:w="1530"/>
        <w:gridCol w:w="1620"/>
        <w:gridCol w:w="1620"/>
        <w:gridCol w:w="1710"/>
        <w:gridCol w:w="810"/>
      </w:tblGrid>
      <w:tr w:rsidR="008E2D62" w:rsidRPr="008E2D62" w:rsidTr="008E2D62">
        <w:trPr>
          <w:trHeight w:val="315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0uM Alda-1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5uM Alda-1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10uM Alda-1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20uM Alda-1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40uM Alda-1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80uM Alda-1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</w:tr>
      <w:tr w:rsidR="008E2D62" w:rsidRPr="008E2D62" w:rsidTr="008E2D62">
        <w:trPr>
          <w:trHeight w:val="300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0uM Alda-1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5uM Alda-1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10uM Alda-1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20uM Alda-1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40uM Alda-1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80uM Alda-1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mock</w:t>
            </w:r>
          </w:p>
        </w:tc>
      </w:tr>
      <w:tr w:rsidR="008E2D62" w:rsidRPr="008E2D62" w:rsidTr="008E2D62">
        <w:trPr>
          <w:trHeight w:val="300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0uM </w:t>
            </w: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40uM </w:t>
            </w: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60uM </w:t>
            </w: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100uM </w:t>
            </w: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200uM </w:t>
            </w: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400uM </w:t>
            </w: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</w:tr>
      <w:tr w:rsidR="008E2D62" w:rsidRPr="008E2D62" w:rsidTr="008E2D62">
        <w:trPr>
          <w:trHeight w:val="315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 xml:space="preserve">0uM </w:t>
            </w:r>
            <w:proofErr w:type="spellStart"/>
            <w:r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 xml:space="preserve">40uM </w:t>
            </w:r>
            <w:proofErr w:type="spellStart"/>
            <w:r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 xml:space="preserve">60uM </w:t>
            </w:r>
            <w:proofErr w:type="spellStart"/>
            <w:r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 xml:space="preserve">100uM </w:t>
            </w:r>
            <w:proofErr w:type="spellStart"/>
            <w:r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 xml:space="preserve">200uM </w:t>
            </w:r>
            <w:proofErr w:type="spellStart"/>
            <w:r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 xml:space="preserve">400uM </w:t>
            </w:r>
            <w:proofErr w:type="spellStart"/>
            <w:r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mock</w:t>
            </w:r>
          </w:p>
        </w:tc>
      </w:tr>
    </w:tbl>
    <w:p w:rsidR="008E2D62" w:rsidRDefault="004A0EE1" w:rsidP="004A0EE1">
      <w:pPr>
        <w:pStyle w:val="ListParagraph"/>
        <w:numPr>
          <w:ilvl w:val="0"/>
          <w:numId w:val="7"/>
        </w:numPr>
      </w:pPr>
      <w:r>
        <w:t>Incubate cells 48h.</w:t>
      </w:r>
    </w:p>
    <w:p w:rsidR="004A0EE1" w:rsidRDefault="004A0EE1" w:rsidP="004A0EE1">
      <w:pPr>
        <w:pStyle w:val="ListParagraph"/>
        <w:numPr>
          <w:ilvl w:val="0"/>
          <w:numId w:val="7"/>
        </w:numPr>
      </w:pPr>
      <w:r>
        <w:t>At treatment day 3, aspirate media and replace with the same formulations applied on treatment day 1.</w:t>
      </w:r>
    </w:p>
    <w:p w:rsidR="00D12C34" w:rsidRDefault="004A0EE1" w:rsidP="00D12C34">
      <w:pPr>
        <w:rPr>
          <w:b/>
        </w:rPr>
      </w:pPr>
      <w:r>
        <w:rPr>
          <w:b/>
        </w:rPr>
        <w:t>Day 6</w:t>
      </w:r>
      <w:r w:rsidR="00D12C34" w:rsidRPr="00D12C34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075947" w:rsidP="00D12C34">
      <w:pPr>
        <w:pStyle w:val="ListParagraph"/>
        <w:numPr>
          <w:ilvl w:val="1"/>
          <w:numId w:val="3"/>
        </w:numPr>
      </w:pPr>
      <w:r>
        <w:t>Make 17mL: 1.7mL 10x + 15.3mL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Remove media from cells on 3cm plates.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075947" w:rsidP="00D12C34">
      <w:pPr>
        <w:pStyle w:val="ListParagraph"/>
        <w:numPr>
          <w:ilvl w:val="0"/>
          <w:numId w:val="3"/>
        </w:numPr>
      </w:pPr>
      <w:r>
        <w:t>Add 3</w:t>
      </w:r>
      <w:r w:rsidR="00D12C34">
        <w:t xml:space="preserve">mL 1x Fixative Solution to </w:t>
      </w:r>
      <w:r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075947" w:rsidRPr="00D12C34" w:rsidRDefault="00D12C34" w:rsidP="00D12C34">
      <w:pPr>
        <w:pStyle w:val="ListParagraph"/>
        <w:numPr>
          <w:ilvl w:val="0"/>
          <w:numId w:val="3"/>
        </w:numPr>
      </w:pPr>
      <w:r>
        <w:lastRenderedPageBreak/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solution to 1x with H2O. Make 15.81mL: 1.581mL 10x + 14.229mL H2O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 xml:space="preserve">Add 1mL B-gal staining solution to each well. Seal plate with </w:t>
      </w:r>
      <w:proofErr w:type="spellStart"/>
      <w:r>
        <w:t>parafilm</w:t>
      </w:r>
      <w:proofErr w:type="spellEnd"/>
      <w:r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For long-term storage, remove the staining solution and overlay with 70% glycerol. Sore at 4C.</w:t>
      </w:r>
    </w:p>
    <w:p w:rsidR="00037EE6" w:rsidRPr="00037EE6" w:rsidRDefault="00037EE6">
      <w:r>
        <w:t>.</w:t>
      </w:r>
    </w:p>
    <w:sectPr w:rsidR="00037EE6" w:rsidRPr="0003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152B2E"/>
    <w:rsid w:val="003F564A"/>
    <w:rsid w:val="004A0EE1"/>
    <w:rsid w:val="004D7B13"/>
    <w:rsid w:val="006520F1"/>
    <w:rsid w:val="008E2D62"/>
    <w:rsid w:val="00B62ABD"/>
    <w:rsid w:val="00BC37C8"/>
    <w:rsid w:val="00C174D3"/>
    <w:rsid w:val="00D12C34"/>
    <w:rsid w:val="00D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CB46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6C59-3FE8-4F8E-9657-2170C504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3</cp:revision>
  <cp:lastPrinted>2024-06-10T15:23:00Z</cp:lastPrinted>
  <dcterms:created xsi:type="dcterms:W3CDTF">2024-06-07T21:20:00Z</dcterms:created>
  <dcterms:modified xsi:type="dcterms:W3CDTF">2024-06-10T15:44:00Z</dcterms:modified>
</cp:coreProperties>
</file>