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01" w:rsidRDefault="007A2652">
      <w:pPr>
        <w:rPr>
          <w:b/>
        </w:rPr>
      </w:pPr>
      <w:r w:rsidRPr="007A2652">
        <w:rPr>
          <w:b/>
        </w:rPr>
        <w:t>LM046</w:t>
      </w:r>
      <w:r w:rsidR="0060666F">
        <w:rPr>
          <w:b/>
        </w:rPr>
        <w:t>-2</w:t>
      </w:r>
      <w:r w:rsidRPr="007A2652">
        <w:rPr>
          <w:b/>
        </w:rPr>
        <w:t xml:space="preserve">: small airway epithelial cell (SAEC) IF with various </w:t>
      </w:r>
      <w:proofErr w:type="spellStart"/>
      <w:r w:rsidRPr="007A2652">
        <w:rPr>
          <w:b/>
        </w:rPr>
        <w:t>profibrotic</w:t>
      </w:r>
      <w:proofErr w:type="spellEnd"/>
      <w:r w:rsidRPr="007A2652">
        <w:rPr>
          <w:b/>
        </w:rPr>
        <w:t xml:space="preserve"> stimuli</w:t>
      </w:r>
    </w:p>
    <w:p w:rsidR="007A2652" w:rsidRDefault="007A2652">
      <w:r>
        <w:t xml:space="preserve">I want to try treating small airway epithelial cells with </w:t>
      </w:r>
      <w:proofErr w:type="spellStart"/>
      <w:r>
        <w:t>TGFb</w:t>
      </w:r>
      <w:proofErr w:type="spellEnd"/>
      <w:r>
        <w:t xml:space="preserve">, LPA, and fibrotic cocktail to see if any of these stimuli cause them to increase their production of HNE. I will culture them on RTC-coated coverslips for IF preparation and stain for HNE and </w:t>
      </w:r>
      <w:proofErr w:type="spellStart"/>
      <w:r>
        <w:t>aSMA</w:t>
      </w:r>
      <w:proofErr w:type="spellEnd"/>
      <w:r>
        <w:t>.</w:t>
      </w:r>
    </w:p>
    <w:p w:rsidR="0060666F" w:rsidRDefault="0060666F">
      <w:r>
        <w:t>This is a redo of LM046-</w:t>
      </w:r>
      <w:proofErr w:type="gramStart"/>
      <w:r>
        <w:t>1,</w:t>
      </w:r>
      <w:proofErr w:type="gramEnd"/>
      <w:r>
        <w:t xml:space="preserve"> in which I did this same thing but forgot to stain my vehicle control for HNE. </w:t>
      </w:r>
      <w:r>
        <w:sym w:font="Wingdings" w:char="F04C"/>
      </w:r>
    </w:p>
    <w:p w:rsidR="007A2652" w:rsidRDefault="007A2652">
      <w:pPr>
        <w:rPr>
          <w:b/>
        </w:rPr>
      </w:pPr>
      <w:r>
        <w:rPr>
          <w:b/>
        </w:rPr>
        <w:t>Day 1: coating coverslips and plating cells</w:t>
      </w:r>
    </w:p>
    <w:p w:rsidR="007A2652" w:rsidRDefault="007A2652" w:rsidP="007A2652">
      <w:pPr>
        <w:pStyle w:val="ListParagraph"/>
        <w:numPr>
          <w:ilvl w:val="0"/>
          <w:numId w:val="1"/>
        </w:numPr>
      </w:pPr>
      <w:r>
        <w:t>Coat five coverslips with RTC (</w:t>
      </w:r>
      <w:r w:rsidR="00714424">
        <w:t>12uL RTC + 2988uL PBS, coat 2h and wash 2x PBS)</w:t>
      </w:r>
    </w:p>
    <w:p w:rsidR="00714424" w:rsidRDefault="00714424" w:rsidP="007A2652">
      <w:pPr>
        <w:pStyle w:val="ListParagraph"/>
        <w:numPr>
          <w:ilvl w:val="0"/>
          <w:numId w:val="1"/>
        </w:numPr>
      </w:pPr>
      <w:proofErr w:type="spellStart"/>
      <w:r>
        <w:t>Trypsinize</w:t>
      </w:r>
      <w:proofErr w:type="spellEnd"/>
      <w:r>
        <w:t xml:space="preserve"> SAECs in 1mL trypsin solution. </w:t>
      </w:r>
      <w:proofErr w:type="spellStart"/>
      <w:r>
        <w:t>Resuspend</w:t>
      </w:r>
      <w:proofErr w:type="spellEnd"/>
      <w:r>
        <w:t xml:space="preserve"> in 7mL SAGM and pipet into a tube containing 2mL FBS. Mix thoroughly and count cells.</w:t>
      </w:r>
    </w:p>
    <w:p w:rsidR="00714424" w:rsidRDefault="00714424" w:rsidP="00714424">
      <w:pPr>
        <w:pStyle w:val="ListParagraph"/>
        <w:numPr>
          <w:ilvl w:val="1"/>
          <w:numId w:val="1"/>
        </w:numPr>
      </w:pPr>
      <w:r>
        <w:t>Count: __________</w:t>
      </w:r>
      <w:proofErr w:type="gramStart"/>
      <w:r>
        <w:t>_  Viability</w:t>
      </w:r>
      <w:proofErr w:type="gramEnd"/>
      <w:r>
        <w:t xml:space="preserve">: ___________  </w:t>
      </w:r>
    </w:p>
    <w:p w:rsidR="00714424" w:rsidRDefault="00714424" w:rsidP="00714424">
      <w:pPr>
        <w:pStyle w:val="ListParagraph"/>
        <w:numPr>
          <w:ilvl w:val="0"/>
          <w:numId w:val="1"/>
        </w:numPr>
      </w:pPr>
      <w:r>
        <w:t xml:space="preserve">Spin cells down. </w:t>
      </w:r>
      <w:proofErr w:type="spellStart"/>
      <w:r>
        <w:t>Resuspend</w:t>
      </w:r>
      <w:proofErr w:type="spellEnd"/>
      <w:r>
        <w:t xml:space="preserve"> pellet in SAGM at </w:t>
      </w:r>
      <w:r w:rsidR="00E15DB3">
        <w:t>300k</w:t>
      </w:r>
      <w:r>
        <w:t xml:space="preserve"> cells/</w:t>
      </w:r>
      <w:proofErr w:type="spellStart"/>
      <w:r>
        <w:t>mL.</w:t>
      </w:r>
      <w:proofErr w:type="spellEnd"/>
    </w:p>
    <w:p w:rsidR="00714424" w:rsidRDefault="00714424" w:rsidP="00714424">
      <w:pPr>
        <w:pStyle w:val="ListParagraph"/>
        <w:numPr>
          <w:ilvl w:val="0"/>
          <w:numId w:val="1"/>
        </w:numPr>
      </w:pPr>
      <w:proofErr w:type="spellStart"/>
      <w:r>
        <w:t>Pipet</w:t>
      </w:r>
      <w:proofErr w:type="spellEnd"/>
      <w:r>
        <w:t xml:space="preserve"> </w:t>
      </w:r>
      <w:r w:rsidR="00E15DB3">
        <w:t xml:space="preserve">100uL </w:t>
      </w:r>
      <w:r>
        <w:t>suspension</w:t>
      </w:r>
      <w:r w:rsidR="00E15DB3">
        <w:t xml:space="preserve"> (30k cells)</w:t>
      </w:r>
      <w:r>
        <w:t xml:space="preserve"> </w:t>
      </w:r>
      <w:r w:rsidR="00E15DB3">
        <w:t xml:space="preserve">+ 650uL SAGM </w:t>
      </w:r>
      <w:r>
        <w:t xml:space="preserve">onto each coverslip. Put the remaining cells in a flask to continue to culture. </w:t>
      </w:r>
    </w:p>
    <w:p w:rsidR="0060666F" w:rsidRDefault="0060666F" w:rsidP="0060666F">
      <w:pPr>
        <w:pStyle w:val="ListParagraph"/>
        <w:numPr>
          <w:ilvl w:val="1"/>
          <w:numId w:val="1"/>
        </w:numPr>
      </w:pPr>
      <w:r>
        <w:t xml:space="preserve">Plate 6 wells (2oOnly, isotype, vehicle control, </w:t>
      </w:r>
      <w:proofErr w:type="spellStart"/>
      <w:r>
        <w:t>TGFb</w:t>
      </w:r>
      <w:proofErr w:type="spellEnd"/>
      <w:r>
        <w:t>, LPA, FC)</w:t>
      </w:r>
      <w:bookmarkStart w:id="0" w:name="_GoBack"/>
      <w:bookmarkEnd w:id="0"/>
    </w:p>
    <w:p w:rsidR="00714424" w:rsidRDefault="00714424" w:rsidP="00714424">
      <w:pPr>
        <w:rPr>
          <w:b/>
        </w:rPr>
      </w:pPr>
      <w:r>
        <w:rPr>
          <w:b/>
        </w:rPr>
        <w:t>Day 2: treatment</w:t>
      </w:r>
    </w:p>
    <w:p w:rsidR="004D714E" w:rsidRDefault="004D714E" w:rsidP="00714424">
      <w:pPr>
        <w:pStyle w:val="ListParagraph"/>
        <w:numPr>
          <w:ilvl w:val="0"/>
          <w:numId w:val="2"/>
        </w:numPr>
      </w:pPr>
      <w:r>
        <w:t>Make treatment media:</w:t>
      </w:r>
    </w:p>
    <w:p w:rsidR="004D714E" w:rsidRDefault="004D714E" w:rsidP="004D714E">
      <w:pPr>
        <w:pStyle w:val="ListParagraph"/>
        <w:numPr>
          <w:ilvl w:val="1"/>
          <w:numId w:val="2"/>
        </w:numPr>
      </w:pPr>
      <w:r>
        <w:t xml:space="preserve">Vehicle: </w:t>
      </w:r>
    </w:p>
    <w:tbl>
      <w:tblPr>
        <w:tblW w:w="3772" w:type="dxa"/>
        <w:tblInd w:w="1327" w:type="dxa"/>
        <w:tblLook w:val="04A0" w:firstRow="1" w:lastRow="0" w:firstColumn="1" w:lastColumn="0" w:noHBand="0" w:noVBand="1"/>
      </w:tblPr>
      <w:tblGrid>
        <w:gridCol w:w="1885"/>
        <w:gridCol w:w="927"/>
        <w:gridCol w:w="960"/>
      </w:tblGrid>
      <w:tr w:rsidR="004D714E" w:rsidRPr="00D27BA6" w:rsidTr="004D714E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Component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HCl</w:t>
            </w:r>
            <w:proofErr w:type="spellEnd"/>
            <w:r w:rsidRPr="00D27BA6">
              <w:rPr>
                <w:rFonts w:ascii="Calibri" w:eastAsia="Times New Roman" w:hAnsi="Calibri" w:cs="Calibri"/>
                <w:color w:val="000000"/>
              </w:rPr>
              <w:t>/BSA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PBS/BSA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 xml:space="preserve">PDGF buffer </w:t>
            </w: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sol'n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  <w:r w:rsidRPr="00D27B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SAGM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  <w:r w:rsidRPr="00D27B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</w:tr>
    </w:tbl>
    <w:p w:rsidR="004D714E" w:rsidRDefault="004D714E" w:rsidP="004D714E">
      <w:pPr>
        <w:pStyle w:val="ListParagraph"/>
        <w:numPr>
          <w:ilvl w:val="1"/>
          <w:numId w:val="2"/>
        </w:numPr>
      </w:pPr>
      <w:proofErr w:type="spellStart"/>
      <w:r>
        <w:t>TGFb</w:t>
      </w:r>
      <w:proofErr w:type="spellEnd"/>
      <w:r>
        <w:t xml:space="preserve">: 1uL </w:t>
      </w:r>
      <w:proofErr w:type="spellStart"/>
      <w:r>
        <w:t>TGFb</w:t>
      </w:r>
      <w:proofErr w:type="spellEnd"/>
      <w:r>
        <w:t xml:space="preserve"> + 2mL SAGM</w:t>
      </w:r>
    </w:p>
    <w:p w:rsidR="004D714E" w:rsidRDefault="004D714E" w:rsidP="004D714E">
      <w:pPr>
        <w:pStyle w:val="ListParagraph"/>
        <w:numPr>
          <w:ilvl w:val="1"/>
          <w:numId w:val="2"/>
        </w:numPr>
      </w:pPr>
      <w:r>
        <w:t>LPA: 2uL LPA + 2mL SAGM</w:t>
      </w:r>
    </w:p>
    <w:p w:rsidR="004D714E" w:rsidRDefault="004D714E" w:rsidP="004D714E">
      <w:pPr>
        <w:pStyle w:val="ListParagraph"/>
        <w:numPr>
          <w:ilvl w:val="1"/>
          <w:numId w:val="2"/>
        </w:numPr>
      </w:pPr>
      <w:r>
        <w:t xml:space="preserve">Fibrotic cocktail: </w:t>
      </w:r>
    </w:p>
    <w:tbl>
      <w:tblPr>
        <w:tblW w:w="4945" w:type="dxa"/>
        <w:tblInd w:w="1327" w:type="dxa"/>
        <w:tblLook w:val="04A0" w:firstRow="1" w:lastRow="0" w:firstColumn="1" w:lastColumn="0" w:noHBand="0" w:noVBand="1"/>
      </w:tblPr>
      <w:tblGrid>
        <w:gridCol w:w="1885"/>
        <w:gridCol w:w="927"/>
        <w:gridCol w:w="960"/>
        <w:gridCol w:w="1173"/>
      </w:tblGrid>
      <w:tr w:rsidR="004D714E" w:rsidRPr="00D27BA6" w:rsidTr="004D714E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Component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Final </w:t>
            </w:r>
            <w:proofErr w:type="spellStart"/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5 ng/mL</w:t>
            </w:r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TNFa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10 ng/mL</w:t>
            </w:r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LPA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uM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PDGF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50 ng/mL</w:t>
            </w:r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SAGM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4D714E" w:rsidRDefault="004D714E" w:rsidP="004D714E"/>
    <w:p w:rsidR="00714424" w:rsidRDefault="004D714E" w:rsidP="00714424">
      <w:pPr>
        <w:pStyle w:val="ListParagraph"/>
        <w:numPr>
          <w:ilvl w:val="0"/>
          <w:numId w:val="2"/>
        </w:numPr>
      </w:pPr>
      <w:r>
        <w:t>Wash cells 2x PBS.</w:t>
      </w:r>
    </w:p>
    <w:p w:rsidR="004D714E" w:rsidRDefault="004D714E" w:rsidP="00714424">
      <w:pPr>
        <w:pStyle w:val="ListParagraph"/>
        <w:numPr>
          <w:ilvl w:val="0"/>
          <w:numId w:val="2"/>
        </w:numPr>
      </w:pPr>
      <w:r>
        <w:t>Replace media with respective compositions.</w:t>
      </w:r>
    </w:p>
    <w:p w:rsidR="004D714E" w:rsidRDefault="004D714E" w:rsidP="00714424">
      <w:pPr>
        <w:pStyle w:val="ListParagraph"/>
        <w:numPr>
          <w:ilvl w:val="0"/>
          <w:numId w:val="2"/>
        </w:numPr>
      </w:pPr>
      <w:r>
        <w:t>Incubate 24h.</w:t>
      </w:r>
    </w:p>
    <w:p w:rsidR="004D714E" w:rsidRDefault="004D714E" w:rsidP="004D714E">
      <w:pPr>
        <w:rPr>
          <w:b/>
        </w:rPr>
      </w:pPr>
      <w:r>
        <w:rPr>
          <w:b/>
        </w:rPr>
        <w:t>Day 3: collection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Quick wash with PBS x 3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Fix in of 3% paraformaldehyde (in PBS) for 30 min at room temp - 1ml/well (938uL 16%PFA + 4.062mL PBS)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Quick wash x 3 with PBS</w:t>
      </w:r>
    </w:p>
    <w:p w:rsidR="004D714E" w:rsidRDefault="00954DEE" w:rsidP="004D714E">
      <w:pPr>
        <w:pStyle w:val="ListParagraph"/>
        <w:numPr>
          <w:ilvl w:val="0"/>
          <w:numId w:val="3"/>
        </w:numPr>
      </w:pPr>
      <w:r>
        <w:t>Leave in PBS at 4C over weekend</w:t>
      </w:r>
    </w:p>
    <w:p w:rsidR="00954DEE" w:rsidRDefault="00954DEE" w:rsidP="00954DEE">
      <w:pPr>
        <w:rPr>
          <w:b/>
        </w:rPr>
      </w:pPr>
      <w:r w:rsidRPr="00954DEE">
        <w:rPr>
          <w:b/>
        </w:rPr>
        <w:t>IF preparation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Permeabilize with 0.2% Triton X-100 diluted in PBS for 5 minutes at room temp – 1mL per well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Wash x 3 for 5 minutes each with PBS 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Make enough blocking solution for 750uL per coverslip (need this for blocking, primary, and secondary) and to make isotype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10% donkey or goat serum (whichever is the animal the secondary antibody is made in)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0.1% Triton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1%BSA 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PBS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Put 250uL of blocking solution onto each coverslip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Leave for 10 minutes at RT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While blocking, make primary antibody and isotype control diluted in blocking solution and centrifuge at 14000rmp x 5 minutes at 4 degrees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Ab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isotype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Put 250uL drops of primary antibody onto coverslips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Place in cold room overnight (or one hour at RT)</w:t>
      </w:r>
    </w:p>
    <w:p w:rsidR="00954DEE" w:rsidRDefault="00954DEE" w:rsidP="00954DEE"/>
    <w:p w:rsidR="00954DEE" w:rsidRPr="00954DEE" w:rsidRDefault="00954DEE" w:rsidP="00954DEE">
      <w:pPr>
        <w:rPr>
          <w:b/>
        </w:rPr>
      </w:pPr>
      <w:r w:rsidRPr="00954DEE">
        <w:rPr>
          <w:b/>
        </w:rPr>
        <w:t>Secondary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Wash x 3 with PBS for 5 min each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staining</w:t>
      </w:r>
    </w:p>
    <w:p w:rsidR="00954DEE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Use 5uL/coverslip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diluted in 200uL/coverslips of PBS +1% BSA (</w:t>
      </w:r>
    </w:p>
    <w:p w:rsidR="00954DEE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Before adding the PBS/BSA, dry the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under nitrogen (in glass tube). Remember to close the sash on the hood or </w:t>
      </w:r>
      <w:proofErr w:type="spellStart"/>
      <w:r>
        <w:rPr>
          <w:highlight w:val="yellow"/>
        </w:rPr>
        <w:t>brian</w:t>
      </w:r>
      <w:proofErr w:type="spellEnd"/>
      <w:r>
        <w:rPr>
          <w:highlight w:val="yellow"/>
        </w:rPr>
        <w:t xml:space="preserve"> will be upset</w:t>
      </w:r>
    </w:p>
    <w:p w:rsidR="00954DEE" w:rsidRPr="007F5831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Put 200uL drops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solution onto coverslips</w:t>
      </w:r>
    </w:p>
    <w:p w:rsidR="00954DEE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>Leave covered with foil for 20 minutes (to avoid bleaching)</w:t>
      </w:r>
    </w:p>
    <w:p w:rsidR="00954DEE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Aspirate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sol’n</w:t>
      </w:r>
      <w:proofErr w:type="spellEnd"/>
      <w:r>
        <w:rPr>
          <w:highlight w:val="yellow"/>
        </w:rPr>
        <w:t xml:space="preserve"> </w:t>
      </w:r>
    </w:p>
    <w:p w:rsidR="00954DEE" w:rsidRPr="00650E42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>Wash with PBS x 3 for 5 minutes each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Make secondary antibody in 1:100 </w:t>
      </w:r>
      <w:proofErr w:type="gramStart"/>
      <w:r>
        <w:t>dilution</w:t>
      </w:r>
      <w:proofErr w:type="gramEnd"/>
      <w:r>
        <w:t xml:space="preserve"> in blocking solution (make enough for 250uL/coverslip). Centrifuge at 14000rpm for 5 minutes at 4 degrees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Place 250uL of antibody onto each coverslip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Incubate for 1 hour at room temp covered with foil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Wash 3 x5 min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After the last wash get a beaker with </w:t>
      </w:r>
      <w:proofErr w:type="spellStart"/>
      <w:r>
        <w:t>Mq</w:t>
      </w:r>
      <w:proofErr w:type="spellEnd"/>
      <w:r>
        <w:t xml:space="preserve"> H2O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Keep in mind which side cells are on and dip the coverslip into the water, then wipe off excess on rim 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</w:t>
      </w:r>
      <w:proofErr w:type="spellStart"/>
      <w:r>
        <w:t>Kimwipe</w:t>
      </w:r>
      <w:proofErr w:type="spellEnd"/>
      <w:r>
        <w:t xml:space="preserve"> to dry the cell-free side of the coverslip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Place 10uL (no bubbles) of mounting medium +DAPI onto labeled slides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Place coverslip cell side down onto mounting medium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Keep slides covered and place in cold room</w:t>
      </w:r>
    </w:p>
    <w:p w:rsidR="00954DEE" w:rsidRPr="00650E42" w:rsidRDefault="00954DEE" w:rsidP="00954DEE">
      <w:pPr>
        <w:ind w:left="360"/>
        <w:rPr>
          <w:highlight w:val="yellow"/>
        </w:rPr>
      </w:pPr>
    </w:p>
    <w:p w:rsidR="00954DEE" w:rsidRDefault="00954DEE" w:rsidP="00954DEE"/>
    <w:p w:rsidR="00954DEE" w:rsidRDefault="00954DEE" w:rsidP="00954DEE"/>
    <w:p w:rsidR="00954DEE" w:rsidRPr="00550743" w:rsidRDefault="00954DEE" w:rsidP="00954DEE">
      <w:pPr>
        <w:rPr>
          <w:b/>
          <w:u w:val="single"/>
        </w:rPr>
      </w:pPr>
      <w:r w:rsidRPr="00550743">
        <w:rPr>
          <w:b/>
          <w:u w:val="single"/>
        </w:rPr>
        <w:t>Antibody info</w:t>
      </w:r>
    </w:p>
    <w:p w:rsidR="00954DEE" w:rsidRDefault="00954DEE" w:rsidP="00954DEE"/>
    <w:p w:rsidR="00954DEE" w:rsidRDefault="00954DEE" w:rsidP="00954DEE">
      <w:r>
        <w:t>Primary antibodies: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/>
    <w:p w:rsidR="00954DEE" w:rsidRDefault="00954DEE" w:rsidP="00954DEE"/>
    <w:p w:rsidR="00954DEE" w:rsidRDefault="00954DEE" w:rsidP="00954DEE">
      <w:r>
        <w:t>Secondary antibodies:</w:t>
      </w:r>
    </w:p>
    <w:p w:rsidR="00954DEE" w:rsidRDefault="00954DEE" w:rsidP="00954DEE">
      <w:r>
        <w:t>____________________ Dilution:</w:t>
      </w:r>
    </w:p>
    <w:p w:rsidR="00954DEE" w:rsidRDefault="00954DEE" w:rsidP="00954DEE">
      <w:r>
        <w:t>____________________ Dilution:</w:t>
      </w:r>
    </w:p>
    <w:p w:rsidR="00954DEE" w:rsidRDefault="00954DEE" w:rsidP="00954DEE">
      <w:r>
        <w:t>____________________ Dilution: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/>
    <w:tbl>
      <w:tblPr>
        <w:tblW w:w="7915" w:type="dxa"/>
        <w:tblLook w:val="04A0" w:firstRow="1" w:lastRow="0" w:firstColumn="1" w:lastColumn="0" w:noHBand="0" w:noVBand="1"/>
      </w:tblPr>
      <w:tblGrid>
        <w:gridCol w:w="960"/>
        <w:gridCol w:w="2005"/>
        <w:gridCol w:w="4950"/>
      </w:tblGrid>
      <w:tr w:rsidR="00954DEE" w:rsidRPr="00893DB8" w:rsidTr="002D4D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</w:rPr>
              <w:t>color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</w:rPr>
              <w:t>fluorophore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</w:rPr>
              <w:t>target</w:t>
            </w:r>
          </w:p>
        </w:tc>
      </w:tr>
      <w:tr w:rsidR="00954DEE" w:rsidRPr="00893DB8" w:rsidTr="002D4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DEE" w:rsidRPr="00893DB8" w:rsidTr="002D4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DEE" w:rsidRPr="00893DB8" w:rsidTr="002D4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DEE" w:rsidRPr="00893DB8" w:rsidTr="002D4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954DEE" w:rsidRDefault="00954DEE" w:rsidP="00954DEE"/>
    <w:p w:rsidR="00954DEE" w:rsidRPr="00954DEE" w:rsidRDefault="00954DEE" w:rsidP="00954DEE">
      <w:pPr>
        <w:rPr>
          <w:b/>
        </w:rPr>
      </w:pPr>
    </w:p>
    <w:sectPr w:rsidR="00954DEE" w:rsidRPr="0095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D9"/>
    <w:multiLevelType w:val="hybridMultilevel"/>
    <w:tmpl w:val="130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33125"/>
    <w:multiLevelType w:val="hybridMultilevel"/>
    <w:tmpl w:val="6AE8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92A17"/>
    <w:multiLevelType w:val="hybridMultilevel"/>
    <w:tmpl w:val="6A72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807E2"/>
    <w:multiLevelType w:val="hybridMultilevel"/>
    <w:tmpl w:val="32C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3752A"/>
    <w:multiLevelType w:val="hybridMultilevel"/>
    <w:tmpl w:val="0B82F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2"/>
    <w:rsid w:val="004D714E"/>
    <w:rsid w:val="0060666F"/>
    <w:rsid w:val="00680501"/>
    <w:rsid w:val="00714424"/>
    <w:rsid w:val="007A2652"/>
    <w:rsid w:val="00954DEE"/>
    <w:rsid w:val="00E1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BE8E"/>
  <w15:chartTrackingRefBased/>
  <w15:docId w15:val="{CCA8E9CD-D0C3-44A2-91FB-554D9E5F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dcterms:created xsi:type="dcterms:W3CDTF">2024-05-20T18:49:00Z</dcterms:created>
  <dcterms:modified xsi:type="dcterms:W3CDTF">2024-05-20T18:49:00Z</dcterms:modified>
</cp:coreProperties>
</file>