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B8B" w:rsidRPr="00A24A78" w:rsidRDefault="005D4B8B" w:rsidP="005D4B8B">
      <w:pPr>
        <w:shd w:val="clear" w:color="auto" w:fill="FFFFFF"/>
        <w:ind w:left="2832"/>
        <w:rPr>
          <w:rFonts w:ascii="Calibri" w:eastAsia="Arial Unicode MS" w:hAnsi="Calibri" w:cs="Calibri"/>
          <w:b/>
          <w:noProof/>
          <w:sz w:val="16"/>
          <w:szCs w:val="16"/>
        </w:rPr>
      </w:pPr>
    </w:p>
    <w:p w:rsidR="005D4B8B" w:rsidRPr="00C17181" w:rsidRDefault="005D4B8B" w:rsidP="005D4B8B">
      <w:pPr>
        <w:shd w:val="clear" w:color="auto" w:fill="FFFFFF"/>
        <w:ind w:left="2832"/>
        <w:rPr>
          <w:rFonts w:ascii="Calibri" w:eastAsia="Arial Unicode MS" w:hAnsi="Calibri" w:cs="Calibri"/>
          <w:noProof/>
          <w:sz w:val="16"/>
          <w:szCs w:val="16"/>
        </w:rPr>
      </w:pPr>
    </w:p>
    <w:p w:rsidR="005D4B8B" w:rsidRPr="00C17181" w:rsidRDefault="005D4B8B" w:rsidP="005D4B8B">
      <w:pPr>
        <w:shd w:val="clear" w:color="auto" w:fill="FFFFFF"/>
        <w:ind w:left="2832"/>
        <w:rPr>
          <w:rFonts w:ascii="Calibri" w:eastAsia="Arial Unicode MS" w:hAnsi="Calibri" w:cs="Calibri"/>
          <w:noProof/>
          <w:sz w:val="16"/>
          <w:szCs w:val="16"/>
        </w:rPr>
      </w:pPr>
    </w:p>
    <w:p w:rsidR="005D4B8B" w:rsidRPr="00C17181" w:rsidRDefault="005D4B8B" w:rsidP="005D4B8B">
      <w:pPr>
        <w:rPr>
          <w:rFonts w:ascii="Calibri" w:hAnsi="Calibri" w:cs="Calibri"/>
        </w:rPr>
      </w:pPr>
    </w:p>
    <w:p w:rsidR="005D4B8B" w:rsidRPr="00C17181" w:rsidRDefault="005D4B8B" w:rsidP="005D4B8B">
      <w:pPr>
        <w:jc w:val="right"/>
        <w:rPr>
          <w:rFonts w:ascii="Calibri" w:hAnsi="Calibri" w:cs="Calibri"/>
          <w:szCs w:val="22"/>
          <w:lang w:val="es-ES_tradnl"/>
        </w:rPr>
      </w:pPr>
    </w:p>
    <w:p w:rsidR="005D4B8B" w:rsidRPr="00ED6CF3" w:rsidRDefault="005D4B8B" w:rsidP="005D4B8B">
      <w:pPr>
        <w:jc w:val="right"/>
        <w:rPr>
          <w:rFonts w:ascii="Calibri" w:hAnsi="Calibri" w:cs="Calibri"/>
          <w:szCs w:val="22"/>
          <w:lang w:val="es-ES_tradnl"/>
        </w:rPr>
      </w:pPr>
      <w:r w:rsidRPr="00ED6CF3">
        <w:rPr>
          <w:rFonts w:ascii="Calibri" w:hAnsi="Calibri" w:cs="Calibri"/>
          <w:szCs w:val="22"/>
          <w:lang w:val="es-ES_tradnl"/>
        </w:rPr>
        <w:t>Tacna, 15 de abril de 2013</w:t>
      </w:r>
    </w:p>
    <w:p w:rsidR="005D4B8B" w:rsidRPr="00ED6CF3" w:rsidRDefault="005D4B8B" w:rsidP="005D4B8B">
      <w:pPr>
        <w:ind w:left="5664"/>
        <w:jc w:val="both"/>
        <w:rPr>
          <w:rFonts w:ascii="Calibri" w:hAnsi="Calibri" w:cs="Calibri"/>
          <w:szCs w:val="22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b/>
          <w:szCs w:val="22"/>
          <w:u w:val="single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b/>
          <w:szCs w:val="22"/>
          <w:u w:val="single"/>
        </w:rPr>
      </w:pPr>
      <w:r w:rsidRPr="00ED6CF3">
        <w:rPr>
          <w:rFonts w:ascii="Calibri" w:hAnsi="Calibri" w:cs="Calibri"/>
          <w:b/>
          <w:szCs w:val="22"/>
          <w:u w:val="single"/>
        </w:rPr>
        <w:t xml:space="preserve">OFICIO N°      </w:t>
      </w:r>
      <w:r w:rsidR="0069033C">
        <w:rPr>
          <w:rFonts w:ascii="Calibri" w:hAnsi="Calibri" w:cs="Calibri"/>
          <w:b/>
          <w:szCs w:val="22"/>
          <w:u w:val="single"/>
        </w:rPr>
        <w:t xml:space="preserve"> </w:t>
      </w:r>
      <w:r w:rsidRPr="00ED6CF3">
        <w:rPr>
          <w:rFonts w:ascii="Calibri" w:hAnsi="Calibri" w:cs="Calibri"/>
          <w:b/>
          <w:szCs w:val="22"/>
          <w:u w:val="single"/>
        </w:rPr>
        <w:t xml:space="preserve">    -2013-</w:t>
      </w:r>
      <w:r w:rsidR="00194E1C">
        <w:rPr>
          <w:rFonts w:ascii="Calibri" w:hAnsi="Calibri" w:cs="Calibri"/>
          <w:b/>
          <w:szCs w:val="22"/>
          <w:u w:val="single"/>
        </w:rPr>
        <w:t>DRSVCyS</w:t>
      </w:r>
      <w:bookmarkStart w:id="0" w:name="_GoBack"/>
      <w:bookmarkEnd w:id="0"/>
      <w:r w:rsidR="005540C7">
        <w:rPr>
          <w:rFonts w:ascii="Calibri" w:hAnsi="Calibri" w:cs="Calibri"/>
          <w:b/>
          <w:szCs w:val="22"/>
          <w:u w:val="single"/>
        </w:rPr>
        <w:t>/</w:t>
      </w:r>
      <w:r w:rsidRPr="00ED6CF3">
        <w:rPr>
          <w:rFonts w:ascii="Calibri" w:hAnsi="Calibri" w:cs="Calibri"/>
          <w:b/>
          <w:szCs w:val="22"/>
          <w:u w:val="single"/>
        </w:rPr>
        <w:t>GOB.REG.TACNA</w:t>
      </w: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  <w:r w:rsidRPr="00ED6CF3">
        <w:rPr>
          <w:rFonts w:ascii="Calibri" w:hAnsi="Calibri" w:cs="Calibri"/>
          <w:szCs w:val="22"/>
        </w:rPr>
        <w:t>Señor</w:t>
      </w:r>
    </w:p>
    <w:p w:rsidR="005D4B8B" w:rsidRPr="00ED6CF3" w:rsidRDefault="005D4B8B" w:rsidP="005D4B8B">
      <w:pPr>
        <w:jc w:val="both"/>
        <w:rPr>
          <w:rFonts w:ascii="Calibri" w:hAnsi="Calibri" w:cs="Calibri"/>
          <w:b/>
          <w:szCs w:val="22"/>
        </w:rPr>
      </w:pPr>
      <w:r w:rsidRPr="00ED6CF3">
        <w:rPr>
          <w:rFonts w:ascii="Calibri" w:hAnsi="Calibri" w:cs="Calibri"/>
          <w:b/>
          <w:szCs w:val="22"/>
        </w:rPr>
        <w:t>JOSÉ LUIS MÁLAGA CUTIPÉ</w:t>
      </w: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  <w:r w:rsidRPr="00ED6CF3">
        <w:rPr>
          <w:rFonts w:ascii="Calibri" w:hAnsi="Calibri" w:cs="Calibri"/>
          <w:szCs w:val="22"/>
        </w:rPr>
        <w:t>Alcalde de la Municipalidad Provincial Jorge Basadre</w:t>
      </w:r>
    </w:p>
    <w:p w:rsidR="005D4B8B" w:rsidRPr="00ED6CF3" w:rsidRDefault="005D4B8B" w:rsidP="005D4B8B">
      <w:pPr>
        <w:jc w:val="both"/>
        <w:rPr>
          <w:rFonts w:ascii="Calibri" w:hAnsi="Calibri" w:cs="Calibri"/>
          <w:b/>
          <w:szCs w:val="22"/>
          <w:u w:val="single"/>
        </w:rPr>
      </w:pPr>
      <w:r w:rsidRPr="00ED6CF3">
        <w:rPr>
          <w:rFonts w:ascii="Calibri" w:hAnsi="Calibri" w:cs="Calibri"/>
          <w:b/>
          <w:szCs w:val="22"/>
          <w:u w:val="single"/>
        </w:rPr>
        <w:t>Presente</w:t>
      </w:r>
      <w:r w:rsidRPr="00ED6CF3">
        <w:rPr>
          <w:rFonts w:ascii="Calibri" w:hAnsi="Calibri" w:cs="Calibri"/>
          <w:b/>
          <w:szCs w:val="22"/>
        </w:rPr>
        <w:t>.-</w:t>
      </w: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szCs w:val="22"/>
        </w:rPr>
      </w:pPr>
    </w:p>
    <w:p w:rsidR="005D4B8B" w:rsidRPr="00ED6CF3" w:rsidRDefault="005D4B8B" w:rsidP="005D4B8B">
      <w:pPr>
        <w:ind w:left="708" w:firstLine="708"/>
        <w:jc w:val="both"/>
        <w:rPr>
          <w:rFonts w:ascii="Calibri" w:hAnsi="Calibri" w:cs="Calibri"/>
          <w:b/>
          <w:szCs w:val="22"/>
        </w:rPr>
      </w:pPr>
      <w:r w:rsidRPr="00ED6CF3">
        <w:rPr>
          <w:rFonts w:ascii="Calibri" w:hAnsi="Calibri" w:cs="Calibri"/>
          <w:b/>
          <w:szCs w:val="22"/>
        </w:rPr>
        <w:t>ASUNTO:</w:t>
      </w:r>
      <w:r w:rsidRPr="00ED6CF3">
        <w:rPr>
          <w:rFonts w:ascii="Calibri" w:hAnsi="Calibri" w:cs="Calibri"/>
          <w:b/>
          <w:szCs w:val="22"/>
        </w:rPr>
        <w:tab/>
        <w:t>SALUDO POR ANIVERSARIO</w:t>
      </w:r>
    </w:p>
    <w:p w:rsidR="005D4B8B" w:rsidRPr="00ED6CF3" w:rsidRDefault="005D4B8B" w:rsidP="005D4B8B">
      <w:pPr>
        <w:ind w:left="708"/>
        <w:jc w:val="both"/>
        <w:rPr>
          <w:rFonts w:ascii="Calibri" w:hAnsi="Calibri" w:cs="Calibri"/>
          <w:b/>
          <w:szCs w:val="22"/>
        </w:rPr>
      </w:pPr>
    </w:p>
    <w:p w:rsidR="005D4B8B" w:rsidRPr="00ED6CF3" w:rsidRDefault="005D4B8B" w:rsidP="005D4B8B">
      <w:pPr>
        <w:ind w:left="708"/>
        <w:jc w:val="both"/>
        <w:rPr>
          <w:rFonts w:ascii="Calibri" w:hAnsi="Calibri" w:cs="Calibri"/>
          <w:b/>
          <w:szCs w:val="22"/>
        </w:rPr>
      </w:pP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  <w:r w:rsidRPr="00ED6CF3">
        <w:rPr>
          <w:rFonts w:ascii="Calibri" w:eastAsia="Batang" w:hAnsi="Calibri" w:cs="Calibri"/>
          <w:iCs/>
          <w:szCs w:val="22"/>
          <w:lang w:val="es-PE"/>
        </w:rPr>
        <w:t>Es grato dirigirme a usted, a fin de hacerle presente a su persona y, por intermedio suyo, a todos los pobladores de vuestra provincia, el saludo afectuoso del Gobierno Regional de Tacna y el mío propio con motivo de celebrarse este 21 de abril el 25° Aniversario de Creación Política de la Provincia  Jorge Basadre.</w:t>
      </w: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  <w:r w:rsidRPr="00ED6CF3">
        <w:rPr>
          <w:rFonts w:ascii="Calibri" w:eastAsia="Batang" w:hAnsi="Calibri" w:cs="Calibri"/>
          <w:iCs/>
          <w:szCs w:val="22"/>
          <w:lang w:val="es-PE"/>
        </w:rPr>
        <w:t>Sea propicia la oportunidad para reconocer el importante aporte que realiza vuestra provincia para el desarrollo de nuestra región, a través de las distintas actividades productivas que llevan adelante sus pobladores, así como para saludar la ejecución de obras y proyectos que realizan los distintos gobiernos locales de la zona.</w:t>
      </w: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  <w:r w:rsidRPr="00ED6CF3">
        <w:rPr>
          <w:rFonts w:ascii="Calibri" w:eastAsia="Batang" w:hAnsi="Calibri" w:cs="Calibri"/>
          <w:iCs/>
          <w:szCs w:val="22"/>
          <w:lang w:val="es-PE"/>
        </w:rPr>
        <w:t>Deseándole que los objetivos trazados por vuestro municipio se cumplan y que las actividades programadas por este nuevo aniversario se desarrollen con éxito, sea propicia la oportunidad para manifestarle los sentimientos de mi especial consideración y estima personal.</w:t>
      </w:r>
    </w:p>
    <w:p w:rsidR="005D4B8B" w:rsidRPr="00ED6CF3" w:rsidRDefault="005D4B8B" w:rsidP="005D4B8B">
      <w:pPr>
        <w:ind w:firstLine="1440"/>
        <w:jc w:val="both"/>
        <w:rPr>
          <w:rFonts w:ascii="Calibri" w:eastAsia="Batang" w:hAnsi="Calibri" w:cs="Calibri"/>
          <w:iCs/>
          <w:szCs w:val="22"/>
          <w:lang w:val="es-PE"/>
        </w:rPr>
      </w:pPr>
    </w:p>
    <w:p w:rsidR="005D4B8B" w:rsidRPr="00ED6CF3" w:rsidRDefault="005D4B8B" w:rsidP="005D4B8B">
      <w:pPr>
        <w:spacing w:line="360" w:lineRule="auto"/>
        <w:ind w:left="708" w:firstLine="708"/>
        <w:jc w:val="both"/>
        <w:rPr>
          <w:rFonts w:ascii="Calibri" w:hAnsi="Calibri" w:cs="Calibri"/>
        </w:rPr>
      </w:pPr>
      <w:r w:rsidRPr="00ED6CF3">
        <w:rPr>
          <w:rFonts w:ascii="Calibri" w:hAnsi="Calibri" w:cs="Calibri"/>
        </w:rPr>
        <w:t>Atentamente,</w:t>
      </w: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</w:rPr>
      </w:pP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</w:rPr>
      </w:pP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</w:rPr>
      </w:pP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</w:rPr>
      </w:pP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</w:rPr>
      </w:pP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  <w:sz w:val="16"/>
          <w:szCs w:val="16"/>
        </w:rPr>
      </w:pPr>
    </w:p>
    <w:p w:rsidR="005D4B8B" w:rsidRPr="00ED6CF3" w:rsidRDefault="005D4B8B" w:rsidP="005D4B8B">
      <w:pPr>
        <w:jc w:val="both"/>
        <w:rPr>
          <w:rFonts w:ascii="Calibri" w:hAnsi="Calibri" w:cs="Calibri"/>
          <w:sz w:val="16"/>
          <w:szCs w:val="16"/>
        </w:rPr>
      </w:pPr>
      <w:r w:rsidRPr="00ED6CF3">
        <w:rPr>
          <w:rFonts w:ascii="Calibri" w:hAnsi="Calibri" w:cs="Calibri"/>
          <w:sz w:val="16"/>
          <w:szCs w:val="16"/>
        </w:rPr>
        <w:t>C.c. Archivo</w:t>
      </w:r>
    </w:p>
    <w:p w:rsidR="005D4B8B" w:rsidRPr="00ED6CF3" w:rsidRDefault="005D4B8B" w:rsidP="005D4B8B">
      <w:pPr>
        <w:spacing w:line="360" w:lineRule="auto"/>
        <w:jc w:val="both"/>
        <w:rPr>
          <w:rFonts w:ascii="Calibri" w:hAnsi="Calibri" w:cs="Calibri"/>
          <w:sz w:val="16"/>
          <w:szCs w:val="16"/>
        </w:rPr>
      </w:pPr>
      <w:r w:rsidRPr="00ED6CF3">
        <w:rPr>
          <w:rFonts w:ascii="Calibri" w:hAnsi="Calibri" w:cs="Calibri"/>
          <w:sz w:val="16"/>
          <w:szCs w:val="16"/>
        </w:rPr>
        <w:t>ABCD/</w:t>
      </w:r>
      <w:proofErr w:type="spellStart"/>
      <w:r w:rsidRPr="00ED6CF3">
        <w:rPr>
          <w:rFonts w:ascii="Calibri" w:hAnsi="Calibri" w:cs="Calibri"/>
          <w:sz w:val="16"/>
          <w:szCs w:val="16"/>
        </w:rPr>
        <w:t>efgh</w:t>
      </w:r>
      <w:proofErr w:type="spellEnd"/>
    </w:p>
    <w:p w:rsidR="00C346A5" w:rsidRPr="005D4B8B" w:rsidRDefault="00C346A5" w:rsidP="005D4B8B"/>
    <w:sectPr w:rsidR="00C346A5" w:rsidRPr="005D4B8B" w:rsidSect="00EB55B7">
      <w:headerReference w:type="default" r:id="rId8"/>
      <w:footerReference w:type="default" r:id="rId9"/>
      <w:pgSz w:w="12240" w:h="15840"/>
      <w:pgMar w:top="1417" w:right="1701" w:bottom="1417" w:left="1701" w:header="708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58D" w:rsidRDefault="00F5658D" w:rsidP="00FC058B">
      <w:r>
        <w:separator/>
      </w:r>
    </w:p>
  </w:endnote>
  <w:endnote w:type="continuationSeparator" w:id="0">
    <w:p w:rsidR="00F5658D" w:rsidRDefault="00F5658D" w:rsidP="00FC0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C23" w:rsidRDefault="00A33C23" w:rsidP="005C45C3">
    <w:pPr>
      <w:pStyle w:val="Piedepgina"/>
      <w:pBdr>
        <w:top w:val="single" w:sz="4" w:space="9" w:color="auto"/>
      </w:pBdr>
      <w:tabs>
        <w:tab w:val="clear" w:pos="4419"/>
        <w:tab w:val="clear" w:pos="8838"/>
        <w:tab w:val="left" w:pos="1860"/>
      </w:tabs>
      <w:jc w:val="center"/>
      <w:rPr>
        <w:rFonts w:ascii="Calibri" w:hAnsi="Calibri" w:cs="Calibri"/>
        <w:i/>
        <w:sz w:val="18"/>
        <w:szCs w:val="18"/>
      </w:rPr>
    </w:pPr>
    <w:r w:rsidRPr="00A33C23">
      <w:rPr>
        <w:rFonts w:ascii="Calibri" w:hAnsi="Calibri" w:cs="Calibri"/>
        <w:i/>
        <w:sz w:val="18"/>
        <w:szCs w:val="18"/>
      </w:rPr>
      <w:t xml:space="preserve">Av. </w:t>
    </w:r>
    <w:r w:rsidR="005709CB">
      <w:rPr>
        <w:rFonts w:ascii="Calibri" w:hAnsi="Calibri" w:cs="Calibri"/>
        <w:i/>
        <w:sz w:val="18"/>
        <w:szCs w:val="18"/>
      </w:rPr>
      <w:t>San Martín N° 1102 – Jr. Puno N° 139</w:t>
    </w:r>
    <w:r w:rsidR="005C45C3" w:rsidRPr="00496319">
      <w:rPr>
        <w:rFonts w:ascii="Calibri" w:hAnsi="Calibri" w:cs="Calibri"/>
        <w:i/>
        <w:sz w:val="18"/>
        <w:szCs w:val="18"/>
      </w:rPr>
      <w:t xml:space="preserve"> </w:t>
    </w:r>
    <w:r w:rsidR="00C912F8" w:rsidRPr="00496319">
      <w:rPr>
        <w:rFonts w:ascii="Calibri" w:hAnsi="Calibri" w:cs="Calibri"/>
        <w:i/>
        <w:sz w:val="18"/>
        <w:szCs w:val="18"/>
      </w:rPr>
      <w:t xml:space="preserve">- </w:t>
    </w:r>
    <w:r w:rsidR="005C45C3" w:rsidRPr="00496319">
      <w:rPr>
        <w:rFonts w:ascii="Calibri" w:hAnsi="Calibri" w:cs="Calibri"/>
        <w:i/>
        <w:sz w:val="18"/>
        <w:szCs w:val="18"/>
      </w:rPr>
      <w:t>Teléfono</w:t>
    </w:r>
    <w:r w:rsidR="00C912F8" w:rsidRPr="00496319">
      <w:rPr>
        <w:rFonts w:ascii="Calibri" w:hAnsi="Calibri" w:cs="Calibri"/>
        <w:i/>
        <w:sz w:val="18"/>
        <w:szCs w:val="18"/>
      </w:rPr>
      <w:t xml:space="preserve">: </w:t>
    </w:r>
    <w:r w:rsidR="00083305" w:rsidRPr="00496319">
      <w:rPr>
        <w:rFonts w:ascii="Calibri" w:hAnsi="Calibri" w:cs="Calibri"/>
        <w:i/>
        <w:sz w:val="18"/>
        <w:szCs w:val="18"/>
      </w:rPr>
      <w:t xml:space="preserve">052 </w:t>
    </w:r>
    <w:r>
      <w:rPr>
        <w:rFonts w:ascii="Calibri" w:hAnsi="Calibri" w:cs="Calibri"/>
        <w:i/>
        <w:sz w:val="18"/>
        <w:szCs w:val="18"/>
      </w:rPr>
      <w:t>42</w:t>
    </w:r>
    <w:r w:rsidR="006675F4">
      <w:rPr>
        <w:rFonts w:ascii="Calibri" w:hAnsi="Calibri" w:cs="Calibri"/>
        <w:i/>
        <w:sz w:val="18"/>
        <w:szCs w:val="18"/>
      </w:rPr>
      <w:t>6991</w:t>
    </w:r>
  </w:p>
  <w:p w:rsidR="003E3C0D" w:rsidRPr="00496319" w:rsidRDefault="006675F4" w:rsidP="005C45C3">
    <w:pPr>
      <w:pStyle w:val="Piedepgina"/>
      <w:pBdr>
        <w:top w:val="single" w:sz="4" w:space="9" w:color="auto"/>
      </w:pBdr>
      <w:tabs>
        <w:tab w:val="clear" w:pos="4419"/>
        <w:tab w:val="clear" w:pos="8838"/>
        <w:tab w:val="left" w:pos="1860"/>
      </w:tabs>
      <w:jc w:val="center"/>
      <w:rPr>
        <w:rFonts w:ascii="Calibri" w:hAnsi="Calibri" w:cs="Calibri"/>
        <w:i/>
        <w:sz w:val="18"/>
        <w:szCs w:val="18"/>
      </w:rPr>
    </w:pPr>
    <w:r>
      <w:rPr>
        <w:rFonts w:ascii="Calibri" w:hAnsi="Calibri" w:cs="Calibri"/>
        <w:i/>
        <w:sz w:val="18"/>
        <w:szCs w:val="18"/>
      </w:rPr>
      <w:t>drtacna@vivienda.gob.pe</w:t>
    </w:r>
  </w:p>
  <w:p w:rsidR="00C912F8" w:rsidRPr="00496319" w:rsidRDefault="00C912F8" w:rsidP="00C912F8">
    <w:pPr>
      <w:pStyle w:val="Piedepgina"/>
      <w:pBdr>
        <w:top w:val="single" w:sz="4" w:space="9" w:color="auto"/>
      </w:pBdr>
      <w:jc w:val="center"/>
      <w:rPr>
        <w:rFonts w:ascii="Calibri" w:hAnsi="Calibri" w:cs="Calibri"/>
        <w:i/>
        <w:sz w:val="18"/>
        <w:szCs w:val="18"/>
        <w:lang w:val="es-PE"/>
      </w:rPr>
    </w:pPr>
    <w:r w:rsidRPr="00496319">
      <w:rPr>
        <w:rFonts w:ascii="Calibri" w:hAnsi="Calibri" w:cs="Calibri"/>
        <w:i/>
        <w:sz w:val="18"/>
        <w:szCs w:val="18"/>
      </w:rPr>
      <w:t>Tacna - Perú</w:t>
    </w:r>
  </w:p>
  <w:p w:rsidR="00EB55B7" w:rsidRPr="00C912F8" w:rsidRDefault="00EB55B7" w:rsidP="00C912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58D" w:rsidRDefault="00F5658D" w:rsidP="00FC058B">
      <w:r>
        <w:separator/>
      </w:r>
    </w:p>
  </w:footnote>
  <w:footnote w:type="continuationSeparator" w:id="0">
    <w:p w:rsidR="00F5658D" w:rsidRDefault="00F5658D" w:rsidP="00FC05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58B" w:rsidRDefault="005709CB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3080E862" wp14:editId="5C5FD1BD">
          <wp:simplePos x="0" y="0"/>
          <wp:positionH relativeFrom="margin">
            <wp:posOffset>-332105</wp:posOffset>
          </wp:positionH>
          <wp:positionV relativeFrom="margin">
            <wp:posOffset>-624840</wp:posOffset>
          </wp:positionV>
          <wp:extent cx="2420620" cy="912495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OBIERNO REGIONAL - VIVIEND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0620" cy="912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55B7">
      <w:rPr>
        <w:i/>
        <w:noProof/>
        <w:sz w:val="20"/>
        <w:szCs w:val="20"/>
        <w:lang w:val="es-PE" w:eastAsia="es-PE"/>
      </w:rPr>
      <w:drawing>
        <wp:anchor distT="0" distB="0" distL="114300" distR="114300" simplePos="0" relativeHeight="251658240" behindDoc="0" locked="0" layoutInCell="1" allowOverlap="1" wp14:anchorId="2678676C" wp14:editId="74245294">
          <wp:simplePos x="0" y="0"/>
          <wp:positionH relativeFrom="margin">
            <wp:posOffset>2434590</wp:posOffset>
          </wp:positionH>
          <wp:positionV relativeFrom="margin">
            <wp:posOffset>-125095</wp:posOffset>
          </wp:positionV>
          <wp:extent cx="3712210" cy="112395"/>
          <wp:effectExtent l="0" t="0" r="2540" b="1905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NOMINACIÓN AÑ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2210" cy="112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C058B" w:rsidRDefault="00FC058B" w:rsidP="00083305">
    <w:pPr>
      <w:pStyle w:val="Encabezado"/>
      <w:jc w:val="center"/>
    </w:pPr>
  </w:p>
  <w:p w:rsidR="00FC058B" w:rsidRPr="00FC058B" w:rsidRDefault="00FC058B">
    <w:pPr>
      <w:pStyle w:val="Encabezado"/>
      <w:rPr>
        <w:i/>
        <w:sz w:val="20"/>
        <w:szCs w:val="20"/>
      </w:rPr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8B"/>
    <w:rsid w:val="000115EF"/>
    <w:rsid w:val="000147CE"/>
    <w:rsid w:val="00083305"/>
    <w:rsid w:val="000A48C2"/>
    <w:rsid w:val="000B1A28"/>
    <w:rsid w:val="000C2353"/>
    <w:rsid w:val="000C7902"/>
    <w:rsid w:val="000E68BC"/>
    <w:rsid w:val="000F7EFB"/>
    <w:rsid w:val="00160385"/>
    <w:rsid w:val="00194E1C"/>
    <w:rsid w:val="001F27B9"/>
    <w:rsid w:val="00211666"/>
    <w:rsid w:val="002207B2"/>
    <w:rsid w:val="00252C4A"/>
    <w:rsid w:val="0029718D"/>
    <w:rsid w:val="002B0F53"/>
    <w:rsid w:val="002D48DC"/>
    <w:rsid w:val="002E12E8"/>
    <w:rsid w:val="002E2996"/>
    <w:rsid w:val="002E38D8"/>
    <w:rsid w:val="002F3B0B"/>
    <w:rsid w:val="00313D70"/>
    <w:rsid w:val="003514CC"/>
    <w:rsid w:val="003670AA"/>
    <w:rsid w:val="00385E1F"/>
    <w:rsid w:val="003A7A5F"/>
    <w:rsid w:val="003C7B80"/>
    <w:rsid w:val="003E0A68"/>
    <w:rsid w:val="003E1165"/>
    <w:rsid w:val="003E3C0D"/>
    <w:rsid w:val="003F40CA"/>
    <w:rsid w:val="00424BCE"/>
    <w:rsid w:val="0042584D"/>
    <w:rsid w:val="00470F9B"/>
    <w:rsid w:val="00483F72"/>
    <w:rsid w:val="00496319"/>
    <w:rsid w:val="004C6CD0"/>
    <w:rsid w:val="004F575B"/>
    <w:rsid w:val="004F64CA"/>
    <w:rsid w:val="0050708A"/>
    <w:rsid w:val="00513EA9"/>
    <w:rsid w:val="005540C7"/>
    <w:rsid w:val="005604D6"/>
    <w:rsid w:val="005709CB"/>
    <w:rsid w:val="005C45C3"/>
    <w:rsid w:val="005D0AC4"/>
    <w:rsid w:val="005D4B8B"/>
    <w:rsid w:val="005D6D8F"/>
    <w:rsid w:val="0061385A"/>
    <w:rsid w:val="006675F4"/>
    <w:rsid w:val="00675717"/>
    <w:rsid w:val="00683B70"/>
    <w:rsid w:val="0069033C"/>
    <w:rsid w:val="006A2E16"/>
    <w:rsid w:val="006D41C3"/>
    <w:rsid w:val="006E20D3"/>
    <w:rsid w:val="006E5804"/>
    <w:rsid w:val="00700ADF"/>
    <w:rsid w:val="00715249"/>
    <w:rsid w:val="0082575D"/>
    <w:rsid w:val="00915C38"/>
    <w:rsid w:val="009468D3"/>
    <w:rsid w:val="00947B87"/>
    <w:rsid w:val="009C1690"/>
    <w:rsid w:val="009C716F"/>
    <w:rsid w:val="00A03704"/>
    <w:rsid w:val="00A15255"/>
    <w:rsid w:val="00A24A78"/>
    <w:rsid w:val="00A33C23"/>
    <w:rsid w:val="00A4123D"/>
    <w:rsid w:val="00A552AD"/>
    <w:rsid w:val="00A85377"/>
    <w:rsid w:val="00B0759F"/>
    <w:rsid w:val="00B1276F"/>
    <w:rsid w:val="00B41D25"/>
    <w:rsid w:val="00B65B33"/>
    <w:rsid w:val="00B6785B"/>
    <w:rsid w:val="00B70F41"/>
    <w:rsid w:val="00C346A5"/>
    <w:rsid w:val="00C61685"/>
    <w:rsid w:val="00C912F8"/>
    <w:rsid w:val="00C92160"/>
    <w:rsid w:val="00CA2528"/>
    <w:rsid w:val="00CD10FE"/>
    <w:rsid w:val="00CD41D1"/>
    <w:rsid w:val="00D07B31"/>
    <w:rsid w:val="00D125F8"/>
    <w:rsid w:val="00D45BBD"/>
    <w:rsid w:val="00D50A10"/>
    <w:rsid w:val="00DA7B45"/>
    <w:rsid w:val="00DE66AF"/>
    <w:rsid w:val="00E0601B"/>
    <w:rsid w:val="00E37DD4"/>
    <w:rsid w:val="00E704CB"/>
    <w:rsid w:val="00E91C24"/>
    <w:rsid w:val="00E93E05"/>
    <w:rsid w:val="00EB55B7"/>
    <w:rsid w:val="00EC111E"/>
    <w:rsid w:val="00ED6CF3"/>
    <w:rsid w:val="00F5658D"/>
    <w:rsid w:val="00F72FC5"/>
    <w:rsid w:val="00FB1F78"/>
    <w:rsid w:val="00FC0159"/>
    <w:rsid w:val="00FC058B"/>
    <w:rsid w:val="00FE1B4B"/>
    <w:rsid w:val="00FE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8B"/>
    <w:pPr>
      <w:spacing w:after="0" w:line="240" w:lineRule="auto"/>
    </w:pPr>
    <w:rPr>
      <w:rFonts w:ascii="Tahoma" w:eastAsia="Times New Roman" w:hAnsi="Tahoma" w:cs="Tahoma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58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C058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058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058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58B"/>
    <w:rPr>
      <w:rFonts w:eastAsiaTheme="minorHAnsi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58B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5C4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8B"/>
    <w:pPr>
      <w:spacing w:after="0" w:line="240" w:lineRule="auto"/>
    </w:pPr>
    <w:rPr>
      <w:rFonts w:ascii="Tahoma" w:eastAsia="Times New Roman" w:hAnsi="Tahoma" w:cs="Tahoma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58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C058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058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058B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58B"/>
    <w:rPr>
      <w:rFonts w:eastAsiaTheme="minorHAnsi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58B"/>
    <w:rPr>
      <w:rFonts w:ascii="Tahoma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5C4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5FDC-8B2C-4464-B18D-5197E396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Cesar Vargas</dc:creator>
  <cp:lastModifiedBy>Christian Cesar Vargas</cp:lastModifiedBy>
  <cp:revision>4</cp:revision>
  <cp:lastPrinted>2013-04-22T14:32:00Z</cp:lastPrinted>
  <dcterms:created xsi:type="dcterms:W3CDTF">2013-04-22T14:38:00Z</dcterms:created>
  <dcterms:modified xsi:type="dcterms:W3CDTF">2013-04-22T14:52:00Z</dcterms:modified>
</cp:coreProperties>
</file>