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BE1E" w14:textId="3339A49D" w:rsidR="005F02E5" w:rsidRPr="005F02E5" w:rsidRDefault="005F02E5" w:rsidP="0095163D">
      <w:pPr>
        <w:spacing w:line="360" w:lineRule="auto"/>
        <w:jc w:val="center"/>
        <w:rPr>
          <w:sz w:val="32"/>
          <w:szCs w:val="32"/>
        </w:rPr>
      </w:pPr>
      <w:r w:rsidRPr="005F02E5">
        <w:rPr>
          <w:sz w:val="32"/>
          <w:szCs w:val="32"/>
        </w:rPr>
        <w:t>Geologic Sweet Spot Identifier</w:t>
      </w:r>
    </w:p>
    <w:p w14:paraId="2063A372" w14:textId="77777777" w:rsidR="005F02E5" w:rsidRDefault="005F02E5" w:rsidP="0095163D">
      <w:pPr>
        <w:spacing w:line="360" w:lineRule="auto"/>
        <w:jc w:val="center"/>
        <w:sectPr w:rsidR="005F02E5" w:rsidSect="005F02E5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5F02E5">
        <w:t>Aditya Holla, Ameera Aslam, Beshoy Shaker, Elijah Flores, Jayant Bhaskaruni</w:t>
      </w:r>
    </w:p>
    <w:p w14:paraId="0787B635" w14:textId="1C30866A" w:rsidR="005F02E5" w:rsidRPr="00307A9D" w:rsidRDefault="005F02E5" w:rsidP="0095163D">
      <w:pPr>
        <w:pStyle w:val="Heading1"/>
        <w:spacing w:line="360" w:lineRule="auto"/>
        <w:jc w:val="center"/>
        <w:rPr>
          <w:b w:val="0"/>
          <w:bCs w:val="0"/>
          <w:noProof/>
        </w:rPr>
      </w:pPr>
      <w:bookmarkStart w:id="0" w:name="_Toc211961937"/>
      <w:r w:rsidRPr="00307A9D">
        <w:rPr>
          <w:rFonts w:ascii="Times New Roman" w:hAnsi="Times New Roman"/>
          <w:b w:val="0"/>
          <w:bCs w:val="0"/>
        </w:rPr>
        <w:lastRenderedPageBreak/>
        <w:t>C</w:t>
      </w:r>
      <w:bookmarkEnd w:id="0"/>
      <w:r w:rsidR="00EA5229" w:rsidRPr="00307A9D">
        <w:rPr>
          <w:rFonts w:ascii="Times New Roman" w:hAnsi="Times New Roman"/>
          <w:b w:val="0"/>
          <w:bCs w:val="0"/>
        </w:rPr>
        <w:t>ontents</w:t>
      </w:r>
      <w:r>
        <w:rPr>
          <w:rFonts w:ascii="Times New Roman" w:hAnsi="Times New Roman"/>
          <w:b w:val="0"/>
          <w:bCs w:val="0"/>
        </w:rPr>
        <w:fldChar w:fldCharType="begin"/>
      </w:r>
      <w:r w:rsidRPr="00307A9D">
        <w:rPr>
          <w:rFonts w:ascii="Times New Roman" w:hAnsi="Times New Roman"/>
          <w:b w:val="0"/>
          <w:bCs w:val="0"/>
        </w:rPr>
        <w:instrText xml:space="preserve"> TOC \o "1-3" \u </w:instrText>
      </w:r>
      <w:r>
        <w:rPr>
          <w:rFonts w:ascii="Times New Roman" w:hAnsi="Times New Roman"/>
          <w:b w:val="0"/>
          <w:bCs w:val="0"/>
        </w:rPr>
        <w:fldChar w:fldCharType="separate"/>
      </w:r>
    </w:p>
    <w:p w14:paraId="7E678D0B" w14:textId="539A93A0" w:rsidR="00B52ABD" w:rsidRDefault="005F02E5" w:rsidP="0095163D">
      <w:pPr>
        <w:pStyle w:val="Heading1"/>
        <w:spacing w:line="360" w:lineRule="auto"/>
        <w:rPr>
          <w:rFonts w:ascii="Times New Roman" w:hAnsi="Times New Roman"/>
        </w:rPr>
        <w:sectPr w:rsidR="00B52ABD" w:rsidSect="00B52ABD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</w:rPr>
        <w:fldChar w:fldCharType="end"/>
      </w:r>
    </w:p>
    <w:p w14:paraId="755EE8C9" w14:textId="38578019" w:rsidR="0016617B" w:rsidRDefault="00EA5229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 w:rsidRPr="00EA5229">
        <w:rPr>
          <w:rFonts w:ascii="Times New Roman" w:hAnsi="Times New Roman"/>
          <w:b w:val="0"/>
          <w:bCs w:val="0"/>
        </w:rPr>
        <w:lastRenderedPageBreak/>
        <w:t>Abstract</w:t>
      </w:r>
    </w:p>
    <w:p w14:paraId="2603AEC4" w14:textId="77777777" w:rsidR="00EA5229" w:rsidRDefault="0016617B" w:rsidP="0095163D">
      <w:pPr>
        <w:spacing w:line="360" w:lineRule="auto"/>
      </w:pPr>
      <w:r>
        <w:t>This is our abstract.</w:t>
      </w:r>
    </w:p>
    <w:p w14:paraId="0700176B" w14:textId="77777777" w:rsidR="0016617B" w:rsidRDefault="0016617B" w:rsidP="0095163D">
      <w:pPr>
        <w:spacing w:line="360" w:lineRule="auto"/>
      </w:pPr>
    </w:p>
    <w:p w14:paraId="0A5A053A" w14:textId="31A5B526" w:rsidR="0016617B" w:rsidRDefault="0016617B" w:rsidP="0095163D">
      <w:pPr>
        <w:spacing w:line="360" w:lineRule="auto"/>
        <w:sectPr w:rsidR="0016617B" w:rsidSect="00B52ABD">
          <w:pgSz w:w="12240" w:h="15840" w:code="1"/>
          <w:pgMar w:top="1440" w:right="1440" w:bottom="1440" w:left="1440" w:header="720" w:footer="720" w:gutter="0"/>
          <w:lnNumType w:countBy="1" w:restart="newSection"/>
          <w:cols w:space="720"/>
          <w:docGrid w:linePitch="360"/>
        </w:sectPr>
      </w:pPr>
    </w:p>
    <w:p w14:paraId="32B56872" w14:textId="5DFDE130" w:rsidR="00EA5229" w:rsidRPr="00EA5229" w:rsidRDefault="006961A6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Methods</w:t>
      </w:r>
    </w:p>
    <w:p w14:paraId="6EBD9D01" w14:textId="77777777" w:rsidR="006961A6" w:rsidRDefault="00EA5229" w:rsidP="0095163D">
      <w:pPr>
        <w:spacing w:line="360" w:lineRule="auto"/>
      </w:pPr>
      <w:r>
        <w:t xml:space="preserve">This is our </w:t>
      </w:r>
      <w:r w:rsidR="006961A6">
        <w:t>methods section.</w:t>
      </w:r>
    </w:p>
    <w:p w14:paraId="30FAB4DD" w14:textId="77777777" w:rsidR="0016617B" w:rsidRDefault="0016617B" w:rsidP="0095163D">
      <w:pPr>
        <w:spacing w:line="360" w:lineRule="auto"/>
      </w:pPr>
    </w:p>
    <w:p w14:paraId="4767F0B1" w14:textId="1646C4A2" w:rsidR="0016617B" w:rsidRDefault="0016617B" w:rsidP="0095163D">
      <w:pPr>
        <w:spacing w:line="360" w:lineRule="auto"/>
        <w:sectPr w:rsidR="0016617B" w:rsidSect="00EA5229">
          <w:type w:val="continuous"/>
          <w:pgSz w:w="12240" w:h="15840" w:code="1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1BCE99E3" w14:textId="34FBFE63" w:rsidR="00307A9D" w:rsidRPr="00307A9D" w:rsidRDefault="006961A6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 w:rsidRPr="006961A6">
        <w:rPr>
          <w:rFonts w:ascii="Times New Roman" w:hAnsi="Times New Roman"/>
          <w:b w:val="0"/>
          <w:bCs w:val="0"/>
        </w:rPr>
        <w:t>Introducti</w:t>
      </w:r>
      <w:r>
        <w:rPr>
          <w:rFonts w:ascii="Times New Roman" w:hAnsi="Times New Roman"/>
          <w:b w:val="0"/>
          <w:bCs w:val="0"/>
        </w:rPr>
        <w:t>o</w:t>
      </w:r>
      <w:r w:rsidR="00307A9D">
        <w:rPr>
          <w:rFonts w:ascii="Times New Roman" w:hAnsi="Times New Roman"/>
          <w:b w:val="0"/>
          <w:bCs w:val="0"/>
        </w:rPr>
        <w:t>n</w:t>
      </w:r>
    </w:p>
    <w:p w14:paraId="3794E57E" w14:textId="780CBD10" w:rsidR="008F24F5" w:rsidRDefault="00307A9D" w:rsidP="0095163D">
      <w:pPr>
        <w:spacing w:line="360" w:lineRule="auto"/>
      </w:pPr>
      <w:r>
        <w:t>This is our introduction</w:t>
      </w:r>
      <w:r w:rsidR="0016617B">
        <w:t>.</w:t>
      </w:r>
    </w:p>
    <w:p w14:paraId="7B4EAD76" w14:textId="65B3B95A" w:rsidR="0016617B" w:rsidRPr="0016617B" w:rsidRDefault="0016617B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 w:rsidRPr="0016617B">
        <w:rPr>
          <w:rFonts w:ascii="Times New Roman" w:hAnsi="Times New Roman"/>
          <w:b w:val="0"/>
          <w:bCs w:val="0"/>
        </w:rPr>
        <w:t>Background</w:t>
      </w:r>
    </w:p>
    <w:p w14:paraId="6B2CFA99" w14:textId="0E854210" w:rsidR="0016617B" w:rsidRDefault="0016617B" w:rsidP="0095163D">
      <w:pPr>
        <w:spacing w:line="360" w:lineRule="auto"/>
      </w:pPr>
      <w:r>
        <w:t>This is our background.</w:t>
      </w:r>
    </w:p>
    <w:p w14:paraId="220E6F88" w14:textId="77777777" w:rsidR="0016617B" w:rsidRDefault="0016617B" w:rsidP="0095163D">
      <w:pPr>
        <w:spacing w:line="360" w:lineRule="auto"/>
      </w:pPr>
    </w:p>
    <w:p w14:paraId="6BA8047A" w14:textId="77777777" w:rsidR="000F0D4D" w:rsidRPr="00756E17" w:rsidRDefault="000F0D4D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 w:rsidRPr="00756E17">
        <w:rPr>
          <w:rFonts w:ascii="Times New Roman" w:hAnsi="Times New Roman"/>
          <w:b w:val="0"/>
          <w:bCs w:val="0"/>
        </w:rPr>
        <w:t>Methods</w:t>
      </w:r>
    </w:p>
    <w:p w14:paraId="1ED8F753" w14:textId="77777777" w:rsidR="000F0D4D" w:rsidRDefault="000F0D4D" w:rsidP="0095163D">
      <w:pPr>
        <w:spacing w:line="360" w:lineRule="auto"/>
      </w:pPr>
    </w:p>
    <w:p w14:paraId="03C11438" w14:textId="77777777" w:rsidR="000F0D4D" w:rsidRPr="00756E17" w:rsidRDefault="000F0D4D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 w:rsidRPr="00756E17">
        <w:rPr>
          <w:rFonts w:ascii="Times New Roman" w:hAnsi="Times New Roman"/>
          <w:b w:val="0"/>
          <w:bCs w:val="0"/>
        </w:rPr>
        <w:t>Results</w:t>
      </w:r>
    </w:p>
    <w:p w14:paraId="229EE062" w14:textId="3EED8E45" w:rsidR="000F0D4D" w:rsidRDefault="00756E17" w:rsidP="0095163D">
      <w:pPr>
        <w:spacing w:line="360" w:lineRule="auto"/>
      </w:pPr>
      <w:proofErr w:type="gramStart"/>
      <w:r>
        <w:t>foo</w:t>
      </w:r>
      <w:proofErr w:type="gramEnd"/>
    </w:p>
    <w:p w14:paraId="7317D506" w14:textId="77777777" w:rsidR="000F0D4D" w:rsidRPr="00756E17" w:rsidRDefault="000F0D4D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 w:rsidRPr="00756E17">
        <w:rPr>
          <w:rFonts w:ascii="Times New Roman" w:hAnsi="Times New Roman"/>
          <w:b w:val="0"/>
          <w:bCs w:val="0"/>
        </w:rPr>
        <w:t>Discussion/Interpretations</w:t>
      </w:r>
    </w:p>
    <w:p w14:paraId="54E94279" w14:textId="77777777" w:rsidR="000F0D4D" w:rsidRDefault="000F0D4D" w:rsidP="0095163D">
      <w:pPr>
        <w:spacing w:line="360" w:lineRule="auto"/>
      </w:pPr>
    </w:p>
    <w:p w14:paraId="798CAA95" w14:textId="77777777" w:rsidR="00756E17" w:rsidRPr="00756E17" w:rsidRDefault="00756E17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 w:rsidRPr="00756E17">
        <w:rPr>
          <w:rFonts w:ascii="Times New Roman" w:hAnsi="Times New Roman"/>
          <w:b w:val="0"/>
          <w:bCs w:val="0"/>
        </w:rPr>
        <w:t>Conclusion</w:t>
      </w:r>
    </w:p>
    <w:p w14:paraId="3F9C8713" w14:textId="77777777" w:rsidR="00756E17" w:rsidRDefault="00756E17" w:rsidP="0095163D">
      <w:pPr>
        <w:spacing w:line="360" w:lineRule="auto"/>
      </w:pPr>
    </w:p>
    <w:p w14:paraId="7B2870A7" w14:textId="77777777" w:rsidR="00D64F21" w:rsidRDefault="00D64F21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</w:p>
    <w:p w14:paraId="0FAE8DBB" w14:textId="7BD430D0" w:rsidR="00D64F21" w:rsidRDefault="00D64F21">
      <w:pPr>
        <w:rPr>
          <w:rFonts w:ascii="Times New Roman" w:eastAsiaTheme="majorEastAsia" w:hAnsi="Times New Roman"/>
          <w:kern w:val="32"/>
          <w:sz w:val="32"/>
          <w:szCs w:val="32"/>
        </w:rPr>
      </w:pPr>
      <w:r>
        <w:rPr>
          <w:rFonts w:ascii="Times New Roman" w:hAnsi="Times New Roman"/>
          <w:b/>
          <w:bCs/>
        </w:rPr>
        <w:br w:type="page"/>
      </w:r>
    </w:p>
    <w:p w14:paraId="0BD3CEB5" w14:textId="49063F13" w:rsidR="00756E17" w:rsidRDefault="00756E17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</w:pPr>
      <w:r w:rsidRPr="00756E17">
        <w:rPr>
          <w:rFonts w:ascii="Times New Roman" w:hAnsi="Times New Roman"/>
          <w:b w:val="0"/>
          <w:bCs w:val="0"/>
        </w:rPr>
        <w:lastRenderedPageBreak/>
        <w:t>References</w:t>
      </w:r>
    </w:p>
    <w:p w14:paraId="2DF838D2" w14:textId="7F7619D6" w:rsidR="00C528B7" w:rsidRDefault="00272C22" w:rsidP="0095163D">
      <w:pPr>
        <w:spacing w:line="360" w:lineRule="auto"/>
        <w:ind w:left="720" w:hanging="720"/>
      </w:pPr>
      <w:r w:rsidRPr="00D64F21">
        <w:t xml:space="preserve">Meyer, R., and Krause, F. F. 2006. </w:t>
      </w:r>
      <w:r w:rsidRPr="00272C22">
        <w:t xml:space="preserve">Permeability Anisotropy and Heterogeneity of a Sandstone Reservoir Analogue: An Estuarine to Shoreface Depositional System in the </w:t>
      </w:r>
      <w:proofErr w:type="spellStart"/>
      <w:r w:rsidRPr="00272C22">
        <w:t>Virgelle</w:t>
      </w:r>
      <w:proofErr w:type="spellEnd"/>
      <w:r w:rsidRPr="00272C22">
        <w:t xml:space="preserve"> Member, Milk River Formation, Writing-on-Stone Provincial Park, Southern Alberta. </w:t>
      </w:r>
      <w:r w:rsidRPr="00272C22">
        <w:rPr>
          <w:i/>
          <w:iCs/>
        </w:rPr>
        <w:t>Bulletin of Canadian Petroleum Geology</w:t>
      </w:r>
      <w:r w:rsidRPr="00272C22">
        <w:t xml:space="preserve"> 54 (4): 301–318. </w:t>
      </w:r>
      <w:hyperlink r:id="rId8" w:history="1">
        <w:r w:rsidRPr="00087EF6">
          <w:rPr>
            <w:rStyle w:val="Hyperlink"/>
          </w:rPr>
          <w:t>https://doi.org/10.2113/gscpgbull.54.4.301</w:t>
        </w:r>
      </w:hyperlink>
      <w:r w:rsidR="00C528B7">
        <w:br/>
      </w:r>
    </w:p>
    <w:p w14:paraId="30E10155" w14:textId="6C7C3364" w:rsidR="00272C22" w:rsidRPr="007259FB" w:rsidRDefault="00193C28" w:rsidP="0095163D">
      <w:pPr>
        <w:spacing w:line="360" w:lineRule="auto"/>
        <w:ind w:left="720" w:hanging="720"/>
      </w:pPr>
      <w:r w:rsidRPr="00193C28">
        <w:t>ScienceDirect Topics. 2025. Reservoir Compartmentalization—An Overview. Earth and Planetary Sciences. Available at: https://www.sciencedirect.com/topics/earth-and-planetary-sciences/reservoir-compartmentalization</w:t>
      </w:r>
    </w:p>
    <w:p w14:paraId="3C65F0D7" w14:textId="7E3DB78F" w:rsidR="00756E17" w:rsidRPr="007259FB" w:rsidRDefault="00756E17" w:rsidP="0095163D">
      <w:pPr>
        <w:pStyle w:val="Heading1"/>
        <w:spacing w:line="360" w:lineRule="auto"/>
        <w:jc w:val="center"/>
        <w:rPr>
          <w:rFonts w:ascii="Times New Roman" w:hAnsi="Times New Roman"/>
          <w:b w:val="0"/>
          <w:bCs w:val="0"/>
        </w:rPr>
        <w:sectPr w:rsidR="00756E17" w:rsidRPr="007259FB" w:rsidSect="00EA5229">
          <w:type w:val="continuous"/>
          <w:pgSz w:w="12240" w:h="15840" w:code="1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7259FB">
        <w:rPr>
          <w:rFonts w:ascii="Times New Roman" w:hAnsi="Times New Roman"/>
          <w:b w:val="0"/>
          <w:bCs w:val="0"/>
        </w:rPr>
        <w:t>Figure Captions</w:t>
      </w:r>
    </w:p>
    <w:p w14:paraId="67A3A8F5" w14:textId="7FEDF90F" w:rsidR="008F24F5" w:rsidRPr="00307A9D" w:rsidRDefault="008F24F5" w:rsidP="0095163D">
      <w:pPr>
        <w:spacing w:line="360" w:lineRule="auto"/>
        <w:sectPr w:rsidR="008F24F5" w:rsidRPr="00307A9D" w:rsidSect="00EA5229">
          <w:type w:val="continuous"/>
          <w:pgSz w:w="12240" w:h="15840" w:code="1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1F9A871B" w14:textId="760722D4" w:rsidR="006961A6" w:rsidRPr="006961A6" w:rsidRDefault="006961A6" w:rsidP="0095163D">
      <w:pPr>
        <w:tabs>
          <w:tab w:val="left" w:pos="1314"/>
        </w:tabs>
        <w:spacing w:line="360" w:lineRule="auto"/>
      </w:pPr>
    </w:p>
    <w:sectPr w:rsidR="006961A6" w:rsidRPr="006961A6" w:rsidSect="00307A9D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FDE7" w14:textId="77777777" w:rsidR="00265C3F" w:rsidRDefault="00265C3F" w:rsidP="006961A6">
      <w:pPr>
        <w:spacing w:line="240" w:lineRule="auto"/>
      </w:pPr>
      <w:r>
        <w:separator/>
      </w:r>
    </w:p>
  </w:endnote>
  <w:endnote w:type="continuationSeparator" w:id="0">
    <w:p w14:paraId="66DE81E0" w14:textId="77777777" w:rsidR="00265C3F" w:rsidRDefault="00265C3F" w:rsidP="00696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7E750" w14:textId="77777777" w:rsidR="00265C3F" w:rsidRDefault="00265C3F" w:rsidP="006961A6">
      <w:pPr>
        <w:spacing w:line="240" w:lineRule="auto"/>
      </w:pPr>
      <w:r>
        <w:separator/>
      </w:r>
    </w:p>
  </w:footnote>
  <w:footnote w:type="continuationSeparator" w:id="0">
    <w:p w14:paraId="1410F64B" w14:textId="77777777" w:rsidR="00265C3F" w:rsidRDefault="00265C3F" w:rsidP="006961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9175177">
    <w:abstractNumId w:val="11"/>
  </w:num>
  <w:num w:numId="2" w16cid:durableId="1392120281">
    <w:abstractNumId w:val="10"/>
  </w:num>
  <w:num w:numId="3" w16cid:durableId="1754400166">
    <w:abstractNumId w:val="13"/>
  </w:num>
  <w:num w:numId="4" w16cid:durableId="472908601">
    <w:abstractNumId w:val="12"/>
  </w:num>
  <w:num w:numId="5" w16cid:durableId="158860119">
    <w:abstractNumId w:val="9"/>
  </w:num>
  <w:num w:numId="6" w16cid:durableId="1731146426">
    <w:abstractNumId w:val="7"/>
  </w:num>
  <w:num w:numId="7" w16cid:durableId="1769736782">
    <w:abstractNumId w:val="6"/>
  </w:num>
  <w:num w:numId="8" w16cid:durableId="326709520">
    <w:abstractNumId w:val="5"/>
  </w:num>
  <w:num w:numId="9" w16cid:durableId="557084765">
    <w:abstractNumId w:val="4"/>
  </w:num>
  <w:num w:numId="10" w16cid:durableId="760488402">
    <w:abstractNumId w:val="8"/>
  </w:num>
  <w:num w:numId="11" w16cid:durableId="280918662">
    <w:abstractNumId w:val="3"/>
  </w:num>
  <w:num w:numId="12" w16cid:durableId="2015761789">
    <w:abstractNumId w:val="2"/>
  </w:num>
  <w:num w:numId="13" w16cid:durableId="1926105299">
    <w:abstractNumId w:val="1"/>
  </w:num>
  <w:num w:numId="14" w16cid:durableId="144658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E5"/>
    <w:rsid w:val="000005E5"/>
    <w:rsid w:val="00040AE8"/>
    <w:rsid w:val="000F0D4D"/>
    <w:rsid w:val="0016617B"/>
    <w:rsid w:val="00193C28"/>
    <w:rsid w:val="00265C3F"/>
    <w:rsid w:val="00272C22"/>
    <w:rsid w:val="00307A9D"/>
    <w:rsid w:val="00442B3C"/>
    <w:rsid w:val="005F02E5"/>
    <w:rsid w:val="006961A6"/>
    <w:rsid w:val="007259FB"/>
    <w:rsid w:val="00756E17"/>
    <w:rsid w:val="008F24F5"/>
    <w:rsid w:val="00903557"/>
    <w:rsid w:val="0095163D"/>
    <w:rsid w:val="00B52ABD"/>
    <w:rsid w:val="00C528B7"/>
    <w:rsid w:val="00C54831"/>
    <w:rsid w:val="00CB636E"/>
    <w:rsid w:val="00D64F21"/>
    <w:rsid w:val="00D87780"/>
    <w:rsid w:val="00E94641"/>
    <w:rsid w:val="00E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1D6F4"/>
  <w15:chartTrackingRefBased/>
  <w15:docId w15:val="{1F0092AC-72D8-4C87-B6EA-BCB3B695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styleId="LineNumber">
    <w:name w:val="line number"/>
    <w:basedOn w:val="DefaultParagraphFont"/>
    <w:uiPriority w:val="99"/>
    <w:semiHidden/>
    <w:unhideWhenUsed/>
    <w:rsid w:val="005F02E5"/>
  </w:style>
  <w:style w:type="paragraph" w:styleId="TOC1">
    <w:name w:val="toc 1"/>
    <w:basedOn w:val="Normal"/>
    <w:next w:val="Normal"/>
    <w:autoRedefine/>
    <w:uiPriority w:val="39"/>
    <w:unhideWhenUsed/>
    <w:rsid w:val="005F02E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F02E5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F02E5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F02E5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F02E5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02E5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02E5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02E5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02E5"/>
    <w:pPr>
      <w:ind w:left="168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61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A6"/>
  </w:style>
  <w:style w:type="paragraph" w:styleId="Footer">
    <w:name w:val="footer"/>
    <w:basedOn w:val="Normal"/>
    <w:link w:val="FooterChar"/>
    <w:uiPriority w:val="99"/>
    <w:unhideWhenUsed/>
    <w:rsid w:val="006961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A6"/>
  </w:style>
  <w:style w:type="character" w:styleId="UnresolvedMention">
    <w:name w:val="Unresolved Mention"/>
    <w:basedOn w:val="DefaultParagraphFont"/>
    <w:uiPriority w:val="99"/>
    <w:semiHidden/>
    <w:unhideWhenUsed/>
    <w:rsid w:val="00040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13/gscpgbull.54.4.3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nfl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26AC3-A8A4-4714-BCCC-4024F4DD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64</TotalTime>
  <Pages>4</Pages>
  <Words>112</Words>
  <Characters>891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Flores</dc:creator>
  <cp:lastModifiedBy>Elijah Flores</cp:lastModifiedBy>
  <cp:revision>13</cp:revision>
  <dcterms:created xsi:type="dcterms:W3CDTF">2025-10-21T22:49:00Z</dcterms:created>
  <dcterms:modified xsi:type="dcterms:W3CDTF">2025-10-22T00:38:00Z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890e6c4c-8b58-4fe8-a558-474a224eba53</vt:lpwstr>
  </property>
</Properties>
</file>