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/>
        <w:jc w:val="center"/>
      </w:pPr>
      <w:r>
        <w:rPr>
          <w:b/>
          <w:bCs/>
          <w:color w:val="14343C"/>
          <w:sz w:val="34"/>
          <w:szCs w:val="34"/>
        </w:rPr>
        <w:t xml:space="preserve">AL JAR COFFEE</w:t>
      </w:r>
    </w:p>
    <w:p>
      <w:pPr>
        <w:spacing w:after="160"/>
        <w:jc w:val="center"/>
      </w:pPr>
      <w:r>
        <w:rPr>
          <w:color w:val="0ABAB5"/>
          <w:sz w:val="22"/>
          <w:szCs w:val="22"/>
        </w:rPr>
        <w:t xml:space="preserve">Блок наследия = иллюстрация для вёрстки</w:t>
      </w:r>
    </w:p>
    <w:p>
      <w:pPr>
        <w:pStyle w:val="Heading1"/>
      </w:pPr>
      <w:r>
        <w:t xml:space="preserve">Итоговый блок</w:t>
      </w:r>
    </w:p>
    <w:p>
      <w:pPr>
        <w:spacing w:after="70"/>
      </w:pPr>
      <w:r>
        <w:t xml:space="preserve">Слева в карточке стоит та же гравюра финжана, что была в разделе «Иллюстрация для вёрстки». Текст и кнопка справа без изменений.</w:t>
      </w:r>
    </w:p>
    <w:p>
      <w:pPr>
        <w:spacing w:after="16"/>
        <w:jc w:val="center"/>
      </w:pPr>
      <w:r>
        <w:drawing>
          <wp:inline distT="0" distB="0" distL="0" distR="0">
            <wp:extent cx="4953000" cy="2781300"/>
            <wp:effectExtent t="0" r="0" b="0" l="0"/>
            <wp:docPr id="1" name="Heritage using finjan asset" descr="Final heritage block" title="Bl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C858C"/>
          <w:sz w:val="13"/>
          <w:szCs w:val="13"/>
        </w:rPr>
        <w:t xml:space="preserve">Финжан + далла слева, история справа</w:t>
      </w:r>
    </w:p>
    <w:p>
      <w:pPr>
        <w:pStyle w:val="Heading1"/>
      </w:pPr>
      <w:r>
        <w:t xml:space="preserve">Файл иллюстрации</w:t>
      </w:r>
    </w:p>
    <w:p>
      <w:pPr>
        <w:spacing w:after="16"/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Finjan asset" descr="Layout illustration" title="Ass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6C858C"/>
          <w:sz w:val="13"/>
          <w:szCs w:val="13"/>
        </w:rPr>
        <w:t xml:space="preserve">imagine_images/g94rw.jpg — вставить слева в карточку, object-fit: contain</w:t>
      </w:r>
    </w:p>
    <w:sectPr>
      <w:headerReference w:type="default" r:id="rId7"/>
      <w:footerReference w:type="default" r:id="rId8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C858C"/>
        <w:sz w:val="13"/>
        <w:szCs w:val="13"/>
      </w:rPr>
      <w:t xml:space="preserve">Конфиденциально  ·  </w:t>
    </w:r>
    <w:r>
      <w:rPr>
        <w:color w:val="6C858C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7E8" w:sz="6" w:space="5"/>
      </w:pBdr>
    </w:pPr>
    <w:r>
      <w:rPr>
        <w:color w:val="6C858C"/>
        <w:sz w:val="15"/>
        <w:szCs w:val="15"/>
      </w:rPr>
      <w:t xml:space="preserve">Al Jar Coffee  ·  Наследие на иллюстрации для вёрстки</w:t>
    </w:r>
    <w:r>
      <w:rPr>
        <w:color w:val="6C858C"/>
        <w:sz w:val="15"/>
        <w:szCs w:val="15"/>
      </w:rPr>
      <w:t xml:space="preserve">  |  11.09.2026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343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90" w:before="220"/>
      <w:outlineLvl w:val="0"/>
    </w:pPr>
    <w:rPr>
      <w:rFonts w:ascii="Arial" w:cs="Arial" w:eastAsia="Arial" w:hAnsi="Arial"/>
      <w:b/>
      <w:bCs/>
      <w:color w:val="14343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337fbaabfecd9d61ddf024885d429f7a38531a8.jpg"/><Relationship Id="rId10" Type="http://schemas.openxmlformats.org/officeDocument/2006/relationships/image" Target="media/a1e0cdce14c622064b6601c810d3f718940dda12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2026-09-11T15:42:39.471Z</dcterms:created>
  <dcterms:modified xsi:type="dcterms:W3CDTF">2026-09-11T15:42:39.471Z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