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04A1" w:rsidRDefault="00FE4AC3" w:rsidP="00FE4AC3">
      <w:pPr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2870200" cy="4536440"/>
            <wp:effectExtent l="19050" t="0" r="6350" b="0"/>
            <wp:docPr id="1" name="Obraz 1" descr="C:\Users\Michal\Downloads\agh_znk_wbr_rgb_150ppi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chal\Downloads\agh_znk_wbr_rgb_150ppi.t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4536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AC3" w:rsidRPr="00FE4AC3" w:rsidRDefault="00FE4AC3" w:rsidP="00FE4AC3">
      <w:pPr>
        <w:jc w:val="center"/>
        <w:rPr>
          <w:rFonts w:ascii="Arial" w:hAnsi="Arial" w:cs="Arial"/>
          <w:b/>
          <w:sz w:val="12"/>
          <w:szCs w:val="12"/>
        </w:rPr>
      </w:pPr>
      <w:r w:rsidRPr="00FE4AC3">
        <w:rPr>
          <w:rFonts w:ascii="Arial" w:hAnsi="Arial" w:cs="Arial"/>
          <w:b/>
          <w:sz w:val="12"/>
          <w:szCs w:val="12"/>
        </w:rPr>
        <w:t>AKADEMIA GÓRNICZO-HUTNICZA</w:t>
      </w:r>
    </w:p>
    <w:p w:rsidR="00FE4AC3" w:rsidRDefault="00FE4AC3" w:rsidP="00FE4AC3">
      <w:pPr>
        <w:jc w:val="center"/>
        <w:rPr>
          <w:rFonts w:ascii="Arial" w:hAnsi="Arial" w:cs="Arial"/>
          <w:b/>
          <w:sz w:val="12"/>
          <w:szCs w:val="12"/>
        </w:rPr>
      </w:pPr>
      <w:r w:rsidRPr="00FE4AC3">
        <w:rPr>
          <w:rFonts w:ascii="Arial" w:hAnsi="Arial" w:cs="Arial"/>
          <w:b/>
          <w:sz w:val="12"/>
          <w:szCs w:val="12"/>
        </w:rPr>
        <w:t>IM. STANISŁAWA STASZICA W KRAKOWIE</w:t>
      </w:r>
    </w:p>
    <w:p w:rsidR="00FE4AC3" w:rsidRDefault="00215958" w:rsidP="00FE4AC3">
      <w:pPr>
        <w:pStyle w:val="Tytu"/>
      </w:pPr>
      <w:r>
        <w:t>Opis problemu,</w:t>
      </w:r>
      <w:r w:rsidR="00CD0D81">
        <w:t xml:space="preserve"> wizja rozwiązania</w:t>
      </w:r>
      <w:r>
        <w:t>, koncepcja systemu</w:t>
      </w:r>
    </w:p>
    <w:p w:rsidR="00FE4AC3" w:rsidRDefault="00FE4AC3" w:rsidP="00FE4AC3">
      <w:pPr>
        <w:pStyle w:val="Podtytu"/>
      </w:pPr>
      <w:r>
        <w:t>Autor: Michał Flak</w:t>
      </w:r>
    </w:p>
    <w:p w:rsidR="00FE4AC3" w:rsidRDefault="00FE4AC3" w:rsidP="00FE4AC3">
      <w:pPr>
        <w:pStyle w:val="Podtytu"/>
      </w:pPr>
      <w:r w:rsidRPr="00FE4AC3">
        <w:t>Dokumentacja wykonana w ramach przedmiotu Pracownia Projektowa</w:t>
      </w:r>
    </w:p>
    <w:p w:rsidR="00FE4AC3" w:rsidRDefault="00FE4AC3" w:rsidP="00FE4AC3">
      <w:pPr>
        <w:pStyle w:val="Podtytu"/>
      </w:pPr>
      <w:r w:rsidRPr="00FE4AC3">
        <w:t>Prowadzący: mgr inż. Witold Rakoczy</w:t>
      </w:r>
    </w:p>
    <w:p w:rsidR="00FE4AC3" w:rsidRDefault="00FE4AC3" w:rsidP="00FE4AC3"/>
    <w:p w:rsidR="00FE4AC3" w:rsidRDefault="00FE4AC3" w:rsidP="00FE4AC3"/>
    <w:p w:rsidR="00FE4AC3" w:rsidRPr="00FE4AC3" w:rsidRDefault="00FE4AC3" w:rsidP="00FE4AC3">
      <w:pPr>
        <w:pStyle w:val="Podtytu"/>
      </w:pPr>
      <w:r>
        <w:br/>
      </w:r>
      <w:r>
        <w:br/>
      </w:r>
      <w:r w:rsidRPr="00FE4AC3">
        <w:t>WYDZIAŁ INFORMATYKI, ELEKTRONIKI I TELEKOMUNIKACJI</w:t>
      </w:r>
      <w:r>
        <w:br/>
        <w:t>Kraków, 2020</w:t>
      </w:r>
    </w:p>
    <w:p w:rsidR="00FE4AC3" w:rsidRDefault="008A0337" w:rsidP="004B682D">
      <w:pPr>
        <w:pStyle w:val="Nagwek1"/>
        <w:jc w:val="both"/>
      </w:pPr>
      <w:r>
        <w:lastRenderedPageBreak/>
        <w:t>Opis problemu</w:t>
      </w:r>
    </w:p>
    <w:p w:rsidR="00AA53FE" w:rsidRDefault="00A17C13" w:rsidP="004B682D">
      <w:pPr>
        <w:ind w:firstLine="708"/>
        <w:jc w:val="both"/>
      </w:pPr>
      <w:r w:rsidRPr="00A17C13">
        <w:rPr>
          <w:lang w:val="pl-PL"/>
        </w:rPr>
        <w:t>Innowacyjne</w:t>
      </w:r>
      <w:r>
        <w:t xml:space="preserve"> mechaniki są zawsze mile widziane wśród graczy. Zauważyłem jedną </w:t>
      </w:r>
      <w:r w:rsidR="00B624BF">
        <w:t xml:space="preserve">obiecującą </w:t>
      </w:r>
      <w:r>
        <w:t xml:space="preserve">alejkę która nie została </w:t>
      </w:r>
      <w:r w:rsidRPr="00A17C13">
        <w:rPr>
          <w:lang w:val="pl-PL"/>
        </w:rPr>
        <w:t>dostatecznie</w:t>
      </w:r>
      <w:r>
        <w:t xml:space="preserve"> dobrze eksplorowana: Przestrzenie nieeuklidesowe</w:t>
      </w:r>
      <w:r w:rsidR="00B624BF">
        <w:t>.</w:t>
      </w:r>
    </w:p>
    <w:p w:rsidR="00A17C13" w:rsidRDefault="00A17C13" w:rsidP="004B682D">
      <w:pPr>
        <w:ind w:firstLine="708"/>
        <w:jc w:val="both"/>
      </w:pPr>
      <w:r>
        <w:t xml:space="preserve">Proponuję </w:t>
      </w:r>
      <w:r w:rsidRPr="00A17C13">
        <w:rPr>
          <w:lang w:val="pl-PL"/>
        </w:rPr>
        <w:t>projekt</w:t>
      </w:r>
      <w:r>
        <w:t xml:space="preserve"> stworzenia prostej gry z widokiem pierwszej osoby opartej na tzw. Raycastingu z grafiką 2.5D, która odbywa się na zakrzywionej płaszczyźnie – konkretnie hiperbolicznej, o krzywiźnie ujemnej. Gra da graczowi doświadczenie zupełnie nowe I nieintuicyjne – nie ma linii równoległych, trójkąty mają mniej niż 180 stopni, idąc w prawo, przód, lewo, tył, nie wraca się na to samo miejsce I wiele podobnych zjawisk.</w:t>
      </w:r>
      <w:r w:rsidR="00B624BF">
        <w:t xml:space="preserve"> Wyzwaniem będzie też projektowanie poziomów które zademonstrują odmienność tego świata.</w:t>
      </w:r>
    </w:p>
    <w:p w:rsidR="00A17C13" w:rsidRDefault="00A17C13" w:rsidP="004B682D">
      <w:pPr>
        <w:ind w:firstLine="708"/>
        <w:jc w:val="both"/>
      </w:pPr>
      <w:r>
        <w:t>Z przeszukania Internetu wynika że do tej pory tylko jedna gra – HyperRogue – podjęła się tego tematu, jest tam jednak widok z góry, co psuje immersję. W produkcji jest też inna – Hyperbolica – nie została jednak jeszcze wydana, więc będzie to poniekąd nowatorskie.</w:t>
      </w:r>
      <w:r w:rsidR="008A0337">
        <w:t xml:space="preserve"> </w:t>
      </w:r>
    </w:p>
    <w:p w:rsidR="008A0337" w:rsidRDefault="008A0337" w:rsidP="004B682D">
      <w:pPr>
        <w:pStyle w:val="Nagwek1"/>
        <w:jc w:val="both"/>
      </w:pPr>
      <w:r>
        <w:t>Wizja rozwiązania</w:t>
      </w:r>
    </w:p>
    <w:p w:rsidR="008A0337" w:rsidRDefault="008A0337" w:rsidP="004B682D">
      <w:pPr>
        <w:pStyle w:val="Nagwek2"/>
        <w:jc w:val="both"/>
      </w:pPr>
      <w:r>
        <w:t>Ogólna wizja</w:t>
      </w:r>
    </w:p>
    <w:p w:rsidR="008A0337" w:rsidRDefault="008A0337" w:rsidP="004B682D">
      <w:pPr>
        <w:jc w:val="both"/>
      </w:pPr>
      <w:r>
        <w:tab/>
        <w:t>Chcę stworzyć prostą grę, uruchamiającą się na desktopie I w przeglądarce, która byłaby strzelanką pierwszoosobową na wzór gier w rodzaju Doom czy Wolfenstein 3D.</w:t>
      </w:r>
    </w:p>
    <w:p w:rsidR="008A0337" w:rsidRDefault="008A0337" w:rsidP="004B682D">
      <w:pPr>
        <w:jc w:val="both"/>
      </w:pPr>
      <w:r>
        <w:tab/>
        <w:t xml:space="preserve">Zamierzam również zaprojektować zestaw poziomów które zaskakiwałyby intuicyjne oczekiwania gracza, wykorzystując I eksponując to co w tym świecie wyjątkowe I nieprzewidywalne.   </w:t>
      </w:r>
    </w:p>
    <w:p w:rsidR="008A0337" w:rsidRDefault="008A0337" w:rsidP="004B682D">
      <w:pPr>
        <w:jc w:val="both"/>
      </w:pPr>
      <w:r>
        <w:tab/>
        <w:t>Istnieje wiele mechanik które są już rozwiązanymi problemami które mógłbym zawrzeć – teksturowanie, zmienna wysokość ścian, multiplayer, dynamiczne oświetlenie przychodzą na myśl.</w:t>
      </w:r>
    </w:p>
    <w:p w:rsidR="008A0337" w:rsidRDefault="008A0337" w:rsidP="004B682D">
      <w:pPr>
        <w:pStyle w:val="Nagwek2"/>
        <w:jc w:val="both"/>
      </w:pPr>
      <w:r>
        <w:t>Studium wykonalności</w:t>
      </w:r>
    </w:p>
    <w:p w:rsidR="008A0337" w:rsidRDefault="008A0337" w:rsidP="004B682D">
      <w:pPr>
        <w:jc w:val="both"/>
      </w:pPr>
      <w:r>
        <w:tab/>
        <w:t>Wykonalność projektu została już sprawdzona I potwierdzona poprzez wykonanie prototypu:</w:t>
      </w:r>
    </w:p>
    <w:p w:rsidR="008A0337" w:rsidRDefault="008A0337" w:rsidP="004B682D">
      <w:pPr>
        <w:jc w:val="both"/>
      </w:pPr>
      <w:r>
        <w:rPr>
          <w:noProof/>
          <w:lang w:val="pl-PL" w:eastAsia="pl-PL" w:bidi="ar-SA"/>
        </w:rPr>
        <w:lastRenderedPageBreak/>
        <w:drawing>
          <wp:inline distT="0" distB="0" distL="0" distR="0">
            <wp:extent cx="5760720" cy="4662894"/>
            <wp:effectExtent l="19050" t="0" r="0" b="0"/>
            <wp:docPr id="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62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337" w:rsidRDefault="008A0337" w:rsidP="004B682D">
      <w:pPr>
        <w:jc w:val="both"/>
      </w:pPr>
      <w:r>
        <w:t>Dostępny on jest do wypróbowania w przeglądarce:</w:t>
      </w:r>
      <w:r w:rsidR="004B682D">
        <w:t xml:space="preserve"> </w:t>
      </w:r>
      <w:hyperlink r:id="rId10" w:history="1">
        <w:r w:rsidRPr="00E97E40">
          <w:rPr>
            <w:rStyle w:val="Hipercze"/>
          </w:rPr>
          <w:t>https://elo-siema.github.io/hyperbolic-raycaster-rust/index.html</w:t>
        </w:r>
      </w:hyperlink>
      <w:r>
        <w:br/>
      </w:r>
      <w:r>
        <w:br/>
        <w:t>Kod źródłowy:</w:t>
      </w:r>
      <w:r w:rsidR="004B682D">
        <w:t xml:space="preserve"> </w:t>
      </w:r>
      <w:hyperlink r:id="rId11" w:history="1">
        <w:r w:rsidRPr="00E97E40">
          <w:rPr>
            <w:rStyle w:val="Hipercze"/>
          </w:rPr>
          <w:t>https://github.com/elo-siema/hyperbolic-raycaster-rust</w:t>
        </w:r>
      </w:hyperlink>
    </w:p>
    <w:p w:rsidR="008A0337" w:rsidRDefault="008A0337" w:rsidP="004B682D">
      <w:pPr>
        <w:jc w:val="both"/>
      </w:pPr>
    </w:p>
    <w:p w:rsidR="008A0337" w:rsidRDefault="008A0337" w:rsidP="004B682D">
      <w:pPr>
        <w:jc w:val="both"/>
      </w:pPr>
      <w:r>
        <w:tab/>
        <w:t>Napisany został w języku Rust, z wykorzystaniem bibloteki SDL2.</w:t>
      </w:r>
      <w:r w:rsidR="00491AD8">
        <w:t xml:space="preserve"> Jest kompilowany do przeglądarki (WebAssembly / Emscripten) oraz do desktopowej aplikacji okienkowej.</w:t>
      </w:r>
    </w:p>
    <w:p w:rsidR="00E90908" w:rsidRDefault="00491AD8" w:rsidP="004B682D">
      <w:pPr>
        <w:jc w:val="both"/>
      </w:pPr>
      <w:r>
        <w:tab/>
        <w:t>Podczas tworzenia prototypu ujawniło się kilka problemów, do których znalazłem rozwiązania:</w:t>
      </w:r>
      <w:r>
        <w:br/>
      </w:r>
      <w:r>
        <w:br/>
      </w:r>
      <w:r w:rsidR="00E90908">
        <w:t>1. Wybór modelu przestrzeni / układu współrzędnych do łatwej edycji mapy</w:t>
      </w:r>
    </w:p>
    <w:p w:rsidR="00E90908" w:rsidRDefault="00E90908" w:rsidP="004B682D">
      <w:pPr>
        <w:jc w:val="both"/>
      </w:pPr>
      <w:r>
        <w:t xml:space="preserve">Początkowo rozważałem system oparty na siatce powstałej w wyniku tesselacji dysku </w:t>
      </w:r>
      <w:r w:rsidR="004B682D">
        <w:t>Poincar</w:t>
      </w:r>
      <w:r w:rsidR="004B682D" w:rsidRPr="004B682D">
        <w:t>é</w:t>
      </w:r>
      <w:r w:rsidR="00D66A04">
        <w:t xml:space="preserve"> </w:t>
      </w:r>
      <w:r>
        <w:t>– numerując poszczególne kwadraty, ale szybko stało się jasne, że to rozwiązanie nie skaluje się oraz jest niezwykle niewygodne do projektowania poziomów:</w:t>
      </w:r>
    </w:p>
    <w:p w:rsidR="00E90908" w:rsidRDefault="00105EE4" w:rsidP="004B682D">
      <w:pPr>
        <w:jc w:val="both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pt;height:316.6pt">
            <v:imagedata r:id="rId12" o:title="poncaire2"/>
          </v:shape>
        </w:pict>
      </w:r>
    </w:p>
    <w:p w:rsidR="00E90908" w:rsidRDefault="003F0B5D" w:rsidP="004B682D">
      <w:pPr>
        <w:jc w:val="both"/>
      </w:pPr>
      <w:r>
        <w:rPr>
          <w:noProof/>
          <w:lang w:val="pl-PL" w:eastAsia="pl-PL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-1.3pt;margin-top:62.05pt;width:449.3pt;height:260.7pt;z-index:251658240;mso-width-relative:margin;mso-height-relative:margin">
            <v:textbox style="mso-next-textbox:#_x0000_s1027">
              <w:txbxContent>
                <w:p w:rsidR="00E90908" w:rsidRPr="00E90908" w:rsidRDefault="00E90908" w:rsidP="00E90908">
                  <w:pPr>
                    <w:shd w:val="clear" w:color="auto" w:fill="1E1E1E"/>
                    <w:spacing w:after="0" w:line="152" w:lineRule="atLeast"/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</w:pP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[</w:t>
                  </w:r>
                </w:p>
                <w:p w:rsidR="00E90908" w:rsidRPr="00E90908" w:rsidRDefault="00E90908" w:rsidP="00E90908">
                  <w:pPr>
                    <w:shd w:val="clear" w:color="auto" w:fill="1E1E1E"/>
                    <w:spacing w:after="0" w:line="152" w:lineRule="atLeast"/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</w:pP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    {</w:t>
                  </w:r>
                </w:p>
                <w:p w:rsidR="00E90908" w:rsidRPr="00E90908" w:rsidRDefault="00E90908" w:rsidP="00E90908">
                  <w:pPr>
                    <w:shd w:val="clear" w:color="auto" w:fill="1E1E1E"/>
                    <w:spacing w:after="0" w:line="152" w:lineRule="atLeast"/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</w:pP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        </w:t>
                  </w:r>
                  <w:r w:rsidRPr="00E90908">
                    <w:rPr>
                      <w:rFonts w:ascii="Consolas" w:eastAsia="Times New Roman" w:hAnsi="Consolas" w:cs="Times New Roman"/>
                      <w:color w:val="9CDCFE"/>
                      <w:sz w:val="20"/>
                      <w:szCs w:val="20"/>
                      <w:lang w:val="pl-PL" w:eastAsia="pl-PL" w:bidi="ar-SA"/>
                    </w:rPr>
                    <w:t>"beginning"</w:t>
                  </w: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:  [</w:t>
                  </w:r>
                  <w:r w:rsidRPr="00E90908">
                    <w:rPr>
                      <w:rFonts w:ascii="Consolas" w:eastAsia="Times New Roman" w:hAnsi="Consolas" w:cs="Times New Roman"/>
                      <w:color w:val="B5CEA8"/>
                      <w:sz w:val="20"/>
                      <w:szCs w:val="20"/>
                      <w:lang w:val="pl-PL" w:eastAsia="pl-PL" w:bidi="ar-SA"/>
                    </w:rPr>
                    <w:t>0.0</w:t>
                  </w: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, </w:t>
                  </w:r>
                  <w:r w:rsidRPr="00E90908">
                    <w:rPr>
                      <w:rFonts w:ascii="Consolas" w:eastAsia="Times New Roman" w:hAnsi="Consolas" w:cs="Times New Roman"/>
                      <w:color w:val="B5CEA8"/>
                      <w:sz w:val="20"/>
                      <w:szCs w:val="20"/>
                      <w:lang w:val="pl-PL" w:eastAsia="pl-PL" w:bidi="ar-SA"/>
                    </w:rPr>
                    <w:t>0.032</w:t>
                  </w: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],</w:t>
                  </w:r>
                </w:p>
                <w:p w:rsidR="00E90908" w:rsidRPr="00E90908" w:rsidRDefault="00E90908" w:rsidP="00E90908">
                  <w:pPr>
                    <w:shd w:val="clear" w:color="auto" w:fill="1E1E1E"/>
                    <w:spacing w:after="0" w:line="152" w:lineRule="atLeast"/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</w:pP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        </w:t>
                  </w:r>
                  <w:r w:rsidRPr="00E90908">
                    <w:rPr>
                      <w:rFonts w:ascii="Consolas" w:eastAsia="Times New Roman" w:hAnsi="Consolas" w:cs="Times New Roman"/>
                      <w:color w:val="9CDCFE"/>
                      <w:sz w:val="20"/>
                      <w:szCs w:val="20"/>
                      <w:lang w:val="pl-PL" w:eastAsia="pl-PL" w:bidi="ar-SA"/>
                    </w:rPr>
                    <w:t>"end"</w:t>
                  </w: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:  [</w:t>
                  </w:r>
                  <w:r w:rsidRPr="00E90908">
                    <w:rPr>
                      <w:rFonts w:ascii="Consolas" w:eastAsia="Times New Roman" w:hAnsi="Consolas" w:cs="Times New Roman"/>
                      <w:color w:val="B5CEA8"/>
                      <w:sz w:val="20"/>
                      <w:szCs w:val="20"/>
                      <w:lang w:val="pl-PL" w:eastAsia="pl-PL" w:bidi="ar-SA"/>
                    </w:rPr>
                    <w:t>0.0</w:t>
                  </w: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, </w:t>
                  </w:r>
                  <w:r w:rsidRPr="00E90908">
                    <w:rPr>
                      <w:rFonts w:ascii="Consolas" w:eastAsia="Times New Roman" w:hAnsi="Consolas" w:cs="Times New Roman"/>
                      <w:color w:val="B5CEA8"/>
                      <w:sz w:val="20"/>
                      <w:szCs w:val="20"/>
                      <w:lang w:val="pl-PL" w:eastAsia="pl-PL" w:bidi="ar-SA"/>
                    </w:rPr>
                    <w:t>0.31</w:t>
                  </w: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],</w:t>
                  </w:r>
                </w:p>
                <w:p w:rsidR="00E90908" w:rsidRPr="00E90908" w:rsidRDefault="00E90908" w:rsidP="00E90908">
                  <w:pPr>
                    <w:shd w:val="clear" w:color="auto" w:fill="1E1E1E"/>
                    <w:spacing w:after="0" w:line="152" w:lineRule="atLeast"/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</w:pP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        </w:t>
                  </w:r>
                  <w:r w:rsidRPr="00E90908">
                    <w:rPr>
                      <w:rFonts w:ascii="Consolas" w:eastAsia="Times New Roman" w:hAnsi="Consolas" w:cs="Times New Roman"/>
                      <w:color w:val="9CDCFE"/>
                      <w:sz w:val="20"/>
                      <w:szCs w:val="20"/>
                      <w:lang w:val="pl-PL" w:eastAsia="pl-PL" w:bidi="ar-SA"/>
                    </w:rPr>
                    <w:t>"color"</w:t>
                  </w: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: {</w:t>
                  </w:r>
                </w:p>
                <w:p w:rsidR="00E90908" w:rsidRPr="00E90908" w:rsidRDefault="00E90908" w:rsidP="00E90908">
                  <w:pPr>
                    <w:shd w:val="clear" w:color="auto" w:fill="1E1E1E"/>
                    <w:spacing w:after="0" w:line="152" w:lineRule="atLeast"/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</w:pP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            </w:t>
                  </w:r>
                  <w:r w:rsidRPr="00E90908">
                    <w:rPr>
                      <w:rFonts w:ascii="Consolas" w:eastAsia="Times New Roman" w:hAnsi="Consolas" w:cs="Times New Roman"/>
                      <w:color w:val="9CDCFE"/>
                      <w:sz w:val="20"/>
                      <w:szCs w:val="20"/>
                      <w:lang w:val="pl-PL" w:eastAsia="pl-PL" w:bidi="ar-SA"/>
                    </w:rPr>
                    <w:t>"red"</w:t>
                  </w: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: </w:t>
                  </w:r>
                  <w:r w:rsidRPr="00E90908">
                    <w:rPr>
                      <w:rFonts w:ascii="Consolas" w:eastAsia="Times New Roman" w:hAnsi="Consolas" w:cs="Times New Roman"/>
                      <w:color w:val="B5CEA8"/>
                      <w:sz w:val="20"/>
                      <w:szCs w:val="20"/>
                      <w:lang w:val="pl-PL" w:eastAsia="pl-PL" w:bidi="ar-SA"/>
                    </w:rPr>
                    <w:t>255</w:t>
                  </w: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,</w:t>
                  </w:r>
                </w:p>
                <w:p w:rsidR="00E90908" w:rsidRPr="00E90908" w:rsidRDefault="00E90908" w:rsidP="00E90908">
                  <w:pPr>
                    <w:shd w:val="clear" w:color="auto" w:fill="1E1E1E"/>
                    <w:spacing w:after="0" w:line="152" w:lineRule="atLeast"/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</w:pP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            </w:t>
                  </w:r>
                  <w:r w:rsidRPr="00E90908">
                    <w:rPr>
                      <w:rFonts w:ascii="Consolas" w:eastAsia="Times New Roman" w:hAnsi="Consolas" w:cs="Times New Roman"/>
                      <w:color w:val="9CDCFE"/>
                      <w:sz w:val="20"/>
                      <w:szCs w:val="20"/>
                      <w:lang w:val="pl-PL" w:eastAsia="pl-PL" w:bidi="ar-SA"/>
                    </w:rPr>
                    <w:t>"green"</w:t>
                  </w: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: </w:t>
                  </w:r>
                  <w:r w:rsidRPr="00E90908">
                    <w:rPr>
                      <w:rFonts w:ascii="Consolas" w:eastAsia="Times New Roman" w:hAnsi="Consolas" w:cs="Times New Roman"/>
                      <w:color w:val="B5CEA8"/>
                      <w:sz w:val="20"/>
                      <w:szCs w:val="20"/>
                      <w:lang w:val="pl-PL" w:eastAsia="pl-PL" w:bidi="ar-SA"/>
                    </w:rPr>
                    <w:t>0</w:t>
                  </w: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,</w:t>
                  </w:r>
                </w:p>
                <w:p w:rsidR="00E90908" w:rsidRPr="00E90908" w:rsidRDefault="00E90908" w:rsidP="00E90908">
                  <w:pPr>
                    <w:shd w:val="clear" w:color="auto" w:fill="1E1E1E"/>
                    <w:spacing w:after="0" w:line="152" w:lineRule="atLeast"/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</w:pP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            </w:t>
                  </w:r>
                  <w:r w:rsidRPr="00E90908">
                    <w:rPr>
                      <w:rFonts w:ascii="Consolas" w:eastAsia="Times New Roman" w:hAnsi="Consolas" w:cs="Times New Roman"/>
                      <w:color w:val="9CDCFE"/>
                      <w:sz w:val="20"/>
                      <w:szCs w:val="20"/>
                      <w:lang w:val="pl-PL" w:eastAsia="pl-PL" w:bidi="ar-SA"/>
                    </w:rPr>
                    <w:t>"blue"</w:t>
                  </w: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: </w:t>
                  </w:r>
                  <w:r w:rsidRPr="00E90908">
                    <w:rPr>
                      <w:rFonts w:ascii="Consolas" w:eastAsia="Times New Roman" w:hAnsi="Consolas" w:cs="Times New Roman"/>
                      <w:color w:val="B5CEA8"/>
                      <w:sz w:val="20"/>
                      <w:szCs w:val="20"/>
                      <w:lang w:val="pl-PL" w:eastAsia="pl-PL" w:bidi="ar-SA"/>
                    </w:rPr>
                    <w:t>0</w:t>
                  </w:r>
                </w:p>
                <w:p w:rsidR="00E90908" w:rsidRPr="00E90908" w:rsidRDefault="00E90908" w:rsidP="00E90908">
                  <w:pPr>
                    <w:shd w:val="clear" w:color="auto" w:fill="1E1E1E"/>
                    <w:spacing w:after="0" w:line="152" w:lineRule="atLeast"/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</w:pP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        }</w:t>
                  </w:r>
                </w:p>
                <w:p w:rsidR="00E90908" w:rsidRPr="00E90908" w:rsidRDefault="00E90908" w:rsidP="00E90908">
                  <w:pPr>
                    <w:shd w:val="clear" w:color="auto" w:fill="1E1E1E"/>
                    <w:spacing w:after="0" w:line="152" w:lineRule="atLeast"/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</w:pP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    },</w:t>
                  </w:r>
                </w:p>
                <w:p w:rsidR="00E90908" w:rsidRPr="00E90908" w:rsidRDefault="00E90908" w:rsidP="00E90908">
                  <w:pPr>
                    <w:shd w:val="clear" w:color="auto" w:fill="1E1E1E"/>
                    <w:spacing w:after="0" w:line="152" w:lineRule="atLeast"/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</w:pP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    {</w:t>
                  </w:r>
                </w:p>
                <w:p w:rsidR="00E90908" w:rsidRPr="00E90908" w:rsidRDefault="00E90908" w:rsidP="00E90908">
                  <w:pPr>
                    <w:shd w:val="clear" w:color="auto" w:fill="1E1E1E"/>
                    <w:spacing w:after="0" w:line="152" w:lineRule="atLeast"/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</w:pP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        </w:t>
                  </w:r>
                  <w:r w:rsidRPr="00E90908">
                    <w:rPr>
                      <w:rFonts w:ascii="Consolas" w:eastAsia="Times New Roman" w:hAnsi="Consolas" w:cs="Times New Roman"/>
                      <w:color w:val="9CDCFE"/>
                      <w:sz w:val="20"/>
                      <w:szCs w:val="20"/>
                      <w:lang w:val="pl-PL" w:eastAsia="pl-PL" w:bidi="ar-SA"/>
                    </w:rPr>
                    <w:t>"beginning"</w:t>
                  </w: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:  [</w:t>
                  </w:r>
                  <w:r w:rsidRPr="00E90908">
                    <w:rPr>
                      <w:rFonts w:ascii="Consolas" w:eastAsia="Times New Roman" w:hAnsi="Consolas" w:cs="Times New Roman"/>
                      <w:color w:val="B5CEA8"/>
                      <w:sz w:val="20"/>
                      <w:szCs w:val="20"/>
                      <w:lang w:val="pl-PL" w:eastAsia="pl-PL" w:bidi="ar-SA"/>
                    </w:rPr>
                    <w:t>0.0</w:t>
                  </w: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, </w:t>
                  </w:r>
                  <w:r w:rsidRPr="00E90908">
                    <w:rPr>
                      <w:rFonts w:ascii="Consolas" w:eastAsia="Times New Roman" w:hAnsi="Consolas" w:cs="Times New Roman"/>
                      <w:color w:val="B5CEA8"/>
                      <w:sz w:val="20"/>
                      <w:szCs w:val="20"/>
                      <w:lang w:val="pl-PL" w:eastAsia="pl-PL" w:bidi="ar-SA"/>
                    </w:rPr>
                    <w:t>0.032</w:t>
                  </w: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],</w:t>
                  </w:r>
                </w:p>
                <w:p w:rsidR="00E90908" w:rsidRPr="00E90908" w:rsidRDefault="00E90908" w:rsidP="00E90908">
                  <w:pPr>
                    <w:shd w:val="clear" w:color="auto" w:fill="1E1E1E"/>
                    <w:spacing w:after="0" w:line="152" w:lineRule="atLeast"/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</w:pP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        </w:t>
                  </w:r>
                  <w:r w:rsidRPr="00E90908">
                    <w:rPr>
                      <w:rFonts w:ascii="Consolas" w:eastAsia="Times New Roman" w:hAnsi="Consolas" w:cs="Times New Roman"/>
                      <w:color w:val="9CDCFE"/>
                      <w:sz w:val="20"/>
                      <w:szCs w:val="20"/>
                      <w:lang w:val="pl-PL" w:eastAsia="pl-PL" w:bidi="ar-SA"/>
                    </w:rPr>
                    <w:t>"end"</w:t>
                  </w: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:  [</w:t>
                  </w:r>
                  <w:r w:rsidRPr="00E90908">
                    <w:rPr>
                      <w:rFonts w:ascii="Consolas" w:eastAsia="Times New Roman" w:hAnsi="Consolas" w:cs="Times New Roman"/>
                      <w:color w:val="B5CEA8"/>
                      <w:sz w:val="20"/>
                      <w:szCs w:val="20"/>
                      <w:lang w:val="pl-PL" w:eastAsia="pl-PL" w:bidi="ar-SA"/>
                    </w:rPr>
                    <w:t>0.270</w:t>
                  </w: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, </w:t>
                  </w:r>
                  <w:r w:rsidRPr="00E90908">
                    <w:rPr>
                      <w:rFonts w:ascii="Consolas" w:eastAsia="Times New Roman" w:hAnsi="Consolas" w:cs="Times New Roman"/>
                      <w:color w:val="B5CEA8"/>
                      <w:sz w:val="20"/>
                      <w:szCs w:val="20"/>
                      <w:lang w:val="pl-PL" w:eastAsia="pl-PL" w:bidi="ar-SA"/>
                    </w:rPr>
                    <w:t>0.129</w:t>
                  </w: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],</w:t>
                  </w:r>
                </w:p>
                <w:p w:rsidR="00E90908" w:rsidRPr="00E90908" w:rsidRDefault="00E90908" w:rsidP="00E90908">
                  <w:pPr>
                    <w:shd w:val="clear" w:color="auto" w:fill="1E1E1E"/>
                    <w:spacing w:after="0" w:line="152" w:lineRule="atLeast"/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</w:pP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        </w:t>
                  </w:r>
                  <w:r w:rsidRPr="00E90908">
                    <w:rPr>
                      <w:rFonts w:ascii="Consolas" w:eastAsia="Times New Roman" w:hAnsi="Consolas" w:cs="Times New Roman"/>
                      <w:color w:val="9CDCFE"/>
                      <w:sz w:val="20"/>
                      <w:szCs w:val="20"/>
                      <w:lang w:val="pl-PL" w:eastAsia="pl-PL" w:bidi="ar-SA"/>
                    </w:rPr>
                    <w:t>"color"</w:t>
                  </w: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: {</w:t>
                  </w:r>
                </w:p>
                <w:p w:rsidR="00E90908" w:rsidRPr="00E90908" w:rsidRDefault="00E90908" w:rsidP="00E90908">
                  <w:pPr>
                    <w:shd w:val="clear" w:color="auto" w:fill="1E1E1E"/>
                    <w:spacing w:after="0" w:line="152" w:lineRule="atLeast"/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</w:pP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            </w:t>
                  </w:r>
                  <w:r w:rsidRPr="00E90908">
                    <w:rPr>
                      <w:rFonts w:ascii="Consolas" w:eastAsia="Times New Roman" w:hAnsi="Consolas" w:cs="Times New Roman"/>
                      <w:color w:val="9CDCFE"/>
                      <w:sz w:val="20"/>
                      <w:szCs w:val="20"/>
                      <w:lang w:val="pl-PL" w:eastAsia="pl-PL" w:bidi="ar-SA"/>
                    </w:rPr>
                    <w:t>"red"</w:t>
                  </w: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: </w:t>
                  </w:r>
                  <w:r w:rsidRPr="00E90908">
                    <w:rPr>
                      <w:rFonts w:ascii="Consolas" w:eastAsia="Times New Roman" w:hAnsi="Consolas" w:cs="Times New Roman"/>
                      <w:color w:val="B5CEA8"/>
                      <w:sz w:val="20"/>
                      <w:szCs w:val="20"/>
                      <w:lang w:val="pl-PL" w:eastAsia="pl-PL" w:bidi="ar-SA"/>
                    </w:rPr>
                    <w:t>255</w:t>
                  </w: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,</w:t>
                  </w:r>
                </w:p>
                <w:p w:rsidR="00E90908" w:rsidRPr="00E90908" w:rsidRDefault="00E90908" w:rsidP="00E90908">
                  <w:pPr>
                    <w:shd w:val="clear" w:color="auto" w:fill="1E1E1E"/>
                    <w:spacing w:after="0" w:line="152" w:lineRule="atLeast"/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</w:pP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            </w:t>
                  </w:r>
                  <w:r w:rsidRPr="00E90908">
                    <w:rPr>
                      <w:rFonts w:ascii="Consolas" w:eastAsia="Times New Roman" w:hAnsi="Consolas" w:cs="Times New Roman"/>
                      <w:color w:val="9CDCFE"/>
                      <w:sz w:val="20"/>
                      <w:szCs w:val="20"/>
                      <w:lang w:val="pl-PL" w:eastAsia="pl-PL" w:bidi="ar-SA"/>
                    </w:rPr>
                    <w:t>"green"</w:t>
                  </w: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: </w:t>
                  </w:r>
                  <w:r w:rsidRPr="00E90908">
                    <w:rPr>
                      <w:rFonts w:ascii="Consolas" w:eastAsia="Times New Roman" w:hAnsi="Consolas" w:cs="Times New Roman"/>
                      <w:color w:val="B5CEA8"/>
                      <w:sz w:val="20"/>
                      <w:szCs w:val="20"/>
                      <w:lang w:val="pl-PL" w:eastAsia="pl-PL" w:bidi="ar-SA"/>
                    </w:rPr>
                    <w:t>255</w:t>
                  </w: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,</w:t>
                  </w:r>
                </w:p>
                <w:p w:rsidR="00E90908" w:rsidRPr="00E90908" w:rsidRDefault="00E90908" w:rsidP="00E90908">
                  <w:pPr>
                    <w:shd w:val="clear" w:color="auto" w:fill="1E1E1E"/>
                    <w:spacing w:after="0" w:line="152" w:lineRule="atLeast"/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</w:pP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            </w:t>
                  </w:r>
                  <w:r w:rsidRPr="00E90908">
                    <w:rPr>
                      <w:rFonts w:ascii="Consolas" w:eastAsia="Times New Roman" w:hAnsi="Consolas" w:cs="Times New Roman"/>
                      <w:color w:val="9CDCFE"/>
                      <w:sz w:val="20"/>
                      <w:szCs w:val="20"/>
                      <w:lang w:val="pl-PL" w:eastAsia="pl-PL" w:bidi="ar-SA"/>
                    </w:rPr>
                    <w:t>"blue"</w:t>
                  </w: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: </w:t>
                  </w:r>
                  <w:r w:rsidRPr="00E90908">
                    <w:rPr>
                      <w:rFonts w:ascii="Consolas" w:eastAsia="Times New Roman" w:hAnsi="Consolas" w:cs="Times New Roman"/>
                      <w:color w:val="B5CEA8"/>
                      <w:sz w:val="20"/>
                      <w:szCs w:val="20"/>
                      <w:lang w:val="pl-PL" w:eastAsia="pl-PL" w:bidi="ar-SA"/>
                    </w:rPr>
                    <w:t>0</w:t>
                  </w:r>
                </w:p>
                <w:p w:rsidR="00E90908" w:rsidRPr="00E90908" w:rsidRDefault="00E90908" w:rsidP="00E90908">
                  <w:pPr>
                    <w:shd w:val="clear" w:color="auto" w:fill="1E1E1E"/>
                    <w:spacing w:after="0" w:line="152" w:lineRule="atLeast"/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</w:pP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        }</w:t>
                  </w:r>
                </w:p>
                <w:p w:rsidR="00E90908" w:rsidRPr="00E90908" w:rsidRDefault="00E90908" w:rsidP="00E90908">
                  <w:pPr>
                    <w:shd w:val="clear" w:color="auto" w:fill="1E1E1E"/>
                    <w:spacing w:after="0" w:line="152" w:lineRule="atLeast"/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</w:pP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    }</w:t>
                  </w:r>
                </w:p>
                <w:p w:rsidR="00E90908" w:rsidRPr="00E90908" w:rsidRDefault="00E90908" w:rsidP="00E90908">
                  <w:pPr>
                    <w:shd w:val="clear" w:color="auto" w:fill="1E1E1E"/>
                    <w:spacing w:after="0" w:line="152" w:lineRule="atLeast"/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</w:pPr>
                  <w:r w:rsidRPr="00E90908">
                    <w:rPr>
                      <w:rFonts w:ascii="Consolas" w:eastAsia="Times New Roman" w:hAnsi="Consolas" w:cs="Times New Roman"/>
                      <w:color w:val="D4D4D4"/>
                      <w:sz w:val="20"/>
                      <w:szCs w:val="20"/>
                      <w:lang w:val="pl-PL" w:eastAsia="pl-PL" w:bidi="ar-SA"/>
                    </w:rPr>
                    <w:t>]</w:t>
                  </w:r>
                </w:p>
                <w:p w:rsidR="00E90908" w:rsidRPr="00E90908" w:rsidRDefault="00E90908" w:rsidP="00E90908"/>
              </w:txbxContent>
            </v:textbox>
          </v:shape>
        </w:pict>
      </w:r>
      <w:r w:rsidR="00E90908">
        <w:t xml:space="preserve">Następnym pomysłem było stworzenie mapy jako zbioru ścian, z czego każda ma 2 punkty – początek I koniec. Punkty reprezentowane są we współrzędnych dysku </w:t>
      </w:r>
      <w:r w:rsidR="004B682D">
        <w:t>Poincar</w:t>
      </w:r>
      <w:r w:rsidR="004B682D" w:rsidRPr="004B682D">
        <w:t>é</w:t>
      </w:r>
      <w:r w:rsidR="004B682D">
        <w:t xml:space="preserve"> </w:t>
      </w:r>
      <w:r w:rsidR="00E90908">
        <w:t>– pozwala to na łatwe tworzenie poziomu w edytorze graficznym, widząc świat w rzucie z góry. Przykładowy poziom z dwiema ścianami:</w:t>
      </w:r>
    </w:p>
    <w:p w:rsidR="00E90908" w:rsidRDefault="00E90908" w:rsidP="004B682D">
      <w:pPr>
        <w:jc w:val="both"/>
      </w:pPr>
    </w:p>
    <w:p w:rsidR="00E90908" w:rsidRDefault="00E90908" w:rsidP="004B682D">
      <w:pPr>
        <w:jc w:val="both"/>
      </w:pPr>
    </w:p>
    <w:p w:rsidR="00E90908" w:rsidRDefault="00E90908" w:rsidP="004B682D">
      <w:pPr>
        <w:jc w:val="both"/>
      </w:pPr>
      <w:r>
        <w:br w:type="page"/>
      </w:r>
    </w:p>
    <w:p w:rsidR="00E90908" w:rsidRDefault="00E05DBD" w:rsidP="004B682D">
      <w:pPr>
        <w:jc w:val="both"/>
      </w:pPr>
      <w:r>
        <w:lastRenderedPageBreak/>
        <w:t>Tworzy to pewien problem – postrzegane odległości zmniejszają się wraz z oddalaniem od środka układu współrzędnych, jest to jednak ciągle najlepsze rozwiązanie jakie widzę.</w:t>
      </w:r>
    </w:p>
    <w:p w:rsidR="00E05DBD" w:rsidRDefault="00E05DBD" w:rsidP="004B682D">
      <w:pPr>
        <w:jc w:val="both"/>
      </w:pPr>
    </w:p>
    <w:p w:rsidR="00E05DBD" w:rsidRDefault="00E05DBD" w:rsidP="004B682D">
      <w:pPr>
        <w:jc w:val="both"/>
      </w:pPr>
      <w:r>
        <w:t>2. Wybór modelu przestrzeni do reprezentacji wewnętrznej świata gry</w:t>
      </w:r>
    </w:p>
    <w:p w:rsidR="00E05DBD" w:rsidRDefault="00E05DBD" w:rsidP="004B682D">
      <w:pPr>
        <w:ind w:firstLine="708"/>
        <w:jc w:val="both"/>
      </w:pPr>
      <w:r>
        <w:t xml:space="preserve">Tym razem priorytetem była łatwość dokonywania transformacji. Początkowo posiłkowałem się materiałami developerskimi z tworzenia gry Hyperbolica, gdzie reprezentacja świata trzymana jest w modelu dysku </w:t>
      </w:r>
      <w:r w:rsidR="00D66A04">
        <w:t>Poincare</w:t>
      </w:r>
      <w:r>
        <w:t>, tworzy to jednak spory problem z transformacjami – wymagają użycia żyrowektorów, które nie są je</w:t>
      </w:r>
      <w:r w:rsidR="00D66A04">
        <w:t>dnak wspierane przez biblioteki oraz są zupełnie nieintuicyjne w użyciu.</w:t>
      </w:r>
    </w:p>
    <w:p w:rsidR="00D66A04" w:rsidRDefault="00D66A04" w:rsidP="004B682D">
      <w:pPr>
        <w:ind w:firstLine="708"/>
        <w:jc w:val="both"/>
      </w:pPr>
      <w:r>
        <w:t>Zdecydowałem się na reprezentację w postaci modelu hiperboloidu Minkowskiego, ze względu na analogiczne transformacje do przestrzeni euklidesowej – zmieniają się tylko macierze przekształcenia oraz funkcje trygonometryczne na ich hiperboliczne odmiany.</w:t>
      </w:r>
    </w:p>
    <w:p w:rsidR="00D66A04" w:rsidRDefault="00D66A04" w:rsidP="004B682D">
      <w:pPr>
        <w:jc w:val="both"/>
      </w:pPr>
      <w:r>
        <w:t>3. Rzutowanie świata na ekran</w:t>
      </w:r>
    </w:p>
    <w:p w:rsidR="00D66A04" w:rsidRDefault="00D66A04" w:rsidP="004B682D">
      <w:pPr>
        <w:jc w:val="both"/>
      </w:pPr>
      <w:r>
        <w:tab/>
        <w:t xml:space="preserve">Tutaj wybór był już prosty – ponowne rzutowanie na dysk </w:t>
      </w:r>
      <w:r w:rsidR="004B682D">
        <w:t>Poincar</w:t>
      </w:r>
      <w:r w:rsidR="004B682D" w:rsidRPr="004B682D">
        <w:t>é</w:t>
      </w:r>
      <w:r>
        <w:t>:</w:t>
      </w:r>
      <w:r>
        <w:br/>
      </w:r>
      <w:r>
        <w:rPr>
          <w:noProof/>
          <w:lang w:val="pl-PL" w:eastAsia="pl-PL" w:bidi="ar-SA"/>
        </w:rPr>
        <w:drawing>
          <wp:inline distT="0" distB="0" distL="0" distR="0">
            <wp:extent cx="3103880" cy="2809240"/>
            <wp:effectExtent l="19050" t="0" r="1270" b="0"/>
            <wp:docPr id="5" name="Obraz 5" descr="Hyperboloid model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yperboloid model - Wikipedia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880" cy="280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A04" w:rsidRDefault="00D66A04" w:rsidP="004B682D">
      <w:pPr>
        <w:jc w:val="both"/>
      </w:pPr>
      <w:r>
        <w:t xml:space="preserve">Następnie, używając odpowiedniej dla tego modelu metryki, wypuszczamy </w:t>
      </w:r>
      <w:r w:rsidR="00630CE9">
        <w:t>promienie ze środka układu współrzędnych I mierzymy odległość do punktów przecięcia ze ścianami. Odległości te są odwrotnie proporcjonalne do wysokości ściany rysowanej na ekranie w tej kolumnie – klasyczny raycaster. Dodatkowa transformacja została dodana żeby naprawić efekt “rybiego oka”.</w:t>
      </w:r>
    </w:p>
    <w:p w:rsidR="00630CE9" w:rsidRDefault="00630CE9" w:rsidP="004B682D">
      <w:pPr>
        <w:jc w:val="both"/>
      </w:pPr>
      <w:r>
        <w:t>4. Wybór technologii</w:t>
      </w:r>
    </w:p>
    <w:p w:rsidR="00630CE9" w:rsidRDefault="00630CE9" w:rsidP="004B682D">
      <w:pPr>
        <w:jc w:val="both"/>
      </w:pPr>
      <w:r>
        <w:tab/>
        <w:t>Zdecydowałem się na język Rust oraz bibliotekę graficzną SDL2, ze względu na osobiste doświadczenie, szybkość, doskonały system typów, wsparcie społeczności oraz wsparcie platform na których chciałbym, żeby gra działała.</w:t>
      </w:r>
    </w:p>
    <w:p w:rsidR="00582375" w:rsidRDefault="00582375" w:rsidP="004B682D">
      <w:pPr>
        <w:jc w:val="both"/>
      </w:pPr>
      <w:r>
        <w:tab/>
        <w:t>Wykonanie prototypu udowodniło, że wybór ten spełnia swoje założenia.</w:t>
      </w:r>
    </w:p>
    <w:p w:rsidR="001563CA" w:rsidRDefault="001563CA" w:rsidP="004B682D">
      <w:pPr>
        <w:jc w:val="both"/>
      </w:pPr>
    </w:p>
    <w:p w:rsidR="001563CA" w:rsidRDefault="001563CA" w:rsidP="004B682D">
      <w:pPr>
        <w:jc w:val="both"/>
      </w:pPr>
    </w:p>
    <w:p w:rsidR="001563CA" w:rsidRDefault="001563CA" w:rsidP="004B682D">
      <w:pPr>
        <w:pStyle w:val="Nagwek2"/>
        <w:jc w:val="both"/>
      </w:pPr>
      <w:r>
        <w:lastRenderedPageBreak/>
        <w:t>Wizja szczegółowa – kierunki rozwoju, potencjalne problemy</w:t>
      </w:r>
    </w:p>
    <w:p w:rsidR="001563CA" w:rsidRDefault="001563CA" w:rsidP="004B682D">
      <w:pPr>
        <w:jc w:val="both"/>
      </w:pPr>
      <w:r>
        <w:tab/>
        <w:t>Rozgrywka:</w:t>
      </w:r>
    </w:p>
    <w:p w:rsidR="001563CA" w:rsidRDefault="001563CA" w:rsidP="004B682D">
      <w:pPr>
        <w:pStyle w:val="Akapitzlist"/>
        <w:numPr>
          <w:ilvl w:val="0"/>
          <w:numId w:val="1"/>
        </w:numPr>
        <w:jc w:val="both"/>
      </w:pPr>
      <w:r>
        <w:t>Dodanie jakiejś mechaniki, celu gry – na przykład walka z komputerowymi przeciwnikami</w:t>
      </w:r>
    </w:p>
    <w:p w:rsidR="001563CA" w:rsidRDefault="001563CA" w:rsidP="004B682D">
      <w:pPr>
        <w:pStyle w:val="Akapitzlist"/>
        <w:numPr>
          <w:ilvl w:val="0"/>
          <w:numId w:val="1"/>
        </w:numPr>
        <w:jc w:val="both"/>
      </w:pPr>
      <w:r>
        <w:t>Dodanie trybu multiplayer</w:t>
      </w:r>
    </w:p>
    <w:p w:rsidR="001563CA" w:rsidRDefault="001563CA" w:rsidP="004B682D">
      <w:pPr>
        <w:pStyle w:val="Akapitzlist"/>
        <w:numPr>
          <w:ilvl w:val="0"/>
          <w:numId w:val="1"/>
        </w:numPr>
        <w:jc w:val="both"/>
      </w:pPr>
      <w:r>
        <w:t>Rozwiązanie problemu AI przeciwnika na płaszczyźnie hiperbolicznej</w:t>
      </w:r>
    </w:p>
    <w:p w:rsidR="001563CA" w:rsidRDefault="001563CA" w:rsidP="004B682D">
      <w:pPr>
        <w:ind w:left="708"/>
        <w:jc w:val="both"/>
      </w:pPr>
      <w:r>
        <w:t>Grafika:</w:t>
      </w:r>
    </w:p>
    <w:p w:rsidR="001563CA" w:rsidRDefault="001563CA" w:rsidP="004B682D">
      <w:pPr>
        <w:pStyle w:val="Akapitzlist"/>
        <w:numPr>
          <w:ilvl w:val="0"/>
          <w:numId w:val="1"/>
        </w:numPr>
        <w:jc w:val="both"/>
      </w:pPr>
      <w:r>
        <w:t>Teksturowanie ścian</w:t>
      </w:r>
    </w:p>
    <w:p w:rsidR="001563CA" w:rsidRDefault="001563CA" w:rsidP="004B682D">
      <w:pPr>
        <w:pStyle w:val="Akapitzlist"/>
        <w:numPr>
          <w:ilvl w:val="0"/>
          <w:numId w:val="1"/>
        </w:numPr>
        <w:jc w:val="both"/>
      </w:pPr>
      <w:r>
        <w:t>Różne wysokości ścian</w:t>
      </w:r>
    </w:p>
    <w:p w:rsidR="001563CA" w:rsidRDefault="001563CA" w:rsidP="004B682D">
      <w:pPr>
        <w:pStyle w:val="Akapitzlist"/>
        <w:numPr>
          <w:ilvl w:val="0"/>
          <w:numId w:val="1"/>
        </w:numPr>
        <w:jc w:val="both"/>
      </w:pPr>
      <w:r>
        <w:t>Oświetlenie – źródła? Mapy?</w:t>
      </w:r>
    </w:p>
    <w:p w:rsidR="001563CA" w:rsidRDefault="001563CA" w:rsidP="004B682D">
      <w:pPr>
        <w:pStyle w:val="Akapitzlist"/>
        <w:numPr>
          <w:ilvl w:val="0"/>
          <w:numId w:val="1"/>
        </w:numPr>
        <w:jc w:val="both"/>
      </w:pPr>
      <w:r>
        <w:t>Teksturowanie podłogi I sufitu</w:t>
      </w:r>
    </w:p>
    <w:p w:rsidR="001563CA" w:rsidRDefault="001563CA" w:rsidP="004B682D">
      <w:pPr>
        <w:pStyle w:val="Akapitzlist"/>
        <w:numPr>
          <w:ilvl w:val="0"/>
          <w:numId w:val="1"/>
        </w:numPr>
        <w:jc w:val="both"/>
      </w:pPr>
      <w:r>
        <w:t>Sprite’y przeciwników</w:t>
      </w:r>
    </w:p>
    <w:p w:rsidR="001563CA" w:rsidRDefault="001563CA" w:rsidP="004B682D">
      <w:pPr>
        <w:ind w:left="708"/>
        <w:jc w:val="both"/>
      </w:pPr>
      <w:r>
        <w:t>Dodatkowo warte rozważenia:</w:t>
      </w:r>
    </w:p>
    <w:p w:rsidR="001563CA" w:rsidRPr="001563CA" w:rsidRDefault="001563CA" w:rsidP="004B682D">
      <w:pPr>
        <w:pStyle w:val="Akapitzlist"/>
        <w:numPr>
          <w:ilvl w:val="0"/>
          <w:numId w:val="1"/>
        </w:numPr>
        <w:jc w:val="both"/>
      </w:pPr>
      <w:r>
        <w:t>Zrealizowanie projektu jako modyfikacji do istniejącej gry, na przykład DOOM?</w:t>
      </w:r>
    </w:p>
    <w:p w:rsidR="001563CA" w:rsidRDefault="001563CA" w:rsidP="004B682D">
      <w:pPr>
        <w:pStyle w:val="Nagwek2"/>
        <w:jc w:val="both"/>
      </w:pPr>
      <w:r>
        <w:t>Analiza ryzyka</w:t>
      </w:r>
    </w:p>
    <w:p w:rsidR="001563CA" w:rsidRDefault="001563CA" w:rsidP="004B682D">
      <w:pPr>
        <w:jc w:val="both"/>
      </w:pPr>
      <w:r>
        <w:tab/>
        <w:t>Ryzyko nieukończenia projektu oceniam jako bardzo niewielkie. Główne problemy, które wymagały rozwiązań, rozwiązania te już mają. Zostaję więc w komfortowej sytuacji dodawania kolejnych funkcjonalności żeby uatrakcyjnić rozgrywkę i grafikę.</w:t>
      </w:r>
    </w:p>
    <w:p w:rsidR="001563CA" w:rsidRDefault="001563CA" w:rsidP="004B682D">
      <w:pPr>
        <w:jc w:val="both"/>
      </w:pPr>
      <w:r>
        <w:tab/>
        <w:t>Pewnym ryzykiem jest to, że tworzenie świata będzie znacznie utrudnione przez brak odpowiednich narzędzi – konieczne może okazać się stworzenie edytora poziomów.</w:t>
      </w:r>
    </w:p>
    <w:p w:rsidR="001563CA" w:rsidRDefault="001563CA" w:rsidP="004B682D">
      <w:pPr>
        <w:jc w:val="both"/>
      </w:pPr>
      <w:r>
        <w:tab/>
        <w:t xml:space="preserve">Innym niebezpieczeństwem jest również możliwość tego, że </w:t>
      </w:r>
      <w:r w:rsidR="00A92325">
        <w:t>projek</w:t>
      </w:r>
      <w:r>
        <w:t>t nie będzie się dobrze skalował przy zwiększaniu rozmiaru świata – obliczenia matematyczne przy transformacjach świata wykonują się co klatkę I nie są proste.</w:t>
      </w:r>
    </w:p>
    <w:p w:rsidR="001563CA" w:rsidRDefault="001563CA" w:rsidP="004B682D">
      <w:pPr>
        <w:jc w:val="both"/>
      </w:pPr>
      <w:r>
        <w:tab/>
        <w:t>Oczywistym ryzykiem jest też że efekt końcowy będzie po prostu nieciekawy lub niegrywalny – I tak moim zdaniem będzie to warte poświęconej pracy jako eksperymentu czy eksploracji.</w:t>
      </w:r>
    </w:p>
    <w:p w:rsidR="00105EE4" w:rsidRDefault="00105EE4">
      <w:pPr>
        <w:rPr>
          <w:caps/>
          <w:color w:val="632423" w:themeColor="accent2" w:themeShade="80"/>
          <w:spacing w:val="20"/>
          <w:sz w:val="28"/>
          <w:szCs w:val="28"/>
        </w:rPr>
      </w:pPr>
      <w:r>
        <w:br w:type="page"/>
      </w:r>
    </w:p>
    <w:p w:rsidR="001563CA" w:rsidRDefault="00105EE4" w:rsidP="00105EE4">
      <w:pPr>
        <w:pStyle w:val="Nagwek1"/>
        <w:jc w:val="left"/>
      </w:pPr>
      <w:r>
        <w:lastRenderedPageBreak/>
        <w:t>Koncepcja systemu</w:t>
      </w:r>
    </w:p>
    <w:p w:rsidR="00CF3543" w:rsidRDefault="00CF3543" w:rsidP="00CF3543">
      <w:pPr>
        <w:pStyle w:val="Nagwek2"/>
        <w:jc w:val="left"/>
      </w:pPr>
      <w:r>
        <w:t>Stos technologiczny</w:t>
      </w:r>
    </w:p>
    <w:p w:rsidR="007633A2" w:rsidRPr="007633A2" w:rsidRDefault="007633A2" w:rsidP="007633A2">
      <w:r>
        <w:t>Nie powinien ulec większym zmianom względem prototypu:</w:t>
      </w:r>
    </w:p>
    <w:tbl>
      <w:tblPr>
        <w:tblStyle w:val="Tabela-Siatka"/>
        <w:tblW w:w="0" w:type="auto"/>
        <w:tblLook w:val="04A0"/>
      </w:tblPr>
      <w:tblGrid>
        <w:gridCol w:w="4606"/>
        <w:gridCol w:w="4606"/>
      </w:tblGrid>
      <w:tr w:rsidR="007633A2" w:rsidTr="007633A2">
        <w:tc>
          <w:tcPr>
            <w:tcW w:w="4606" w:type="dxa"/>
          </w:tcPr>
          <w:p w:rsidR="007633A2" w:rsidRDefault="007633A2" w:rsidP="00CF3543">
            <w:r>
              <w:t>Język</w:t>
            </w:r>
          </w:p>
        </w:tc>
        <w:tc>
          <w:tcPr>
            <w:tcW w:w="4606" w:type="dxa"/>
          </w:tcPr>
          <w:p w:rsidR="007633A2" w:rsidRDefault="007633A2" w:rsidP="00CF3543">
            <w:r>
              <w:t>Rust</w:t>
            </w:r>
          </w:p>
        </w:tc>
      </w:tr>
      <w:tr w:rsidR="007633A2" w:rsidTr="007633A2">
        <w:tc>
          <w:tcPr>
            <w:tcW w:w="4606" w:type="dxa"/>
          </w:tcPr>
          <w:p w:rsidR="007633A2" w:rsidRDefault="007633A2" w:rsidP="00CF3543">
            <w:r>
              <w:t>Biblioteka graficzna</w:t>
            </w:r>
          </w:p>
        </w:tc>
        <w:tc>
          <w:tcPr>
            <w:tcW w:w="4606" w:type="dxa"/>
          </w:tcPr>
          <w:p w:rsidR="007633A2" w:rsidRDefault="007633A2" w:rsidP="00CF3543">
            <w:r>
              <w:t>SDL2</w:t>
            </w:r>
          </w:p>
        </w:tc>
      </w:tr>
      <w:tr w:rsidR="007633A2" w:rsidTr="007633A2">
        <w:tc>
          <w:tcPr>
            <w:tcW w:w="4606" w:type="dxa"/>
          </w:tcPr>
          <w:p w:rsidR="007633A2" w:rsidRDefault="007633A2" w:rsidP="00CF3543">
            <w:r>
              <w:t>Kompilacja do przeglądarki</w:t>
            </w:r>
          </w:p>
        </w:tc>
        <w:tc>
          <w:tcPr>
            <w:tcW w:w="4606" w:type="dxa"/>
          </w:tcPr>
          <w:p w:rsidR="007633A2" w:rsidRDefault="007633A2" w:rsidP="00CF3543">
            <w:r>
              <w:t>Emscripten</w:t>
            </w:r>
          </w:p>
        </w:tc>
      </w:tr>
      <w:tr w:rsidR="000D16F7" w:rsidTr="007633A2">
        <w:tc>
          <w:tcPr>
            <w:tcW w:w="4606" w:type="dxa"/>
          </w:tcPr>
          <w:p w:rsidR="000D16F7" w:rsidRDefault="000D16F7" w:rsidP="00CF3543">
            <w:r>
              <w:t>System kontroli wersji</w:t>
            </w:r>
          </w:p>
        </w:tc>
        <w:tc>
          <w:tcPr>
            <w:tcW w:w="4606" w:type="dxa"/>
          </w:tcPr>
          <w:p w:rsidR="000D16F7" w:rsidRDefault="000D16F7" w:rsidP="00CF3543">
            <w:r>
              <w:t>Git</w:t>
            </w:r>
          </w:p>
        </w:tc>
      </w:tr>
    </w:tbl>
    <w:p w:rsidR="00CF3543" w:rsidRDefault="00CF3543" w:rsidP="00CF3543"/>
    <w:p w:rsidR="007633A2" w:rsidRDefault="000D16F7" w:rsidP="007633A2">
      <w:pPr>
        <w:pStyle w:val="Nagwek2"/>
        <w:jc w:val="left"/>
      </w:pPr>
      <w:r>
        <w:t xml:space="preserve">Wysokopoziomowa </w:t>
      </w:r>
      <w:r w:rsidR="007633A2">
        <w:t>Logiczna architektura systemu</w:t>
      </w:r>
    </w:p>
    <w:p w:rsidR="007D246B" w:rsidRDefault="000D16F7" w:rsidP="007D246B">
      <w:r>
        <w:rPr>
          <w:noProof/>
          <w:lang w:val="pl-PL" w:eastAsia="pl-PL" w:bidi="ar-SA"/>
        </w:rPr>
        <w:drawing>
          <wp:inline distT="0" distB="0" distL="0" distR="0">
            <wp:extent cx="5760720" cy="2637884"/>
            <wp:effectExtent l="19050" t="0" r="0" b="0"/>
            <wp:docPr id="3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37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A67" w:rsidRDefault="00C22A67" w:rsidP="007D246B">
      <w:r>
        <w:t>Podstawowym modułem będzie moduł wczytywania, zapisu I reprezentacji pamięciowej mapy. Jest to odrębna, zamknięta część systemu którą można wydzielić.</w:t>
      </w:r>
    </w:p>
    <w:p w:rsidR="00C22A67" w:rsidRDefault="00C22A67" w:rsidP="007D246B">
      <w:r>
        <w:t>Z postaci mapy zdefiniowanej w wyżej wymienionym module korzystać będzie renderer, rzutujący tę reprezentację na ekran. Tutaj będzie odbywać się teksturowanie, renderowanie ewentualnych sprite’ów, aplikowanie oświetlenia.</w:t>
      </w:r>
    </w:p>
    <w:p w:rsidR="00C22A67" w:rsidRDefault="00C22A67" w:rsidP="007D246B">
      <w:r>
        <w:t>Z obu powyższych będzie korzystać moduł rozgrywki. Będzie on przechowywał wewnętrzny stan gry, przyjmował polecenia od gracza, obsługiwał główną pętle gry w której będzie zajmował się logiką gry oraz wywoływaniem renderera.</w:t>
      </w:r>
    </w:p>
    <w:p w:rsidR="00C22A67" w:rsidRDefault="00C22A67" w:rsidP="007D246B">
      <w:r>
        <w:t xml:space="preserve">Z racji braku dostępności narzędzi mogących służyć do łatwego manipulowania bądź wizualizacji obiektów w przestrzeni hiperbolicznej koniecznym może okazać się stworzenie również edytora poziomów. Architektura powinna być dość analogiczna, wymieniając jedynie renderer na taki wyświetlający rzut z góry, oraz </w:t>
      </w:r>
      <w:r w:rsidR="002C1851">
        <w:t>mechanikę gry na mechanikę edycji poziomu.</w:t>
      </w:r>
    </w:p>
    <w:p w:rsidR="00585FAD" w:rsidRPr="007D246B" w:rsidRDefault="00585FAD" w:rsidP="007D246B">
      <w:r>
        <w:t>Renderery mogą mieć wspólny interfejs, przyjmując jedynie aktualny stan świata I wyświetlając go.</w:t>
      </w:r>
    </w:p>
    <w:sectPr w:rsidR="00585FAD" w:rsidRPr="007D246B" w:rsidSect="00F604A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66A1" w:rsidRDefault="001766A1" w:rsidP="001563CA">
      <w:pPr>
        <w:spacing w:after="0" w:line="240" w:lineRule="auto"/>
      </w:pPr>
      <w:r>
        <w:separator/>
      </w:r>
    </w:p>
  </w:endnote>
  <w:endnote w:type="continuationSeparator" w:id="0">
    <w:p w:rsidR="001766A1" w:rsidRDefault="001766A1" w:rsidP="001563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66A1" w:rsidRDefault="001766A1" w:rsidP="001563CA">
      <w:pPr>
        <w:spacing w:after="0" w:line="240" w:lineRule="auto"/>
      </w:pPr>
      <w:r>
        <w:separator/>
      </w:r>
    </w:p>
  </w:footnote>
  <w:footnote w:type="continuationSeparator" w:id="0">
    <w:p w:rsidR="001766A1" w:rsidRDefault="001766A1" w:rsidP="001563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574A79"/>
    <w:multiLevelType w:val="hybridMultilevel"/>
    <w:tmpl w:val="DAD24426"/>
    <w:lvl w:ilvl="0" w:tplc="D1AEAD7C">
      <w:start w:val="4"/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FE4AC3"/>
    <w:rsid w:val="00025A48"/>
    <w:rsid w:val="000D16F7"/>
    <w:rsid w:val="00105EE4"/>
    <w:rsid w:val="001563CA"/>
    <w:rsid w:val="001766A1"/>
    <w:rsid w:val="00215958"/>
    <w:rsid w:val="002C1851"/>
    <w:rsid w:val="003F0B5D"/>
    <w:rsid w:val="00426ACB"/>
    <w:rsid w:val="00482912"/>
    <w:rsid w:val="00491AD8"/>
    <w:rsid w:val="004B682D"/>
    <w:rsid w:val="00582375"/>
    <w:rsid w:val="00585FAD"/>
    <w:rsid w:val="005C4D86"/>
    <w:rsid w:val="00630CE9"/>
    <w:rsid w:val="007633A2"/>
    <w:rsid w:val="007D246B"/>
    <w:rsid w:val="008A0337"/>
    <w:rsid w:val="009B3BF3"/>
    <w:rsid w:val="00A17C13"/>
    <w:rsid w:val="00A92325"/>
    <w:rsid w:val="00AA53FE"/>
    <w:rsid w:val="00B624BF"/>
    <w:rsid w:val="00C22A67"/>
    <w:rsid w:val="00CD0D81"/>
    <w:rsid w:val="00CF3543"/>
    <w:rsid w:val="00D66A04"/>
    <w:rsid w:val="00DE054B"/>
    <w:rsid w:val="00DE3FCA"/>
    <w:rsid w:val="00E05DBD"/>
    <w:rsid w:val="00E90908"/>
    <w:rsid w:val="00F604A1"/>
    <w:rsid w:val="00FE4A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E4AC3"/>
  </w:style>
  <w:style w:type="paragraph" w:styleId="Nagwek1">
    <w:name w:val="heading 1"/>
    <w:basedOn w:val="Normalny"/>
    <w:next w:val="Normalny"/>
    <w:link w:val="Nagwek1Znak"/>
    <w:uiPriority w:val="9"/>
    <w:qFormat/>
    <w:rsid w:val="00FE4AC3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E4AC3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FE4AC3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E4AC3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E4AC3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E4AC3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E4AC3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E4AC3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E4AC3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FE4A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E4AC3"/>
    <w:rPr>
      <w:rFonts w:ascii="Tahoma" w:hAnsi="Tahoma" w:cs="Tahoma"/>
      <w:sz w:val="16"/>
      <w:szCs w:val="16"/>
    </w:rPr>
  </w:style>
  <w:style w:type="paragraph" w:styleId="Tytu">
    <w:name w:val="Title"/>
    <w:basedOn w:val="Normalny"/>
    <w:next w:val="Normalny"/>
    <w:link w:val="TytuZnak"/>
    <w:uiPriority w:val="10"/>
    <w:qFormat/>
    <w:rsid w:val="00FE4AC3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ytuZnak">
    <w:name w:val="Tytuł Znak"/>
    <w:basedOn w:val="Domylnaczcionkaakapitu"/>
    <w:link w:val="Tytu"/>
    <w:uiPriority w:val="10"/>
    <w:rsid w:val="00FE4AC3"/>
    <w:rPr>
      <w:rFonts w:eastAsiaTheme="majorEastAsia" w:cstheme="majorBidi"/>
      <w:caps/>
      <w:color w:val="632423" w:themeColor="accent2" w:themeShade="80"/>
      <w:spacing w:val="50"/>
      <w:sz w:val="44"/>
      <w:szCs w:val="44"/>
    </w:rPr>
  </w:style>
  <w:style w:type="character" w:customStyle="1" w:styleId="Nagwek1Znak">
    <w:name w:val="Nagłówek 1 Znak"/>
    <w:basedOn w:val="Domylnaczcionkaakapitu"/>
    <w:link w:val="Nagwek1"/>
    <w:uiPriority w:val="9"/>
    <w:rsid w:val="00FE4AC3"/>
    <w:rPr>
      <w:rFonts w:eastAsiaTheme="majorEastAsia" w:cstheme="majorBidi"/>
      <w:caps/>
      <w:color w:val="632423" w:themeColor="accent2" w:themeShade="80"/>
      <w:spacing w:val="20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FE4AC3"/>
    <w:rPr>
      <w:caps/>
      <w:color w:val="632423" w:themeColor="accent2" w:themeShade="80"/>
      <w:spacing w:val="15"/>
      <w:sz w:val="24"/>
      <w:szCs w:val="24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FE4AC3"/>
    <w:rPr>
      <w:rFonts w:eastAsiaTheme="majorEastAsia" w:cstheme="majorBidi"/>
      <w:caps/>
      <w:color w:val="622423" w:themeColor="accent2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E4AC3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E4AC3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E4AC3"/>
    <w:rPr>
      <w:rFonts w:eastAsiaTheme="majorEastAsia" w:cstheme="majorBidi"/>
      <w:caps/>
      <w:color w:val="943634" w:themeColor="accent2" w:themeShade="BF"/>
      <w:spacing w:val="10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E4AC3"/>
    <w:rPr>
      <w:rFonts w:eastAsiaTheme="majorEastAsia" w:cstheme="majorBidi"/>
      <w:i/>
      <w:iCs/>
      <w:caps/>
      <w:color w:val="943634" w:themeColor="accent2" w:themeShade="BF"/>
      <w:spacing w:val="10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E4AC3"/>
    <w:rPr>
      <w:rFonts w:eastAsiaTheme="majorEastAsia" w:cstheme="majorBidi"/>
      <w:caps/>
      <w:spacing w:val="10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E4AC3"/>
    <w:rPr>
      <w:rFonts w:eastAsiaTheme="majorEastAsia" w:cstheme="majorBidi"/>
      <w:i/>
      <w:iCs/>
      <w:caps/>
      <w:spacing w:val="10"/>
      <w:sz w:val="20"/>
      <w:szCs w:val="20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FE4AC3"/>
    <w:rPr>
      <w:caps/>
      <w:spacing w:val="10"/>
      <w:sz w:val="18"/>
      <w:szCs w:val="18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E4AC3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PodtytuZnak">
    <w:name w:val="Podtytuł Znak"/>
    <w:basedOn w:val="Domylnaczcionkaakapitu"/>
    <w:link w:val="Podtytu"/>
    <w:uiPriority w:val="11"/>
    <w:rsid w:val="00FE4AC3"/>
    <w:rPr>
      <w:rFonts w:eastAsiaTheme="majorEastAsia" w:cstheme="majorBidi"/>
      <w:caps/>
      <w:spacing w:val="20"/>
      <w:sz w:val="18"/>
      <w:szCs w:val="18"/>
    </w:rPr>
  </w:style>
  <w:style w:type="character" w:styleId="Pogrubienie">
    <w:name w:val="Strong"/>
    <w:uiPriority w:val="22"/>
    <w:qFormat/>
    <w:rsid w:val="00FE4AC3"/>
    <w:rPr>
      <w:b/>
      <w:bCs/>
      <w:color w:val="943634" w:themeColor="accent2" w:themeShade="BF"/>
      <w:spacing w:val="5"/>
    </w:rPr>
  </w:style>
  <w:style w:type="character" w:styleId="Uwydatnienie">
    <w:name w:val="Emphasis"/>
    <w:uiPriority w:val="20"/>
    <w:qFormat/>
    <w:rsid w:val="00FE4AC3"/>
    <w:rPr>
      <w:caps/>
      <w:spacing w:val="5"/>
      <w:sz w:val="20"/>
      <w:szCs w:val="20"/>
    </w:rPr>
  </w:style>
  <w:style w:type="paragraph" w:styleId="Bezodstpw">
    <w:name w:val="No Spacing"/>
    <w:basedOn w:val="Normalny"/>
    <w:link w:val="BezodstpwZnak"/>
    <w:uiPriority w:val="1"/>
    <w:qFormat/>
    <w:rsid w:val="00FE4AC3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FE4AC3"/>
  </w:style>
  <w:style w:type="paragraph" w:styleId="Akapitzlist">
    <w:name w:val="List Paragraph"/>
    <w:basedOn w:val="Normalny"/>
    <w:uiPriority w:val="34"/>
    <w:qFormat/>
    <w:rsid w:val="00FE4AC3"/>
    <w:pPr>
      <w:ind w:left="720"/>
      <w:contextualSpacing/>
    </w:pPr>
  </w:style>
  <w:style w:type="paragraph" w:styleId="Cytat">
    <w:name w:val="Quote"/>
    <w:basedOn w:val="Normalny"/>
    <w:next w:val="Normalny"/>
    <w:link w:val="CytatZnak"/>
    <w:uiPriority w:val="29"/>
    <w:qFormat/>
    <w:rsid w:val="00FE4AC3"/>
    <w:rPr>
      <w:i/>
      <w:iCs/>
    </w:rPr>
  </w:style>
  <w:style w:type="character" w:customStyle="1" w:styleId="CytatZnak">
    <w:name w:val="Cytat Znak"/>
    <w:basedOn w:val="Domylnaczcionkaakapitu"/>
    <w:link w:val="Cytat"/>
    <w:uiPriority w:val="29"/>
    <w:rsid w:val="00FE4AC3"/>
    <w:rPr>
      <w:rFonts w:eastAsiaTheme="majorEastAsia" w:cstheme="majorBidi"/>
      <w:i/>
      <w:iCs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E4AC3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E4AC3"/>
    <w:rPr>
      <w:rFonts w:eastAsiaTheme="majorEastAsia" w:cstheme="majorBidi"/>
      <w:caps/>
      <w:color w:val="622423" w:themeColor="accent2" w:themeShade="7F"/>
      <w:spacing w:val="5"/>
      <w:sz w:val="20"/>
      <w:szCs w:val="20"/>
    </w:rPr>
  </w:style>
  <w:style w:type="character" w:styleId="Wyrnieniedelikatne">
    <w:name w:val="Subtle Emphasis"/>
    <w:uiPriority w:val="19"/>
    <w:qFormat/>
    <w:rsid w:val="00FE4AC3"/>
    <w:rPr>
      <w:i/>
      <w:iCs/>
    </w:rPr>
  </w:style>
  <w:style w:type="character" w:styleId="Wyrnienieintensywne">
    <w:name w:val="Intense Emphasis"/>
    <w:uiPriority w:val="21"/>
    <w:qFormat/>
    <w:rsid w:val="00FE4AC3"/>
    <w:rPr>
      <w:i/>
      <w:iCs/>
      <w:caps/>
      <w:spacing w:val="10"/>
      <w:sz w:val="20"/>
      <w:szCs w:val="20"/>
    </w:rPr>
  </w:style>
  <w:style w:type="character" w:styleId="Odwoaniedelikatne">
    <w:name w:val="Subtle Reference"/>
    <w:basedOn w:val="Domylnaczcionkaakapitu"/>
    <w:uiPriority w:val="31"/>
    <w:qFormat/>
    <w:rsid w:val="00FE4AC3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Odwoanieintensywne">
    <w:name w:val="Intense Reference"/>
    <w:uiPriority w:val="32"/>
    <w:qFormat/>
    <w:rsid w:val="00FE4AC3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Tytuksiki">
    <w:name w:val="Book Title"/>
    <w:uiPriority w:val="33"/>
    <w:qFormat/>
    <w:rsid w:val="00FE4AC3"/>
    <w:rPr>
      <w:caps/>
      <w:color w:val="622423" w:themeColor="accent2" w:themeShade="7F"/>
      <w:spacing w:val="5"/>
      <w:u w:color="622423" w:themeColor="accent2" w:themeShade="7F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FE4AC3"/>
    <w:pPr>
      <w:outlineLvl w:val="9"/>
    </w:pPr>
  </w:style>
  <w:style w:type="character" w:styleId="Hipercze">
    <w:name w:val="Hyperlink"/>
    <w:basedOn w:val="Domylnaczcionkaakapitu"/>
    <w:uiPriority w:val="99"/>
    <w:unhideWhenUsed/>
    <w:rsid w:val="008A0337"/>
    <w:rPr>
      <w:color w:val="0000FF" w:themeColor="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563CA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563CA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563CA"/>
    <w:rPr>
      <w:vertAlign w:val="superscript"/>
    </w:rPr>
  </w:style>
  <w:style w:type="table" w:styleId="Tabela-Siatka">
    <w:name w:val="Table Grid"/>
    <w:basedOn w:val="Standardowy"/>
    <w:uiPriority w:val="59"/>
    <w:rsid w:val="007633A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61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1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8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85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8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59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elo-siema/hyperbolic-raycaster-rust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elo-siema.github.io/hyperbolic-raycaster-rust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BFAF0F-F327-477D-B7E0-0249B024D0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7</Pages>
  <Words>1059</Words>
  <Characters>6358</Characters>
  <Application>Microsoft Office Word</Application>
  <DocSecurity>0</DocSecurity>
  <Lines>52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Michal</dc:creator>
  <cp:lastModifiedBy>Michal</cp:lastModifiedBy>
  <cp:revision>13</cp:revision>
  <cp:lastPrinted>2020-12-06T13:32:00Z</cp:lastPrinted>
  <dcterms:created xsi:type="dcterms:W3CDTF">2020-12-06T10:29:00Z</dcterms:created>
  <dcterms:modified xsi:type="dcterms:W3CDTF">2021-01-10T15:36:00Z</dcterms:modified>
</cp:coreProperties>
</file>