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9F39B" w14:textId="038D1FFE" w:rsidR="00A220F8" w:rsidRDefault="0050005A">
      <w:r>
        <w:rPr>
          <w:u w:val="single"/>
        </w:rPr>
        <w:t>Test Bench Documentation</w:t>
      </w:r>
    </w:p>
    <w:p w14:paraId="22C66832" w14:textId="77777777" w:rsidR="0050005A" w:rsidRDefault="0050005A"/>
    <w:p w14:paraId="55672B2D" w14:textId="3B1907CA" w:rsidR="0050005A" w:rsidRPr="0050005A" w:rsidRDefault="0050005A">
      <w:r>
        <w:t xml:space="preserve">Tuning the PD attitude controller is </w:t>
      </w:r>
      <w:proofErr w:type="gramStart"/>
      <w:r>
        <w:t>difficult, and</w:t>
      </w:r>
      <w:proofErr w:type="gramEnd"/>
      <w:r>
        <w:t xml:space="preserve"> requires a lot of trial and error (at least the traditional way). To do this without repeatedly crashing the drone, we build a test bench that pins the drone in place but lets it rotate freely in roll, pitch, and yaw. It’s also meant to allow free movement in the z axis, but this component gets cocked, so the z-axis is effectively pinned. The drone should be screwed into the platform, and then the platform should be mounted to a table with at least 3 bar clamps. The rest of the operation should be fairly self-</w:t>
      </w:r>
      <w:proofErr w:type="spellStart"/>
      <w:r>
        <w:t>explanitory</w:t>
      </w:r>
      <w:proofErr w:type="spellEnd"/>
      <w:r>
        <w:t>. Work with Pat McGuire if you need any spare parts or anything relating to this. He helped design and build it.</w:t>
      </w:r>
    </w:p>
    <w:sectPr w:rsidR="0050005A" w:rsidRPr="0050005A" w:rsidSect="0077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5A"/>
    <w:rsid w:val="0050005A"/>
    <w:rsid w:val="006D3C48"/>
    <w:rsid w:val="0077208C"/>
    <w:rsid w:val="00A220F8"/>
    <w:rsid w:val="00CC7E0D"/>
    <w:rsid w:val="00DD4E0D"/>
    <w:rsid w:val="00E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C82FB"/>
  <w15:chartTrackingRefBased/>
  <w15:docId w15:val="{BD2FADF8-6A04-DC41-A497-24B9380A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0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0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0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0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0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0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0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LoCicero</dc:creator>
  <cp:keywords/>
  <dc:description/>
  <cp:lastModifiedBy>Ethan LoCicero</cp:lastModifiedBy>
  <cp:revision>1</cp:revision>
  <dcterms:created xsi:type="dcterms:W3CDTF">2024-10-21T19:33:00Z</dcterms:created>
  <dcterms:modified xsi:type="dcterms:W3CDTF">2024-10-21T19:38:00Z</dcterms:modified>
</cp:coreProperties>
</file>