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ple SD Gothic Neo" w:hAnsi="Apple SD Gothic Neo"/>
          <w:b/>
          <w:color w:val="1F497D"/>
          <w:sz w:val="48"/>
        </w:rPr>
        <w:t>매출 데이터 분석 보고서</w:t>
      </w:r>
    </w:p>
    <w:p/>
    <w:p>
      <w:pPr>
        <w:jc w:val="center"/>
      </w:pPr>
      <w:r>
        <w:rPr>
          <w:rFonts w:ascii="Apple SD Gothic Neo" w:hAnsi="Apple SD Gothic Neo"/>
          <w:b w:val="0"/>
          <w:color w:val="4472C4"/>
          <w:sz w:val="26"/>
        </w:rPr>
        <w:t>챕터3 숙제 | 데이터 분석 자동화 Skill 실습</w:t>
      </w:r>
    </w:p>
    <w:p/>
    <w:p>
      <w:pPr>
        <w:jc w:val="center"/>
      </w:pPr>
      <w:r>
        <w:rPr>
          <w:rFonts w:ascii="Apple SD Gothic Neo" w:hAnsi="Apple SD Gothic Neo"/>
          <w:b w:val="0"/>
          <w:color w:val="606060"/>
          <w:sz w:val="20"/>
        </w:rPr>
        <w:t>분석 기간: 2026년 1월 ~ 4월   |   분석 일자: 2026-07-01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/>
          <w:b/>
          <w:color w:val="1F497D"/>
          <w:sz w:val="32"/>
        </w:rPr>
        <w:t>1. 데이터 분석 결과</w:t>
      </w:r>
    </w:p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1-1. 전체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60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수치</w:t>
            </w:r>
          </w:p>
        </w:tc>
      </w:tr>
      <w:tr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총 주문 건수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220건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총 매출액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80,455,000원</w:t>
            </w:r>
          </w:p>
        </w:tc>
      </w:tr>
      <w:tr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월 평균 매출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20,113,750원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취급 카테고리 수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4개</w:t>
            </w:r>
          </w:p>
        </w:tc>
      </w:tr>
      <w:tr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판매 지역 수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7개</w:t>
            </w:r>
          </w:p>
        </w:tc>
      </w:tr>
    </w:tbl>
    <w:p/>
    <w:p>
      <w:r>
        <w:rPr>
          <w:rFonts w:ascii="Apple SD Gothic Neo" w:hAnsi="Apple SD Gothic Neo"/>
          <w:b w:val="0"/>
          <w:sz w:val="20"/>
        </w:rPr>
        <w:t>4개월간 총 8,045만 원의 매출을 달성하였으며, 3월에 2,628만 원으로 최대 성과를 기록하였다. 생활가전이 전체 매출의 41%를 차지하며 핵심 카테고리로 자리잡았고, 경기·서울 수도권이 전체의 57%를 점유하는 수도권 집중 구조를 보인다.</w:t>
      </w:r>
    </w:p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1-2. 카테고리(제품)별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360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매출액</w:t>
            </w:r>
          </w:p>
        </w:tc>
        <w:tc>
          <w:tcPr>
            <w:tcW w:type="dxa" w:w="21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비중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생활가전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33,106,000원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41.1%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전자기기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25,415,000원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31.6%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뷰티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10,969,000원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13.6%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주방용품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10,965,000원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13.6%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합계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80,455,000원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Apple SD Gothic Neo" w:hAnsi="Apple SD Gothic Neo"/>
          <w:b w:val="0"/>
          <w:sz w:val="20"/>
        </w:rPr>
        <w:t>생활가전이 3,311만 원(41%)으로 압도적 1위를 기록하며 전체 성과를 견인하였다. 전자기기(31.6%)가 2위로 두 카테고리 합산 비중이 73%에 달해 사업 의존도가 높다. 뷰티와 주방용품은 각각 약 1,097만 원으로 거의 동일한 수준이다.</w:t>
      </w:r>
    </w:p>
    <w:p>
      <w:pPr>
        <w:pBdr>
          <w:left w:val="single" w:sz="24" w:space="4" w:color="2E74B5"/>
        </w:pBdr>
      </w:pPr>
      <w:r>
        <w:rPr>
          <w:rFonts w:ascii="Apple SD Gothic Neo" w:hAnsi="Apple SD Gothic Neo"/>
          <w:b w:val="0"/>
          <w:color w:val="205080"/>
          <w:sz w:val="19"/>
        </w:rPr>
        <w:t>💡 시사점:  생활가전·전자기기 쏠림 현상 심화 — 뷰티·주방용품 프로모션 강화를 통한 카테고리 다각화 검토 필요</w:t>
      </w:r>
    </w:p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1-3. 지역별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지역</w:t>
            </w:r>
          </w:p>
        </w:tc>
        <w:tc>
          <w:tcPr>
            <w:tcW w:type="dxa" w:w="360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매출액</w:t>
            </w:r>
          </w:p>
        </w:tc>
        <w:tc>
          <w:tcPr>
            <w:tcW w:type="dxa" w:w="21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비중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경기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24,853,000원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30.9%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서울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21,152,000원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26.3%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부산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12,300,000원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15.3%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대구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10,582,000원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13.2%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인천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5,911,000원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7.3%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광주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3,569,000원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4.4%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대전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2,088,000원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합계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80,455,000원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Apple SD Gothic Neo" w:hAnsi="Apple SD Gothic Neo"/>
          <w:b w:val="0"/>
          <w:sz w:val="20"/>
        </w:rPr>
        <w:t>경기(30.9%)와 서울(26.3%)의 수도권 양 지역이 전체의 57.2%를 차지하며 매출의 절반 이상을 담당하고 있다. 광주(4.4%)와 대전(2.6%)은 매우 낮은 비중을 보인다.</w:t>
      </w:r>
    </w:p>
    <w:p>
      <w:pPr>
        <w:pBdr>
          <w:left w:val="single" w:sz="24" w:space="4" w:color="2E74B5"/>
        </w:pBdr>
      </w:pPr>
      <w:r>
        <w:rPr>
          <w:rFonts w:ascii="Apple SD Gothic Neo" w:hAnsi="Apple SD Gothic Neo"/>
          <w:b w:val="0"/>
          <w:color w:val="205080"/>
          <w:sz w:val="19"/>
        </w:rPr>
        <w:t>💡 시사점:  광주·대전 지역의 매출 저조 원인 파악 및 지역 밀착 마케팅 전략 수립 필요</w:t>
      </w:r>
    </w:p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1-4. 월별 매출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월</w:t>
            </w:r>
          </w:p>
        </w:tc>
        <w:tc>
          <w:tcPr>
            <w:tcW w:type="dxa" w:w="360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매출액</w:t>
            </w:r>
          </w:p>
        </w:tc>
        <w:tc>
          <w:tcPr>
            <w:tcW w:type="dxa" w:w="21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전월 대비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2026-01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18,008,000원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2026-02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16,432,000원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-8.8%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2026-03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26,276,000원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+59.9%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2026-04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19,739,000원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-24.9%</w:t>
            </w:r>
          </w:p>
        </w:tc>
      </w:tr>
      <w:tr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평균</w:t>
            </w:r>
          </w:p>
        </w:tc>
        <w:tc>
          <w:tcPr>
            <w:tcW w:type="dxa" w:w="360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20,113,750원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—</w:t>
            </w:r>
          </w:p>
        </w:tc>
      </w:tr>
    </w:tbl>
    <w:p/>
    <w:p>
      <w:r>
        <w:rPr>
          <w:rFonts w:ascii="Apple SD Gothic Neo" w:hAnsi="Apple SD Gothic Neo"/>
          <w:b w:val="0"/>
          <w:sz w:val="20"/>
        </w:rPr>
        <w:t>3월에 전월 대비 59.9%의 급등을 기록하며 최고 매출(2,628만 원)을 달성하였다. 4월은 3월 대비 24.9% 감소하였으나, 분기 평균(2,011만 원) 이상의 수준을 유지하였다.</w:t>
      </w:r>
    </w:p>
    <w:p>
      <w:pPr>
        <w:pBdr>
          <w:left w:val="single" w:sz="24" w:space="4" w:color="2E74B5"/>
        </w:pBdr>
      </w:pPr>
      <w:r>
        <w:rPr>
          <w:rFonts w:ascii="Apple SD Gothic Neo" w:hAnsi="Apple SD Gothic Neo"/>
          <w:b w:val="0"/>
          <w:color w:val="205080"/>
          <w:sz w:val="19"/>
        </w:rPr>
        <w:t>💡 시사점:  3월 성과 요인 분석을 통한 재현 가능한 매출 상승 전략 수립 및 2월 비수기 대책 마련 필요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/>
          <w:b/>
          <w:color w:val="1F497D"/>
          <w:sz w:val="32"/>
        </w:rPr>
        <w:t>2. 생성된 차트</w:t>
      </w:r>
    </w:p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차트 1. 카테고리별 총 매출액 (막대 차트)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ple SD Gothic Neo" w:hAnsi="Apple SD Gothic Neo"/>
          <w:b w:val="0"/>
          <w:color w:val="505050"/>
          <w:sz w:val="18"/>
        </w:rPr>
        <w:t>카테고리별 총 매출액을 비교한 막대 차트. 생활가전이 가장 높은 매출을 기록하였다.</w:t>
      </w:r>
    </w:p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차트 2. 월별 매출 추이 (선 차트)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ple SD Gothic Neo" w:hAnsi="Apple SD Gothic Neo"/>
          <w:b w:val="0"/>
          <w:color w:val="505050"/>
          <w:sz w:val="18"/>
        </w:rPr>
        <w:t>월별 매출 흐름을 나타낸 선 차트. 3월 급등 후 4월 소폭 하락하는 패턴이 확인된다.</w:t>
      </w:r>
    </w:p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차트 3. 지역별 매출 비중 (원형 차트)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00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ple SD Gothic Neo" w:hAnsi="Apple SD Gothic Neo"/>
          <w:b w:val="0"/>
          <w:color w:val="505050"/>
          <w:sz w:val="18"/>
        </w:rPr>
        <w:t>지역별 매출 구성 비율을 나타낸 원형 차트. 경기·서울 수도권이 절반 이상을 차지한다.</w:t>
      </w:r>
    </w:p>
    <w:p/>
    <w:p>
      <w:r>
        <w:br w:type="page"/>
      </w:r>
    </w:p>
    <w:p>
      <w:pPr>
        <w:pStyle w:val="Heading1"/>
      </w:pPr>
      <w:r>
        <w:rPr>
          <w:rFonts w:ascii="Apple SD Gothic Neo" w:hAnsi="Apple SD Gothic Neo"/>
          <w:b/>
          <w:color w:val="1F497D"/>
          <w:sz w:val="32"/>
        </w:rPr>
        <w:t>3. 작성한 Skill 내용</w:t>
      </w:r>
    </w:p>
    <w:p>
      <w:r>
        <w:rPr>
          <w:rFonts w:ascii="Apple SD Gothic Neo" w:hAnsi="Apple SD Gothic Neo"/>
          <w:b w:val="0"/>
          <w:color w:val="606060"/>
          <w:sz w:val="18"/>
        </w:rPr>
        <w:t>파일 위치: .claude/skills/analyze-assignmnet/skill.md</w:t>
      </w:r>
    </w:p>
    <w:p/>
    <w:p>
      <w:pPr>
        <w:pStyle w:val="Heading3"/>
      </w:pPr>
      <w:r>
        <w:rPr>
          <w:rFonts w:ascii="Apple SD Gothic Neo" w:hAnsi="Apple SD Gothic Neo"/>
          <w:b/>
          <w:color w:val="205040"/>
          <w:sz w:val="22"/>
        </w:rPr>
        <w:t>Skill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7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이름</w:t>
            </w:r>
          </w:p>
        </w:tc>
        <w:tc>
          <w:tcPr>
            <w:tcW w:type="dxa" w:w="57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analyze-assignmnet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설명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매출 CSV 데이터를 받아 정제, 차트 생성, 보고서 저장을 순서대로 자동 수행한다.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/>
          <w:b/>
          <w:color w:val="205040"/>
          <w:sz w:val="22"/>
        </w:rPr>
        <w:t>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7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파일 형식</w:t>
            </w:r>
          </w:p>
        </w:tc>
        <w:tc>
          <w:tcPr>
            <w:tcW w:type="dxa" w:w="57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매출 CSV / Excel 파일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주요 열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주문번호, 주문일, 지역, 카테고리, 상품명, 수량, 단가, 매출, 판매채널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/>
          <w:b/>
          <w:color w:val="205040"/>
          <w:sz w:val="22"/>
        </w:rPr>
        <w:t>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7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정제 파일</w:t>
            </w:r>
          </w:p>
        </w:tc>
        <w:tc>
          <w:tcPr>
            <w:tcW w:type="dxa" w:w="57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[원본파일명]-cleaned.csv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차트 이미지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chart-bar.png / chart-line.png / chart-pie.png</w:t>
            </w:r>
          </w:p>
        </w:tc>
      </w:tr>
      <w:tr>
        <w:tc>
          <w:tcPr>
            <w:tcW w:type="dxa" w:w="259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보고서</w:t>
            </w:r>
          </w:p>
        </w:tc>
        <w:tc>
          <w:tcPr>
            <w:tcW w:type="dxa" w:w="57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report_assignment.md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실행 절차 (5단계)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1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명칭</w:t>
            </w:r>
          </w:p>
        </w:tc>
        <w:tc>
          <w:tcPr>
            <w:tcW w:type="dxa" w:w="576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처리 내용</w:t>
            </w:r>
          </w:p>
        </w:tc>
      </w:tr>
      <w:tr>
        <w:tc>
          <w:tcPr>
            <w:tcW w:type="dxa" w:w="115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1단계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데이터 품질 진단</w:t>
            </w:r>
          </w:p>
        </w:tc>
        <w:tc>
          <w:tcPr>
            <w:tcW w:type="dxa" w:w="57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결측값 열별 개수, 중복 행 개수, 날짜 형식 통일 여부 확인 후 한 줄 요약 출력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2단계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데이터 정제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핵심 수치 결측 행 삭제, 담당자 미확인 처리, 날짜 형식 YYYY-MM 통일, 중복 제거 후 cleaned.csv 저장</w:t>
            </w:r>
          </w:p>
        </w:tc>
      </w:tr>
      <w:tr>
        <w:tc>
          <w:tcPr>
            <w:tcW w:type="dxa" w:w="115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3단계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차트 3종 생성</w:t>
            </w:r>
          </w:p>
        </w:tc>
        <w:tc>
          <w:tcPr>
            <w:tcW w:type="dxa" w:w="57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카테고리별 막대 차트(chart-bar.png), 월별 선 차트(chart-line.png), 지역별 원형 차트(chart-pie.png) 생성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4단계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보고서 작성·저장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전체 요약 / 제품별·지역별·월별 실적 표 + 서술 + 종합 제언을 report_assignment.md에 저장</w:t>
            </w:r>
          </w:p>
        </w:tc>
      </w:tr>
      <w:tr>
        <w:tc>
          <w:tcPr>
            <w:tcW w:type="dxa" w:w="115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5단계</w:t>
            </w:r>
          </w:p>
        </w:tc>
        <w:tc>
          <w:tcPr>
            <w:tcW w:type="dxa" w:w="21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완료 보고</w:t>
            </w:r>
          </w:p>
        </w:tc>
        <w:tc>
          <w:tcPr>
            <w:tcW w:type="dxa" w:w="576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✅ 정제 완료 / ✅ 차트 생성 / ✅ 보고서 저장 형식으로 결과 출력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ple SD Gothic Neo" w:hAnsi="Apple SD Gothic Neo"/>
          <w:b/>
          <w:color w:val="1F497D"/>
          <w:sz w:val="32"/>
        </w:rPr>
        <w:t>4. Skill 실행 결과</w:t>
      </w:r>
    </w:p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4-1. 실행 완료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48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28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✅ 데이터 정제</w:t>
            </w:r>
          </w:p>
        </w:tc>
        <w:tc>
          <w:tcPr>
            <w:tcW w:type="dxa" w:w="64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220행 → 220행 (결측값 0건, 중복 0건, 주문월 열 추가)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✅ 차트 생성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chart-bar.png / chart-line.png / chart-pie.png 3종 생성</w:t>
            </w:r>
          </w:p>
        </w:tc>
      </w:tr>
      <w:tr>
        <w:tc>
          <w:tcPr>
            <w:tcW w:type="dxa" w:w="28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✅ 보고서 저장</w:t>
            </w:r>
          </w:p>
        </w:tc>
        <w:tc>
          <w:tcPr>
            <w:tcW w:type="dxa" w:w="64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report_assignment.md 저장 완료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✅ Word 보고서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챕터3숙제.docx 생성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4-2. 생성 파일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1008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형식</w:t>
            </w:r>
          </w:p>
        </w:tc>
        <w:tc>
          <w:tcPr>
            <w:tcW w:type="dxa" w:w="432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03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챕터3숙제_데이터분석-cleaned.csv</w:t>
            </w:r>
          </w:p>
        </w:tc>
        <w:tc>
          <w:tcPr>
            <w:tcW w:type="dxa" w:w="1008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CSV</w:t>
            </w:r>
          </w:p>
        </w:tc>
        <w:tc>
          <w:tcPr>
            <w:tcW w:type="dxa" w:w="432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정제된 원본 데이터 (주문월 열 포함)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chart-bar.png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PNG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카테고리별 총 매출액 막대 차트</w:t>
            </w:r>
          </w:p>
        </w:tc>
      </w:tr>
      <w:tr>
        <w:tc>
          <w:tcPr>
            <w:tcW w:type="dxa" w:w="403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chart-line.png</w:t>
            </w:r>
          </w:p>
        </w:tc>
        <w:tc>
          <w:tcPr>
            <w:tcW w:type="dxa" w:w="1008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PNG</w:t>
            </w:r>
          </w:p>
        </w:tc>
        <w:tc>
          <w:tcPr>
            <w:tcW w:type="dxa" w:w="432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월별 매출 추이 선 차트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chart-pie.png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PNG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지역별 매출 비중 원형 차트</w:t>
            </w:r>
          </w:p>
        </w:tc>
      </w:tr>
      <w:tr>
        <w:tc>
          <w:tcPr>
            <w:tcW w:type="dxa" w:w="4032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report_assignment.md</w:t>
            </w:r>
          </w:p>
        </w:tc>
        <w:tc>
          <w:tcPr>
            <w:tcW w:type="dxa" w:w="1008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MD</w:t>
            </w:r>
          </w:p>
        </w:tc>
        <w:tc>
          <w:tcPr>
            <w:tcW w:type="dxa" w:w="432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분석 보고서 (Markdown)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챕터3숙제.docx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DOCX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최종 결과물 Word 보고서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/>
          <w:b/>
          <w:color w:val="2E74B5"/>
          <w:sz w:val="26"/>
        </w:rPr>
        <w:t>4-3. 종합 의견 및 다음 분기 제언</w:t>
      </w:r>
    </w:p>
    <w:p>
      <w:pPr>
        <w:pStyle w:val="Heading3"/>
      </w:pPr>
      <w:r>
        <w:rPr>
          <w:rFonts w:ascii="Apple SD Gothic Neo" w:hAnsi="Apple SD Gothic Neo"/>
          <w:b/>
          <w:color w:val="205040"/>
          <w:sz w:val="22"/>
        </w:rPr>
        <w:t>긍정 요인</w:t>
      </w:r>
    </w:p>
    <w:p>
      <w:pPr>
        <w:pStyle w:val="ListBullet"/>
      </w:pPr>
      <w:r>
        <w:rPr>
          <w:rFonts w:ascii="Apple SD Gothic Neo" w:hAnsi="Apple SD Gothic Neo"/>
          <w:b w:val="0"/>
          <w:sz w:val="20"/>
        </w:rPr>
        <w:t>4개월 합산 총 매출 8,045만 원 달성</w:t>
      </w:r>
    </w:p>
    <w:p>
      <w:pPr>
        <w:pStyle w:val="ListBullet"/>
      </w:pPr>
      <w:r>
        <w:rPr>
          <w:rFonts w:ascii="Apple SD Gothic Neo" w:hAnsi="Apple SD Gothic Neo"/>
          <w:b w:val="0"/>
          <w:sz w:val="20"/>
        </w:rPr>
        <w:t>3월 단일 최고 실적(2,628만 원) 기록</w:t>
      </w:r>
    </w:p>
    <w:p>
      <w:pPr>
        <w:pStyle w:val="ListBullet"/>
      </w:pPr>
      <w:r>
        <w:rPr>
          <w:rFonts w:ascii="Apple SD Gothic Neo" w:hAnsi="Apple SD Gothic Neo"/>
          <w:b w:val="0"/>
          <w:sz w:val="20"/>
        </w:rPr>
        <w:t>생활가전·전자기기 중심의 안정적 주력 품목 확보</w:t>
      </w:r>
    </w:p>
    <w:p/>
    <w:p>
      <w:pPr>
        <w:pStyle w:val="Heading3"/>
      </w:pPr>
      <w:r>
        <w:rPr>
          <w:rFonts w:ascii="Apple SD Gothic Neo" w:hAnsi="Apple SD Gothic Neo"/>
          <w:b/>
          <w:color w:val="205040"/>
          <w:sz w:val="22"/>
        </w:rPr>
        <w:t>개선 과제</w:t>
      </w:r>
    </w:p>
    <w:p>
      <w:pPr>
        <w:pStyle w:val="ListBullet"/>
      </w:pPr>
      <w:r>
        <w:rPr>
          <w:rFonts w:ascii="Apple SD Gothic Neo" w:hAnsi="Apple SD Gothic Neo"/>
          <w:b w:val="0"/>
          <w:sz w:val="20"/>
        </w:rPr>
        <w:t>뷰티·주방용품 카테고리 성장 동력 부족</w:t>
      </w:r>
    </w:p>
    <w:p>
      <w:pPr>
        <w:pStyle w:val="ListBullet"/>
      </w:pPr>
      <w:r>
        <w:rPr>
          <w:rFonts w:ascii="Apple SD Gothic Neo" w:hAnsi="Apple SD Gothic Neo"/>
          <w:b w:val="0"/>
          <w:sz w:val="20"/>
        </w:rPr>
        <w:t>지방 도시(광주·대전) 매출 저조</w:t>
      </w:r>
    </w:p>
    <w:p>
      <w:pPr>
        <w:pStyle w:val="ListBullet"/>
      </w:pPr>
      <w:r>
        <w:rPr>
          <w:rFonts w:ascii="Apple SD Gothic Neo" w:hAnsi="Apple SD Gothic Neo"/>
          <w:b w:val="0"/>
          <w:sz w:val="20"/>
        </w:rPr>
        <w:t>월별 편차 심화 (최대 +59.9% vs 최소 -24.9%)</w:t>
      </w:r>
    </w:p>
    <w:p/>
    <w:p>
      <w:pPr>
        <w:pStyle w:val="Heading3"/>
      </w:pPr>
      <w:r>
        <w:rPr>
          <w:rFonts w:ascii="Apple SD Gothic Neo" w:hAnsi="Apple SD Gothic Neo"/>
          <w:b/>
          <w:color w:val="205040"/>
          <w:sz w:val="22"/>
        </w:rPr>
        <w:t>다음 분기(5~7월) 제언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전략</w:t>
            </w:r>
          </w:p>
        </w:tc>
        <w:tc>
          <w:tcPr>
            <w:tcW w:type="dxa" w:w="6480"/>
            <w:shd w:fill="1F497D" w:val="clear"/>
            <w:vAlign w:val="cente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실행 방안</w:t>
            </w:r>
          </w:p>
        </w:tc>
      </w:tr>
      <w:tr>
        <w:tc>
          <w:tcPr>
            <w:tcW w:type="dxa" w:w="28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카테고리 다각화</w:t>
            </w:r>
          </w:p>
        </w:tc>
        <w:tc>
          <w:tcPr>
            <w:tcW w:type="dxa" w:w="64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뷰티·주방용품 특화 기획전으로 각 비중 15% 이상 목표 설정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지역 확장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광주·대전 지역 SNS 광고 집행으로 점유율 2배 이상 확대</w:t>
            </w:r>
          </w:p>
        </w:tc>
      </w:tr>
      <w:tr>
        <w:tc>
          <w:tcPr>
            <w:tcW w:type="dxa" w:w="28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3월 성공 모델 복제</w:t>
            </w:r>
          </w:p>
        </w:tc>
        <w:tc>
          <w:tcPr>
            <w:tcW w:type="dxa" w:w="6480"/>
            <w:shd w:fill="EBF3FB" w:val="clear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3월 프로모션 요인 분석 후 5~6월 유사 프로모션 적용, 분기 평균 2,500만 원 목표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판매채널 최적화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sz w:val="20"/>
              </w:rPr>
              <w:t>채널별(오프라인/네이버스마트스토어 등) 기여도 분석 및 채널 전략 수립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