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45204">
        <w:t>Sachin Chaurasia</w:t>
      </w:r>
      <w:r w:rsidR="00F255F0">
        <w:t xml:space="preserve"> </w:t>
      </w:r>
    </w:p>
    <w:p w:rsidR="004B4BA3" w:rsidRDefault="00F255F0">
      <w:pPr>
        <w:pStyle w:val="ByLine"/>
      </w:pPr>
      <w:r>
        <w:t>ELogic Square Analytics Pvt Limited</w:t>
      </w:r>
    </w:p>
    <w:p w:rsidR="004B4BA3" w:rsidRDefault="00F255F0">
      <w:pPr>
        <w:pStyle w:val="ByLine"/>
      </w:pPr>
      <w:r>
        <w:t>2</w:t>
      </w:r>
      <w:r w:rsidR="00745204">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8996"/>
      <w:bookmarkEnd w:id="0"/>
      <w:bookmarkEnd w:id="1"/>
      <w:bookmarkEnd w:id="2"/>
      <w:bookmarkEnd w:id="3"/>
      <w:bookmarkEnd w:id="4"/>
      <w:r>
        <w:lastRenderedPageBreak/>
        <w:t>Table of Contents</w:t>
      </w:r>
      <w:bookmarkEnd w:id="5"/>
    </w:p>
    <w:p w:rsidR="00401752" w:rsidRDefault="003B5DAF">
      <w:pPr>
        <w:pStyle w:val="TOC1"/>
        <w:rPr>
          <w:rFonts w:asciiTheme="minorHAnsi" w:eastAsiaTheme="minorEastAsia" w:hAnsiTheme="minorHAnsi" w:cstheme="minorBidi"/>
          <w:b w:val="0"/>
          <w:sz w:val="22"/>
          <w:szCs w:val="22"/>
        </w:rPr>
      </w:pPr>
      <w:r w:rsidRPr="003B5DAF">
        <w:rPr>
          <w:rFonts w:ascii="Times New Roman" w:hAnsi="Times New Roman"/>
          <w:b w:val="0"/>
        </w:rPr>
        <w:fldChar w:fldCharType="begin"/>
      </w:r>
      <w:r w:rsidR="004B4BA3">
        <w:rPr>
          <w:rFonts w:ascii="Times New Roman" w:hAnsi="Times New Roman"/>
          <w:b w:val="0"/>
        </w:rPr>
        <w:instrText xml:space="preserve"> TOC \o "1-2" \t "TOCentry,1" </w:instrText>
      </w:r>
      <w:r w:rsidRPr="003B5DAF">
        <w:rPr>
          <w:rFonts w:ascii="Times New Roman" w:hAnsi="Times New Roman"/>
          <w:b w:val="0"/>
        </w:rPr>
        <w:fldChar w:fldCharType="separate"/>
      </w:r>
      <w:r w:rsidR="00401752">
        <w:t>Table of Contents</w:t>
      </w:r>
      <w:r w:rsidR="00401752">
        <w:tab/>
      </w:r>
      <w:r>
        <w:fldChar w:fldCharType="begin"/>
      </w:r>
      <w:r w:rsidR="00401752">
        <w:instrText xml:space="preserve"> PAGEREF _Toc59378996 \h </w:instrText>
      </w:r>
      <w:r>
        <w:fldChar w:fldCharType="separate"/>
      </w:r>
      <w:r w:rsidR="00401752">
        <w:t>ii</w:t>
      </w:r>
      <w:r>
        <w:fldChar w:fldCharType="end"/>
      </w:r>
    </w:p>
    <w:p w:rsidR="00401752" w:rsidRDefault="00401752">
      <w:pPr>
        <w:pStyle w:val="TOC1"/>
        <w:rPr>
          <w:rFonts w:asciiTheme="minorHAnsi" w:eastAsiaTheme="minorEastAsia" w:hAnsiTheme="minorHAnsi" w:cstheme="minorBidi"/>
          <w:b w:val="0"/>
          <w:sz w:val="22"/>
          <w:szCs w:val="22"/>
        </w:rPr>
      </w:pPr>
      <w:r>
        <w:t>Revision History</w:t>
      </w:r>
      <w:r>
        <w:tab/>
      </w:r>
      <w:r w:rsidR="003B5DAF">
        <w:fldChar w:fldCharType="begin"/>
      </w:r>
      <w:r>
        <w:instrText xml:space="preserve"> PAGEREF _Toc59378997 \h </w:instrText>
      </w:r>
      <w:r w:rsidR="003B5DAF">
        <w:fldChar w:fldCharType="separate"/>
      </w:r>
      <w:r>
        <w:t>ii</w:t>
      </w:r>
      <w:r w:rsidR="003B5DAF">
        <w:fldChar w:fldCharType="end"/>
      </w:r>
    </w:p>
    <w:p w:rsidR="00401752" w:rsidRDefault="00401752">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rsidR="003B5DAF">
        <w:fldChar w:fldCharType="begin"/>
      </w:r>
      <w:r>
        <w:instrText xml:space="preserve"> PAGEREF _Toc59378998 \h </w:instrText>
      </w:r>
      <w:r w:rsidR="003B5DAF">
        <w:fldChar w:fldCharType="separate"/>
      </w:r>
      <w:r>
        <w:t>1</w:t>
      </w:r>
      <w:r w:rsidR="003B5DAF">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3B5DAF">
        <w:rPr>
          <w:noProof/>
        </w:rPr>
        <w:fldChar w:fldCharType="begin"/>
      </w:r>
      <w:r>
        <w:rPr>
          <w:noProof/>
        </w:rPr>
        <w:instrText xml:space="preserve"> PAGEREF _Toc59378999 \h </w:instrText>
      </w:r>
      <w:r w:rsidR="003B5DAF">
        <w:rPr>
          <w:noProof/>
        </w:rPr>
      </w:r>
      <w:r w:rsidR="003B5DAF">
        <w:rPr>
          <w:noProof/>
        </w:rPr>
        <w:fldChar w:fldCharType="separate"/>
      </w:r>
      <w:r>
        <w:rPr>
          <w:noProof/>
        </w:rPr>
        <w:t>1</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sidR="003B5DAF">
        <w:rPr>
          <w:noProof/>
        </w:rPr>
        <w:fldChar w:fldCharType="begin"/>
      </w:r>
      <w:r>
        <w:rPr>
          <w:noProof/>
        </w:rPr>
        <w:instrText xml:space="preserve"> PAGEREF _Toc59379000 \h </w:instrText>
      </w:r>
      <w:r w:rsidR="003B5DAF">
        <w:rPr>
          <w:noProof/>
        </w:rPr>
      </w:r>
      <w:r w:rsidR="003B5DAF">
        <w:rPr>
          <w:noProof/>
        </w:rPr>
        <w:fldChar w:fldCharType="separate"/>
      </w:r>
      <w:r>
        <w:rPr>
          <w:noProof/>
        </w:rPr>
        <w:t>1</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sidR="003B5DAF">
        <w:rPr>
          <w:noProof/>
        </w:rPr>
        <w:fldChar w:fldCharType="begin"/>
      </w:r>
      <w:r>
        <w:rPr>
          <w:noProof/>
        </w:rPr>
        <w:instrText xml:space="preserve"> PAGEREF _Toc59379001 \h </w:instrText>
      </w:r>
      <w:r w:rsidR="003B5DAF">
        <w:rPr>
          <w:noProof/>
        </w:rPr>
      </w:r>
      <w:r w:rsidR="003B5DAF">
        <w:rPr>
          <w:noProof/>
        </w:rPr>
        <w:fldChar w:fldCharType="separate"/>
      </w:r>
      <w:r>
        <w:rPr>
          <w:noProof/>
        </w:rPr>
        <w:t>1</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sidR="003B5DAF">
        <w:rPr>
          <w:noProof/>
        </w:rPr>
        <w:fldChar w:fldCharType="begin"/>
      </w:r>
      <w:r>
        <w:rPr>
          <w:noProof/>
        </w:rPr>
        <w:instrText xml:space="preserve"> PAGEREF _Toc59379002 \h </w:instrText>
      </w:r>
      <w:r w:rsidR="003B5DAF">
        <w:rPr>
          <w:noProof/>
        </w:rPr>
      </w:r>
      <w:r w:rsidR="003B5DAF">
        <w:rPr>
          <w:noProof/>
        </w:rPr>
        <w:fldChar w:fldCharType="separate"/>
      </w:r>
      <w:r>
        <w:rPr>
          <w:noProof/>
        </w:rPr>
        <w:t>1</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sidR="003B5DAF">
        <w:rPr>
          <w:noProof/>
        </w:rPr>
        <w:fldChar w:fldCharType="begin"/>
      </w:r>
      <w:r>
        <w:rPr>
          <w:noProof/>
        </w:rPr>
        <w:instrText xml:space="preserve"> PAGEREF _Toc59379003 \h </w:instrText>
      </w:r>
      <w:r w:rsidR="003B5DAF">
        <w:rPr>
          <w:noProof/>
        </w:rPr>
      </w:r>
      <w:r w:rsidR="003B5DAF">
        <w:rPr>
          <w:noProof/>
        </w:rPr>
        <w:fldChar w:fldCharType="separate"/>
      </w:r>
      <w:r>
        <w:rPr>
          <w:noProof/>
        </w:rPr>
        <w:t>1</w:t>
      </w:r>
      <w:r w:rsidR="003B5DAF">
        <w:rPr>
          <w:noProof/>
        </w:rPr>
        <w:fldChar w:fldCharType="end"/>
      </w:r>
    </w:p>
    <w:p w:rsidR="00401752" w:rsidRDefault="0040175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3B5DAF">
        <w:fldChar w:fldCharType="begin"/>
      </w:r>
      <w:r>
        <w:instrText xml:space="preserve"> PAGEREF _Toc59379004 \h </w:instrText>
      </w:r>
      <w:r w:rsidR="003B5DAF">
        <w:fldChar w:fldCharType="separate"/>
      </w:r>
      <w:r>
        <w:t>1</w:t>
      </w:r>
      <w:r w:rsidR="003B5DAF">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3B5DAF">
        <w:rPr>
          <w:noProof/>
        </w:rPr>
        <w:fldChar w:fldCharType="begin"/>
      </w:r>
      <w:r>
        <w:rPr>
          <w:noProof/>
        </w:rPr>
        <w:instrText xml:space="preserve"> PAGEREF _Toc59379005 \h </w:instrText>
      </w:r>
      <w:r w:rsidR="003B5DAF">
        <w:rPr>
          <w:noProof/>
        </w:rPr>
      </w:r>
      <w:r w:rsidR="003B5DAF">
        <w:rPr>
          <w:noProof/>
        </w:rPr>
        <w:fldChar w:fldCharType="separate"/>
      </w:r>
      <w:r>
        <w:rPr>
          <w:noProof/>
        </w:rPr>
        <w:t>2</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3B5DAF">
        <w:rPr>
          <w:noProof/>
        </w:rPr>
        <w:fldChar w:fldCharType="begin"/>
      </w:r>
      <w:r>
        <w:rPr>
          <w:noProof/>
        </w:rPr>
        <w:instrText xml:space="preserve"> PAGEREF _Toc59379006 \h </w:instrText>
      </w:r>
      <w:r w:rsidR="003B5DAF">
        <w:rPr>
          <w:noProof/>
        </w:rPr>
      </w:r>
      <w:r w:rsidR="003B5DAF">
        <w:rPr>
          <w:noProof/>
        </w:rPr>
        <w:fldChar w:fldCharType="separate"/>
      </w:r>
      <w:r>
        <w:rPr>
          <w:noProof/>
        </w:rPr>
        <w:t>2</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sidR="003B5DAF">
        <w:rPr>
          <w:noProof/>
        </w:rPr>
        <w:fldChar w:fldCharType="begin"/>
      </w:r>
      <w:r>
        <w:rPr>
          <w:noProof/>
        </w:rPr>
        <w:instrText xml:space="preserve"> PAGEREF _Toc59379007 \h </w:instrText>
      </w:r>
      <w:r w:rsidR="003B5DAF">
        <w:rPr>
          <w:noProof/>
        </w:rPr>
      </w:r>
      <w:r w:rsidR="003B5DAF">
        <w:rPr>
          <w:noProof/>
        </w:rPr>
        <w:fldChar w:fldCharType="separate"/>
      </w:r>
      <w:r>
        <w:rPr>
          <w:noProof/>
        </w:rPr>
        <w:t>3</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sidR="003B5DAF">
        <w:rPr>
          <w:noProof/>
        </w:rPr>
        <w:fldChar w:fldCharType="begin"/>
      </w:r>
      <w:r>
        <w:rPr>
          <w:noProof/>
        </w:rPr>
        <w:instrText xml:space="preserve"> PAGEREF _Toc59379008 \h </w:instrText>
      </w:r>
      <w:r w:rsidR="003B5DAF">
        <w:rPr>
          <w:noProof/>
        </w:rPr>
      </w:r>
      <w:r w:rsidR="003B5DAF">
        <w:rPr>
          <w:noProof/>
        </w:rPr>
        <w:fldChar w:fldCharType="separate"/>
      </w:r>
      <w:r>
        <w:rPr>
          <w:noProof/>
        </w:rPr>
        <w:t>4</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sidR="003B5DAF">
        <w:rPr>
          <w:noProof/>
        </w:rPr>
        <w:fldChar w:fldCharType="begin"/>
      </w:r>
      <w:r>
        <w:rPr>
          <w:noProof/>
        </w:rPr>
        <w:instrText xml:space="preserve"> PAGEREF _Toc59379009 \h </w:instrText>
      </w:r>
      <w:r w:rsidR="003B5DAF">
        <w:rPr>
          <w:noProof/>
        </w:rPr>
      </w:r>
      <w:r w:rsidR="003B5DAF">
        <w:rPr>
          <w:noProof/>
        </w:rPr>
        <w:fldChar w:fldCharType="separate"/>
      </w:r>
      <w:r>
        <w:rPr>
          <w:noProof/>
        </w:rPr>
        <w:t>4</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sidR="003B5DAF">
        <w:rPr>
          <w:noProof/>
        </w:rPr>
        <w:fldChar w:fldCharType="begin"/>
      </w:r>
      <w:r>
        <w:rPr>
          <w:noProof/>
        </w:rPr>
        <w:instrText xml:space="preserve"> PAGEREF _Toc59379010 \h </w:instrText>
      </w:r>
      <w:r w:rsidR="003B5DAF">
        <w:rPr>
          <w:noProof/>
        </w:rPr>
      </w:r>
      <w:r w:rsidR="003B5DAF">
        <w:rPr>
          <w:noProof/>
        </w:rPr>
        <w:fldChar w:fldCharType="separate"/>
      </w:r>
      <w:r>
        <w:rPr>
          <w:noProof/>
        </w:rPr>
        <w:t>4</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3B5DAF">
        <w:rPr>
          <w:noProof/>
        </w:rPr>
        <w:fldChar w:fldCharType="begin"/>
      </w:r>
      <w:r>
        <w:rPr>
          <w:noProof/>
        </w:rPr>
        <w:instrText xml:space="preserve"> PAGEREF _Toc59379011 \h </w:instrText>
      </w:r>
      <w:r w:rsidR="003B5DAF">
        <w:rPr>
          <w:noProof/>
        </w:rPr>
      </w:r>
      <w:r w:rsidR="003B5DAF">
        <w:rPr>
          <w:noProof/>
        </w:rPr>
        <w:fldChar w:fldCharType="separate"/>
      </w:r>
      <w:r>
        <w:rPr>
          <w:noProof/>
        </w:rPr>
        <w:t>4</w:t>
      </w:r>
      <w:r w:rsidR="003B5DAF">
        <w:rPr>
          <w:noProof/>
        </w:rPr>
        <w:fldChar w:fldCharType="end"/>
      </w:r>
    </w:p>
    <w:p w:rsidR="00401752" w:rsidRDefault="0040175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rsidR="003B5DAF">
        <w:fldChar w:fldCharType="begin"/>
      </w:r>
      <w:r>
        <w:instrText xml:space="preserve"> PAGEREF _Toc59379012 \h </w:instrText>
      </w:r>
      <w:r w:rsidR="003B5DAF">
        <w:fldChar w:fldCharType="separate"/>
      </w:r>
      <w:r>
        <w:t>5</w:t>
      </w:r>
      <w:r w:rsidR="003B5DAF">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sidR="003B5DAF">
        <w:rPr>
          <w:noProof/>
        </w:rPr>
        <w:fldChar w:fldCharType="begin"/>
      </w:r>
      <w:r>
        <w:rPr>
          <w:noProof/>
        </w:rPr>
        <w:instrText xml:space="preserve"> PAGEREF _Toc59379013 \h </w:instrText>
      </w:r>
      <w:r w:rsidR="003B5DAF">
        <w:rPr>
          <w:noProof/>
        </w:rPr>
      </w:r>
      <w:r w:rsidR="003B5DAF">
        <w:rPr>
          <w:noProof/>
        </w:rPr>
        <w:fldChar w:fldCharType="separate"/>
      </w:r>
      <w:r>
        <w:rPr>
          <w:noProof/>
        </w:rPr>
        <w:t>5</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sidR="003B5DAF">
        <w:rPr>
          <w:noProof/>
        </w:rPr>
        <w:fldChar w:fldCharType="begin"/>
      </w:r>
      <w:r>
        <w:rPr>
          <w:noProof/>
        </w:rPr>
        <w:instrText xml:space="preserve"> PAGEREF _Toc59379014 \h </w:instrText>
      </w:r>
      <w:r w:rsidR="003B5DAF">
        <w:rPr>
          <w:noProof/>
        </w:rPr>
      </w:r>
      <w:r w:rsidR="003B5DAF">
        <w:rPr>
          <w:noProof/>
        </w:rPr>
        <w:fldChar w:fldCharType="separate"/>
      </w:r>
      <w:r>
        <w:rPr>
          <w:noProof/>
        </w:rPr>
        <w:t>5</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sidR="003B5DAF">
        <w:rPr>
          <w:noProof/>
        </w:rPr>
        <w:fldChar w:fldCharType="begin"/>
      </w:r>
      <w:r>
        <w:rPr>
          <w:noProof/>
        </w:rPr>
        <w:instrText xml:space="preserve"> PAGEREF _Toc59379015 \h </w:instrText>
      </w:r>
      <w:r w:rsidR="003B5DAF">
        <w:rPr>
          <w:noProof/>
        </w:rPr>
      </w:r>
      <w:r w:rsidR="003B5DAF">
        <w:rPr>
          <w:noProof/>
        </w:rPr>
        <w:fldChar w:fldCharType="separate"/>
      </w:r>
      <w:r>
        <w:rPr>
          <w:noProof/>
        </w:rPr>
        <w:t>5</w:t>
      </w:r>
      <w:r w:rsidR="003B5DAF">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sidR="003B5DAF">
        <w:rPr>
          <w:noProof/>
        </w:rPr>
        <w:fldChar w:fldCharType="begin"/>
      </w:r>
      <w:r>
        <w:rPr>
          <w:noProof/>
        </w:rPr>
        <w:instrText xml:space="preserve"> PAGEREF _Toc59379016 \h </w:instrText>
      </w:r>
      <w:r w:rsidR="003B5DAF">
        <w:rPr>
          <w:noProof/>
        </w:rPr>
      </w:r>
      <w:r w:rsidR="003B5DAF">
        <w:rPr>
          <w:noProof/>
        </w:rPr>
        <w:fldChar w:fldCharType="separate"/>
      </w:r>
      <w:r>
        <w:rPr>
          <w:noProof/>
        </w:rPr>
        <w:t>5</w:t>
      </w:r>
      <w:r w:rsidR="003B5DAF">
        <w:rPr>
          <w:noProof/>
        </w:rPr>
        <w:fldChar w:fldCharType="end"/>
      </w:r>
    </w:p>
    <w:p w:rsidR="00401752" w:rsidRDefault="0040175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rsidR="003B5DAF">
        <w:fldChar w:fldCharType="begin"/>
      </w:r>
      <w:r>
        <w:instrText xml:space="preserve"> PAGEREF _Toc59379017 \h </w:instrText>
      </w:r>
      <w:r w:rsidR="003B5DAF">
        <w:fldChar w:fldCharType="separate"/>
      </w:r>
      <w:r>
        <w:t>5</w:t>
      </w:r>
      <w:r w:rsidR="003B5DAF">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Job Allocation</w:t>
      </w:r>
      <w:r>
        <w:rPr>
          <w:noProof/>
        </w:rPr>
        <w:tab/>
      </w:r>
      <w:r w:rsidR="003B5DAF">
        <w:rPr>
          <w:noProof/>
        </w:rPr>
        <w:fldChar w:fldCharType="begin"/>
      </w:r>
      <w:r>
        <w:rPr>
          <w:noProof/>
        </w:rPr>
        <w:instrText xml:space="preserve"> PAGEREF _Toc59379018 \h </w:instrText>
      </w:r>
      <w:r w:rsidR="003B5DAF">
        <w:rPr>
          <w:noProof/>
        </w:rPr>
      </w:r>
      <w:r w:rsidR="003B5DAF">
        <w:rPr>
          <w:noProof/>
        </w:rPr>
        <w:fldChar w:fldCharType="separate"/>
      </w:r>
      <w:r>
        <w:rPr>
          <w:noProof/>
        </w:rPr>
        <w:t>5</w:t>
      </w:r>
      <w:r w:rsidR="003B5DAF">
        <w:rPr>
          <w:noProof/>
        </w:rPr>
        <w:fldChar w:fldCharType="end"/>
      </w:r>
    </w:p>
    <w:p w:rsidR="00401752" w:rsidRDefault="0040175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3B5DAF">
        <w:fldChar w:fldCharType="begin"/>
      </w:r>
      <w:r>
        <w:instrText xml:space="preserve"> PAGEREF _Toc59379019 \h </w:instrText>
      </w:r>
      <w:r w:rsidR="003B5DAF">
        <w:fldChar w:fldCharType="separate"/>
      </w:r>
      <w:r>
        <w:t>6</w:t>
      </w:r>
      <w:r w:rsidR="003B5DAF">
        <w:fldChar w:fldCharType="end"/>
      </w:r>
    </w:p>
    <w:p w:rsidR="00401752" w:rsidRDefault="00401752">
      <w:pPr>
        <w:pStyle w:val="TOC1"/>
        <w:rPr>
          <w:rFonts w:asciiTheme="minorHAnsi" w:eastAsiaTheme="minorEastAsia" w:hAnsiTheme="minorHAnsi" w:cstheme="minorBidi"/>
          <w:b w:val="0"/>
          <w:sz w:val="22"/>
          <w:szCs w:val="22"/>
        </w:rPr>
      </w:pPr>
      <w:r>
        <w:t>Appendix A: Glossary</w:t>
      </w:r>
      <w:r>
        <w:tab/>
      </w:r>
      <w:r w:rsidR="003B5DAF">
        <w:fldChar w:fldCharType="begin"/>
      </w:r>
      <w:r>
        <w:instrText xml:space="preserve"> PAGEREF _Toc59379020 \h </w:instrText>
      </w:r>
      <w:r w:rsidR="003B5DAF">
        <w:fldChar w:fldCharType="separate"/>
      </w:r>
      <w:r>
        <w:t>7</w:t>
      </w:r>
      <w:r w:rsidR="003B5DAF">
        <w:fldChar w:fldCharType="end"/>
      </w:r>
    </w:p>
    <w:p w:rsidR="00401752" w:rsidRDefault="00401752">
      <w:pPr>
        <w:pStyle w:val="TOC1"/>
        <w:rPr>
          <w:rFonts w:asciiTheme="minorHAnsi" w:eastAsiaTheme="minorEastAsia" w:hAnsiTheme="minorHAnsi" w:cstheme="minorBidi"/>
          <w:b w:val="0"/>
          <w:sz w:val="22"/>
          <w:szCs w:val="22"/>
        </w:rPr>
      </w:pPr>
      <w:r>
        <w:t>Appendix B: Analysis Models</w:t>
      </w:r>
      <w:r>
        <w:tab/>
      </w:r>
      <w:r w:rsidR="003B5DAF">
        <w:fldChar w:fldCharType="begin"/>
      </w:r>
      <w:r>
        <w:instrText xml:space="preserve"> PAGEREF _Toc59379021 \h </w:instrText>
      </w:r>
      <w:r w:rsidR="003B5DAF">
        <w:fldChar w:fldCharType="separate"/>
      </w:r>
      <w:r>
        <w:t>7</w:t>
      </w:r>
      <w:r w:rsidR="003B5DAF">
        <w:fldChar w:fldCharType="end"/>
      </w:r>
    </w:p>
    <w:p w:rsidR="00401752" w:rsidRDefault="00401752">
      <w:pPr>
        <w:pStyle w:val="TOC1"/>
        <w:rPr>
          <w:rFonts w:asciiTheme="minorHAnsi" w:eastAsiaTheme="minorEastAsia" w:hAnsiTheme="minorHAnsi" w:cstheme="minorBidi"/>
          <w:b w:val="0"/>
          <w:sz w:val="22"/>
          <w:szCs w:val="22"/>
        </w:rPr>
      </w:pPr>
      <w:r>
        <w:t>Appendix C: To Be Determined List</w:t>
      </w:r>
      <w:r>
        <w:tab/>
      </w:r>
      <w:r w:rsidR="003B5DAF">
        <w:fldChar w:fldCharType="begin"/>
      </w:r>
      <w:r>
        <w:instrText xml:space="preserve"> PAGEREF _Toc59379022 \h </w:instrText>
      </w:r>
      <w:r w:rsidR="003B5DAF">
        <w:fldChar w:fldCharType="separate"/>
      </w:r>
      <w:r>
        <w:t>7</w:t>
      </w:r>
      <w:r w:rsidR="003B5DAF">
        <w:fldChar w:fldCharType="end"/>
      </w:r>
    </w:p>
    <w:p w:rsidR="004B4BA3" w:rsidRDefault="003B5DAF">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899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B53D16">
            <w:pPr>
              <w:spacing w:before="40" w:after="40"/>
            </w:pPr>
            <w:r>
              <w:t>Sachin Chaurasia</w:t>
            </w:r>
          </w:p>
        </w:tc>
        <w:tc>
          <w:tcPr>
            <w:tcW w:w="1170" w:type="dxa"/>
            <w:tcBorders>
              <w:top w:val="nil"/>
            </w:tcBorders>
          </w:tcPr>
          <w:p w:rsidR="004B4BA3" w:rsidRDefault="00F255F0">
            <w:pPr>
              <w:spacing w:before="40" w:after="40"/>
            </w:pPr>
            <w:r>
              <w:t>2</w:t>
            </w:r>
            <w:r w:rsidR="00B53D16">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c>
          <w:tcPr>
            <w:tcW w:w="2160" w:type="dxa"/>
            <w:tcBorders>
              <w:bottom w:val="single" w:sz="12" w:space="0" w:color="auto"/>
            </w:tcBorders>
          </w:tcPr>
          <w:p w:rsidR="004B4BA3" w:rsidRDefault="00401752">
            <w:pPr>
              <w:spacing w:before="40" w:after="40"/>
            </w:pPr>
            <w:r>
              <w:t>Sachin Chaurasia</w:t>
            </w:r>
          </w:p>
        </w:tc>
        <w:tc>
          <w:tcPr>
            <w:tcW w:w="1170" w:type="dxa"/>
            <w:tcBorders>
              <w:bottom w:val="single" w:sz="12" w:space="0" w:color="auto"/>
            </w:tcBorders>
          </w:tcPr>
          <w:p w:rsidR="004B4BA3" w:rsidRDefault="00401752">
            <w:pPr>
              <w:spacing w:before="40" w:after="40"/>
            </w:pPr>
            <w:r>
              <w:t>19-Dec-2020</w:t>
            </w:r>
          </w:p>
        </w:tc>
        <w:tc>
          <w:tcPr>
            <w:tcW w:w="4954" w:type="dxa"/>
            <w:tcBorders>
              <w:bottom w:val="single" w:sz="12" w:space="0" w:color="auto"/>
            </w:tcBorders>
          </w:tcPr>
          <w:p w:rsidR="004B4BA3" w:rsidRDefault="00401752">
            <w:pPr>
              <w:spacing w:before="40" w:after="40"/>
            </w:pPr>
            <w:r>
              <w:t>Workflows Updated</w:t>
            </w:r>
          </w:p>
        </w:tc>
        <w:tc>
          <w:tcPr>
            <w:tcW w:w="1584" w:type="dxa"/>
            <w:tcBorders>
              <w:bottom w:val="single" w:sz="12" w:space="0" w:color="auto"/>
            </w:tcBorders>
          </w:tcPr>
          <w:p w:rsidR="004B4BA3" w:rsidRDefault="00401752">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8998"/>
      <w:r>
        <w:lastRenderedPageBreak/>
        <w:t>Introduction</w:t>
      </w:r>
      <w:bookmarkEnd w:id="7"/>
      <w:bookmarkEnd w:id="8"/>
    </w:p>
    <w:p w:rsidR="004B4BA3" w:rsidRDefault="004B4BA3">
      <w:pPr>
        <w:pStyle w:val="Heading2"/>
      </w:pPr>
      <w:bookmarkStart w:id="9" w:name="_Toc439994667"/>
      <w:bookmarkStart w:id="10" w:name="_Toc59378999"/>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9000"/>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9001"/>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9002"/>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9003"/>
      <w:r>
        <w:t>References</w:t>
      </w:r>
      <w:bookmarkEnd w:id="17"/>
      <w:bookmarkEnd w:id="18"/>
    </w:p>
    <w:p w:rsidR="004B4BA3" w:rsidRDefault="004B4BA3">
      <w:pPr>
        <w:pStyle w:val="Heading1"/>
      </w:pPr>
      <w:bookmarkStart w:id="19" w:name="_Toc439994673"/>
      <w:bookmarkStart w:id="20" w:name="_Toc59379004"/>
      <w:r>
        <w:t>Overall Description</w:t>
      </w:r>
      <w:bookmarkEnd w:id="19"/>
      <w:bookmarkEnd w:id="20"/>
    </w:p>
    <w:p w:rsidR="00041101" w:rsidRDefault="00F255F0" w:rsidP="00041101">
      <w:r>
        <w:t xml:space="preserve">The </w:t>
      </w:r>
      <w:r w:rsidR="00041101">
        <w:t>Job allocation system comprises of logically identifying the internal movement of coal from one stockpile to other stockpile/RH</w:t>
      </w:r>
      <w:r>
        <w:t>.</w:t>
      </w:r>
      <w:r w:rsidR="00041101" w:rsidRPr="00041101">
        <w:t xml:space="preserve"> </w:t>
      </w:r>
      <w:r w:rsidR="00041101">
        <w:t>The purpose of this module is to handle the internal coal movement in the yard and stock pile and give the user the control of the coal moved from one place to another.</w:t>
      </w:r>
    </w:p>
    <w:p w:rsidR="00041101" w:rsidRDefault="00041101" w:rsidP="00041101"/>
    <w:p w:rsidR="00F255F0" w:rsidRPr="00F255F0" w:rsidRDefault="00F255F0" w:rsidP="00F255F0"/>
    <w:p w:rsidR="004B4BA3" w:rsidRDefault="004B4BA3">
      <w:pPr>
        <w:pStyle w:val="Heading2"/>
      </w:pPr>
      <w:bookmarkStart w:id="21" w:name="_Toc439994674"/>
      <w:bookmarkStart w:id="22" w:name="_Toc59379005"/>
      <w:r>
        <w:t>Product Perspective</w:t>
      </w:r>
      <w:bookmarkEnd w:id="21"/>
      <w:bookmarkEnd w:id="22"/>
    </w:p>
    <w:p w:rsidR="00295879" w:rsidRDefault="00295879" w:rsidP="00295879">
      <w:r>
        <w:t>The CSCTS system stores the following the following information</w:t>
      </w:r>
    </w:p>
    <w:p w:rsidR="00295879" w:rsidRDefault="00295879" w:rsidP="00295879"/>
    <w:p w:rsidR="00041101" w:rsidRDefault="00041101" w:rsidP="00041101">
      <w:pPr>
        <w:numPr>
          <w:ilvl w:val="0"/>
          <w:numId w:val="12"/>
        </w:numPr>
      </w:pPr>
      <w:bookmarkStart w:id="23" w:name="_Toc439994675"/>
      <w:r>
        <w:t>Plant Specific Yard Configurations</w:t>
      </w:r>
    </w:p>
    <w:p w:rsidR="00041101" w:rsidRDefault="00041101" w:rsidP="00041101">
      <w:pPr>
        <w:numPr>
          <w:ilvl w:val="0"/>
          <w:numId w:val="12"/>
        </w:numPr>
      </w:pPr>
      <w:r>
        <w:t xml:space="preserve">Plant Specific Stock Pile Configurations </w:t>
      </w:r>
    </w:p>
    <w:p w:rsidR="00041101" w:rsidRDefault="00041101" w:rsidP="00041101">
      <w:pPr>
        <w:numPr>
          <w:ilvl w:val="0"/>
          <w:numId w:val="12"/>
        </w:numPr>
      </w:pPr>
      <w:r>
        <w:t>Chokepoint Specific Data Points</w:t>
      </w:r>
    </w:p>
    <w:p w:rsidR="00041101" w:rsidRDefault="00041101" w:rsidP="00041101">
      <w:pPr>
        <w:numPr>
          <w:ilvl w:val="0"/>
          <w:numId w:val="12"/>
        </w:numPr>
      </w:pPr>
      <w:r>
        <w:t>Blend details</w:t>
      </w:r>
    </w:p>
    <w:p w:rsidR="00041101" w:rsidRDefault="00041101" w:rsidP="00041101">
      <w:pPr>
        <w:numPr>
          <w:ilvl w:val="0"/>
          <w:numId w:val="12"/>
        </w:numPr>
      </w:pPr>
      <w:r>
        <w:t>Internal available vehicles</w:t>
      </w:r>
    </w:p>
    <w:p w:rsidR="00625BC4" w:rsidRDefault="00625BC4">
      <w:pPr>
        <w:pStyle w:val="Heading2"/>
      </w:pPr>
      <w:bookmarkStart w:id="24" w:name="_Toc59379006"/>
      <w:r>
        <w:t>Product Functions</w:t>
      </w:r>
      <w:bookmarkEnd w:id="24"/>
    </w:p>
    <w:bookmarkEnd w:id="23"/>
    <w:p w:rsidR="00625BC4" w:rsidRDefault="001D5B45" w:rsidP="00625BC4">
      <w:pPr>
        <w:pStyle w:val="Heading3"/>
      </w:pPr>
      <w:r>
        <w:t>Job Allocation</w:t>
      </w:r>
    </w:p>
    <w:p w:rsidR="009049E8" w:rsidRDefault="00DC134F" w:rsidP="00DC134F">
      <w:r>
        <w:t xml:space="preserve">User of system shall be able to </w:t>
      </w:r>
      <w:r w:rsidR="00041101">
        <w:t>create job for internal movement or able to execute the blend plan created.</w:t>
      </w:r>
      <w:r w:rsidR="009049E8">
        <w:t xml:space="preserve"> User shall be able to modify / update the attributes of job created such as required Hyva, priority and status.</w:t>
      </w:r>
      <w:r w:rsidR="00041101">
        <w:t xml:space="preserve"> CSCTS system shall be able to get the job and allocate the available Hyva to respective job and activity. To track the movement of Hyva on field user shall be able to do the entry on HHD device. </w:t>
      </w:r>
    </w:p>
    <w:p w:rsidR="009049E8" w:rsidRDefault="009049E8" w:rsidP="00DC134F">
      <w:r>
        <w:t>If there is a breakdown, user shall be able to reallocate the one Hyva to another and CSCTS system shall be able to process the details.</w:t>
      </w:r>
    </w:p>
    <w:p w:rsidR="009049E8" w:rsidRDefault="009049E8" w:rsidP="00DC134F">
      <w:r>
        <w:t>User shall be able to see all the allocated Hyva for that job / activity on UI.</w:t>
      </w:r>
      <w:r w:rsidR="00DA1A81">
        <w:t xml:space="preserve"> </w:t>
      </w:r>
      <w:r>
        <w:t>User shall be able to pause, continue or terminate the activity based on requirement.</w:t>
      </w:r>
    </w:p>
    <w:p w:rsidR="009049E8" w:rsidRDefault="009049E8" w:rsidP="00DC134F"/>
    <w:p w:rsidR="00DC134F" w:rsidRDefault="00DC134F" w:rsidP="00DC134F">
      <w:r>
        <w:t xml:space="preserve">The system shall support 2 privileges – add, edit. Users having the privilege are allowed to perform the required operations. The IT admin is given the functions to work on both. The appropriate privileges are available in the User Management document </w:t>
      </w:r>
    </w:p>
    <w:p w:rsidR="00DC134F" w:rsidRDefault="00DC134F" w:rsidP="00625BC4"/>
    <w:p w:rsidR="00DC134F" w:rsidRDefault="00DC134F" w:rsidP="00DC134F">
      <w:pPr>
        <w:numPr>
          <w:ilvl w:val="0"/>
          <w:numId w:val="11"/>
        </w:numPr>
      </w:pPr>
      <w:r>
        <w:t xml:space="preserve">Add </w:t>
      </w:r>
      <w:r w:rsidR="00E15B3F">
        <w:t>Job</w:t>
      </w:r>
      <w:r>
        <w:t>.</w:t>
      </w:r>
    </w:p>
    <w:p w:rsidR="00DC134F" w:rsidRDefault="00DC134F" w:rsidP="00DC134F">
      <w:pPr>
        <w:numPr>
          <w:ilvl w:val="0"/>
          <w:numId w:val="11"/>
        </w:numPr>
      </w:pPr>
      <w:r>
        <w:t xml:space="preserve">Update </w:t>
      </w:r>
      <w:r w:rsidR="00E15B3F">
        <w:t>Job / Activity</w:t>
      </w:r>
      <w:r>
        <w:t>.</w:t>
      </w:r>
    </w:p>
    <w:p w:rsidR="00DC134F" w:rsidRDefault="00DC134F" w:rsidP="00DC134F">
      <w:pPr>
        <w:numPr>
          <w:ilvl w:val="1"/>
          <w:numId w:val="11"/>
        </w:numPr>
      </w:pPr>
      <w:r>
        <w:t xml:space="preserve">Modify the existing attribute of </w:t>
      </w:r>
      <w:r w:rsidR="00E15B3F">
        <w:t>Job / Activity</w:t>
      </w:r>
      <w:r>
        <w:t xml:space="preserve"> details.</w:t>
      </w:r>
    </w:p>
    <w:p w:rsidR="00DC134F" w:rsidRPr="00625BC4" w:rsidRDefault="00E15B3F" w:rsidP="00DC134F">
      <w:pPr>
        <w:numPr>
          <w:ilvl w:val="0"/>
          <w:numId w:val="11"/>
        </w:numPr>
      </w:pPr>
      <w:r>
        <w:t>Reallocate Hyva</w:t>
      </w:r>
      <w:r w:rsidR="00DC134F">
        <w:t>.</w:t>
      </w:r>
    </w:p>
    <w:p w:rsidR="00625BC4" w:rsidRPr="00625BC4" w:rsidRDefault="00625BC4" w:rsidP="00625BC4"/>
    <w:p w:rsidR="00625BC4" w:rsidRDefault="00625BC4"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Pr="00625BC4" w:rsidRDefault="00FF470B" w:rsidP="00625BC4"/>
    <w:p w:rsidR="001972EB" w:rsidRDefault="001972EB">
      <w:pPr>
        <w:pStyle w:val="Heading2"/>
      </w:pPr>
      <w:bookmarkStart w:id="25" w:name="_Toc59379007"/>
      <w:bookmarkStart w:id="26" w:name="_Toc439994676"/>
      <w:r>
        <w:lastRenderedPageBreak/>
        <w:t>User Classes and Characteristics</w:t>
      </w:r>
      <w:bookmarkEnd w:id="25"/>
    </w:p>
    <w:p w:rsidR="001972EB" w:rsidRDefault="001D5B45" w:rsidP="001972EB">
      <w:pPr>
        <w:pStyle w:val="Heading3"/>
      </w:pPr>
      <w:r>
        <w:t xml:space="preserve">Job Allocation </w:t>
      </w:r>
    </w:p>
    <w:p w:rsidR="00625BC4" w:rsidRPr="00625BC4" w:rsidRDefault="00625BC4" w:rsidP="00625BC4"/>
    <w:p w:rsidR="00625BC4" w:rsidRDefault="003B5DAF"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52.25pt;margin-top:282.35pt;width:459.45pt;height:271.35pt;z-index:2">
            <v:imagedata r:id="rId11" o:title=""/>
            <w10:wrap type="square"/>
          </v:shape>
        </w:pict>
      </w:r>
      <w:r>
        <w:rPr>
          <w:noProof/>
        </w:rPr>
        <w:pict>
          <v:shape id="_x0000_s1031" type="#_x0000_t75" style="position:absolute;margin-left:-40pt;margin-top:3.4pt;width:566.5pt;height:305.1pt;z-index:1">
            <v:imagedata r:id="rId12" o:title=""/>
            <w10:wrap type="square"/>
          </v:shape>
        </w:pict>
      </w:r>
    </w:p>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401752" w:rsidRDefault="00401752" w:rsidP="00401752">
      <w:pPr>
        <w:pStyle w:val="Heading3"/>
      </w:pPr>
      <w:bookmarkStart w:id="27" w:name="_Toc439994677"/>
      <w:bookmarkEnd w:id="26"/>
      <w:r>
        <w:lastRenderedPageBreak/>
        <w:t>Workflows</w:t>
      </w:r>
    </w:p>
    <w:p w:rsidR="00401752" w:rsidRDefault="00DD46DA" w:rsidP="00401752">
      <w:r>
        <w:rPr>
          <w:noProof/>
        </w:rPr>
        <w:pict>
          <v:shape id="_x0000_s1034" type="#_x0000_t75" style="position:absolute;margin-left:20.85pt;margin-top:1.05pt;width:455.2pt;height:258.4pt;z-index:3">
            <v:imagedata r:id="rId13" o:title=""/>
          </v:shape>
        </w:pict>
      </w:r>
    </w:p>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Pr="00401752" w:rsidRDefault="00401752" w:rsidP="00401752"/>
    <w:p w:rsidR="004B4BA3" w:rsidRDefault="004B4BA3">
      <w:pPr>
        <w:pStyle w:val="Heading2"/>
      </w:pPr>
      <w:bookmarkStart w:id="28" w:name="_Toc59379008"/>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865F40">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9009"/>
      <w:r>
        <w:t>Design and Implementation Constraints</w:t>
      </w:r>
      <w:bookmarkEnd w:id="29"/>
      <w:bookmarkEnd w:id="30"/>
    </w:p>
    <w:p w:rsidR="002026C4" w:rsidRPr="008D12BC" w:rsidRDefault="00794A64" w:rsidP="002026C4">
      <w:pPr>
        <w:pStyle w:val="template"/>
        <w:numPr>
          <w:ilvl w:val="0"/>
          <w:numId w:val="6"/>
        </w:numPr>
        <w:rPr>
          <w:rFonts w:ascii="Times" w:hAnsi="Times"/>
          <w:i w:val="0"/>
          <w:sz w:val="24"/>
        </w:rPr>
      </w:pPr>
      <w:r>
        <w:rPr>
          <w:rFonts w:ascii="Times" w:hAnsi="Times"/>
          <w:i w:val="0"/>
          <w:sz w:val="24"/>
        </w:rPr>
        <w:t>Clean understan</w:t>
      </w:r>
      <w:r w:rsidR="00CA2E91">
        <w:rPr>
          <w:rFonts w:ascii="Times" w:hAnsi="Times"/>
          <w:i w:val="0"/>
          <w:sz w:val="24"/>
        </w:rPr>
        <w:t>d of Hywa movement</w:t>
      </w:r>
      <w:r>
        <w:rPr>
          <w:rFonts w:ascii="Times" w:hAnsi="Times"/>
          <w:i w:val="0"/>
          <w:sz w:val="24"/>
        </w:rPr>
        <w:t>.</w:t>
      </w:r>
    </w:p>
    <w:p w:rsidR="002026C4" w:rsidRDefault="002026C4" w:rsidP="002026C4">
      <w:pPr>
        <w:pStyle w:val="template"/>
      </w:pPr>
    </w:p>
    <w:p w:rsidR="004B4BA3" w:rsidRDefault="004B4BA3">
      <w:pPr>
        <w:pStyle w:val="Heading2"/>
      </w:pPr>
      <w:bookmarkStart w:id="31" w:name="_Toc439994679"/>
      <w:bookmarkStart w:id="32" w:name="_Toc59379010"/>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9011"/>
      <w:r>
        <w:t>Assumptions and Dependencies</w:t>
      </w:r>
      <w:bookmarkEnd w:id="33"/>
      <w:bookmarkEnd w:id="34"/>
    </w:p>
    <w:p w:rsidR="00625BC4" w:rsidRPr="002026C4" w:rsidRDefault="00625BC4" w:rsidP="00625BC4">
      <w:pPr>
        <w:numPr>
          <w:ilvl w:val="0"/>
          <w:numId w:val="7"/>
        </w:numPr>
      </w:pPr>
      <w:r>
        <w:t xml:space="preserve">The </w:t>
      </w:r>
      <w:r w:rsidR="00794A64">
        <w:t>DO details will be entered beforehand, so active DO will be available.</w:t>
      </w:r>
    </w:p>
    <w:p w:rsidR="004B4BA3" w:rsidRDefault="004B4BA3">
      <w:pPr>
        <w:pStyle w:val="Heading1"/>
      </w:pPr>
      <w:bookmarkStart w:id="35" w:name="_Toc439994682"/>
      <w:bookmarkStart w:id="36" w:name="_Toc59379012"/>
      <w:r>
        <w:lastRenderedPageBreak/>
        <w:t>External Interface Requirements</w:t>
      </w:r>
      <w:bookmarkEnd w:id="35"/>
      <w:bookmarkEnd w:id="36"/>
    </w:p>
    <w:p w:rsidR="004B4BA3" w:rsidRDefault="004B4BA3">
      <w:pPr>
        <w:pStyle w:val="Heading2"/>
      </w:pPr>
      <w:bookmarkStart w:id="37" w:name="_Toc59379013"/>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865F40">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9014"/>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9015"/>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865F40"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9016"/>
      <w:r>
        <w:t>Communications Interfaces</w:t>
      </w:r>
      <w:bookmarkEnd w:id="42"/>
      <w:bookmarkEnd w:id="43"/>
    </w:p>
    <w:p w:rsidR="00F463F6" w:rsidRDefault="00F73297" w:rsidP="00F463F6">
      <w:pPr>
        <w:numPr>
          <w:ilvl w:val="0"/>
          <w:numId w:val="7"/>
        </w:numPr>
      </w:pPr>
      <w:r>
        <w:t>The Job allocation page shall be able to execute the blend plan created on Blend Plan page</w:t>
      </w:r>
      <w:r w:rsidR="00F463F6">
        <w:t>.</w:t>
      </w:r>
    </w:p>
    <w:p w:rsidR="004B4BA3" w:rsidRDefault="004B4BA3">
      <w:pPr>
        <w:pStyle w:val="Heading1"/>
      </w:pPr>
      <w:bookmarkStart w:id="44" w:name="_Toc439994687"/>
      <w:bookmarkStart w:id="45" w:name="_Toc59379017"/>
      <w:r>
        <w:t>System Features</w:t>
      </w:r>
      <w:bookmarkEnd w:id="44"/>
      <w:bookmarkEnd w:id="45"/>
    </w:p>
    <w:p w:rsidR="004B4BA3" w:rsidRDefault="004B4BA3">
      <w:pPr>
        <w:pStyle w:val="template"/>
      </w:pPr>
    </w:p>
    <w:p w:rsidR="00456367" w:rsidRDefault="001D5B45" w:rsidP="00456367">
      <w:pPr>
        <w:pStyle w:val="Heading2"/>
      </w:pPr>
      <w:bookmarkStart w:id="46" w:name="_Toc59379018"/>
      <w:r>
        <w:t>Job Allocation</w:t>
      </w:r>
      <w:bookmarkEnd w:id="46"/>
    </w:p>
    <w:p w:rsidR="005B6423" w:rsidRDefault="003D0A2F" w:rsidP="00AB6C2D">
      <w:pPr>
        <w:pStyle w:val="Heading3"/>
      </w:pPr>
      <w:r>
        <w:t>Description and Priority</w:t>
      </w:r>
    </w:p>
    <w:p w:rsidR="003D0A2F" w:rsidRPr="00D34837" w:rsidRDefault="003D0A2F" w:rsidP="003D0A2F">
      <w:pPr>
        <w:ind w:firstLine="634"/>
      </w:pPr>
      <w:r>
        <w:lastRenderedPageBreak/>
        <w:t xml:space="preserve">The </w:t>
      </w:r>
      <w:r w:rsidR="003D3D28">
        <w:t>Job allocation system</w:t>
      </w:r>
      <w:r>
        <w:t xml:space="preserve"> shall provide the user the ability to </w:t>
      </w:r>
      <w:r w:rsidR="003D3D28">
        <w:t xml:space="preserve">create execute job, track Hyva and reallocated Hyva. </w:t>
      </w:r>
      <w:r>
        <w:t xml:space="preserve">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9049E8">
        <w:t>Job</w:t>
      </w:r>
    </w:p>
    <w:p w:rsidR="009049E8" w:rsidRDefault="009049E8" w:rsidP="003D0A2F">
      <w:pPr>
        <w:pStyle w:val="level3text"/>
        <w:numPr>
          <w:ilvl w:val="0"/>
          <w:numId w:val="10"/>
        </w:numPr>
      </w:pPr>
      <w:r>
        <w:t>Execute blend plan</w:t>
      </w:r>
    </w:p>
    <w:p w:rsidR="003D0A2F" w:rsidRDefault="003D0A2F" w:rsidP="003D0A2F">
      <w:pPr>
        <w:pStyle w:val="level3text"/>
        <w:numPr>
          <w:ilvl w:val="0"/>
          <w:numId w:val="10"/>
        </w:numPr>
      </w:pPr>
      <w:r>
        <w:t xml:space="preserve">Edit </w:t>
      </w:r>
      <w:r w:rsidR="009049E8">
        <w:t>Job</w:t>
      </w:r>
    </w:p>
    <w:p w:rsidR="003D0A2F" w:rsidRDefault="009049E8" w:rsidP="003D0A2F">
      <w:pPr>
        <w:pStyle w:val="level3text"/>
        <w:numPr>
          <w:ilvl w:val="0"/>
          <w:numId w:val="10"/>
        </w:numPr>
      </w:pPr>
      <w:r>
        <w:t>Reallocate Hyva</w:t>
      </w:r>
    </w:p>
    <w:p w:rsidR="003D0A2F" w:rsidRPr="003D0A2F" w:rsidRDefault="003D0A2F" w:rsidP="003D0A2F"/>
    <w:p w:rsidR="005B6423" w:rsidRDefault="003D0A2F" w:rsidP="00AB6C2D">
      <w:pPr>
        <w:pStyle w:val="Heading3"/>
      </w:pPr>
      <w:r>
        <w:t>Functional Requirements</w:t>
      </w:r>
    </w:p>
    <w:p w:rsidR="009049E8" w:rsidRDefault="009049E8" w:rsidP="009049E8">
      <w:pPr>
        <w:numPr>
          <w:ilvl w:val="0"/>
          <w:numId w:val="13"/>
        </w:numPr>
      </w:pPr>
      <w:bookmarkStart w:id="47" w:name="_Toc439994689"/>
      <w:r>
        <w:t xml:space="preserve">User of system shall be able to create job for internal movement or able to execute the blend plan created. </w:t>
      </w:r>
    </w:p>
    <w:p w:rsidR="009049E8" w:rsidRDefault="009049E8" w:rsidP="009049E8">
      <w:pPr>
        <w:numPr>
          <w:ilvl w:val="0"/>
          <w:numId w:val="13"/>
        </w:numPr>
      </w:pPr>
      <w:r>
        <w:t xml:space="preserve">User shall be able to modify / update the attributes of job created such as required Hyva, priority and status. </w:t>
      </w:r>
    </w:p>
    <w:p w:rsidR="009049E8" w:rsidRDefault="009049E8" w:rsidP="009049E8">
      <w:pPr>
        <w:numPr>
          <w:ilvl w:val="0"/>
          <w:numId w:val="13"/>
        </w:numPr>
      </w:pPr>
      <w:r>
        <w:t xml:space="preserve">CSCTS system shall be able to get the job and allocate the available Hyva </w:t>
      </w:r>
      <w:r w:rsidR="00832C00">
        <w:t xml:space="preserve">based on algorithm </w:t>
      </w:r>
      <w:r>
        <w:t xml:space="preserve">to respective job and activity. </w:t>
      </w:r>
    </w:p>
    <w:p w:rsidR="009049E8" w:rsidRDefault="009049E8" w:rsidP="009049E8">
      <w:pPr>
        <w:numPr>
          <w:ilvl w:val="0"/>
          <w:numId w:val="13"/>
        </w:numPr>
      </w:pPr>
      <w:r>
        <w:t xml:space="preserve">To track the movement of Hyva on field user shall be able to do the entry on HHD device. </w:t>
      </w:r>
    </w:p>
    <w:p w:rsidR="009049E8" w:rsidRDefault="009049E8" w:rsidP="009049E8">
      <w:pPr>
        <w:numPr>
          <w:ilvl w:val="0"/>
          <w:numId w:val="13"/>
        </w:numPr>
      </w:pPr>
      <w:r>
        <w:t>If there is a breakdown, user shall be able to reallocate the one Hyva to another and CSCTS system shall be able to process the details.</w:t>
      </w:r>
    </w:p>
    <w:p w:rsidR="009049E8" w:rsidRDefault="009049E8" w:rsidP="009049E8">
      <w:pPr>
        <w:numPr>
          <w:ilvl w:val="0"/>
          <w:numId w:val="13"/>
        </w:numPr>
      </w:pPr>
      <w:r>
        <w:t>User shall be able to see all the allocated Hyva for that job / activity on UI.</w:t>
      </w:r>
    </w:p>
    <w:p w:rsidR="009049E8" w:rsidRDefault="009049E8" w:rsidP="009049E8">
      <w:pPr>
        <w:numPr>
          <w:ilvl w:val="0"/>
          <w:numId w:val="13"/>
        </w:numPr>
      </w:pPr>
      <w:r>
        <w:t>User shall be able to pause, continue or terminate the activity based on requirement.</w:t>
      </w:r>
    </w:p>
    <w:p w:rsidR="0084028D" w:rsidRDefault="0084028D" w:rsidP="0084028D">
      <w:pPr>
        <w:numPr>
          <w:ilvl w:val="1"/>
          <w:numId w:val="13"/>
        </w:numPr>
      </w:pPr>
      <w:r>
        <w:t>Pause: If activity is paused, no further allocation will happen to that activity. Also, if Hyva have not stated the trip, those trips will be canceled.</w:t>
      </w:r>
    </w:p>
    <w:p w:rsidR="0084028D" w:rsidRDefault="0084028D" w:rsidP="0084028D">
      <w:pPr>
        <w:numPr>
          <w:ilvl w:val="1"/>
          <w:numId w:val="13"/>
        </w:numPr>
      </w:pPr>
      <w:r>
        <w:t>Continue: If activity is paused, user shall be able to change the status of job to continue to allow system to further allocate Hyva on that activity.</w:t>
      </w:r>
    </w:p>
    <w:p w:rsidR="0084028D" w:rsidRDefault="0084028D" w:rsidP="0084028D">
      <w:pPr>
        <w:numPr>
          <w:ilvl w:val="1"/>
          <w:numId w:val="13"/>
        </w:numPr>
      </w:pPr>
      <w:r>
        <w:t>Terminate: If activity is terminated, user shall not be able to change the status of that activity anymore. No further allocation shall happen to that activity. Also, if Hyva have not stated the trip, those trips will be canceled.</w:t>
      </w:r>
    </w:p>
    <w:p w:rsidR="0084028D" w:rsidRDefault="0084028D" w:rsidP="0084028D">
      <w:pPr>
        <w:ind w:left="1440"/>
      </w:pPr>
    </w:p>
    <w:p w:rsidR="00456367" w:rsidRDefault="00456367" w:rsidP="00456367">
      <w:pPr>
        <w:ind w:firstLine="720"/>
      </w:pPr>
    </w:p>
    <w:p w:rsidR="00456367" w:rsidRPr="00456367" w:rsidRDefault="00456367" w:rsidP="00456367">
      <w:pPr>
        <w:ind w:left="720"/>
      </w:pPr>
    </w:p>
    <w:p w:rsidR="004B4BA3" w:rsidRDefault="004B4BA3">
      <w:pPr>
        <w:pStyle w:val="Heading1"/>
      </w:pPr>
      <w:bookmarkStart w:id="48" w:name="_Toc59379019"/>
      <w:bookmarkStart w:id="49" w:name="_Toc439994690"/>
      <w:bookmarkEnd w:id="47"/>
      <w:r>
        <w:t>Other Nonfunctional Requirements</w:t>
      </w:r>
      <w:bookmarkEnd w:id="48"/>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4B4BA3" w:rsidRDefault="004B4BA3">
      <w:pPr>
        <w:pStyle w:val="TOCEntry"/>
      </w:pPr>
      <w:bookmarkStart w:id="50" w:name="_Toc439994696"/>
      <w:bookmarkStart w:id="51" w:name="_Toc59379020"/>
      <w:bookmarkEnd w:id="49"/>
      <w:r>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9021"/>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9022"/>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rsidSect="003B5DAF">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F8B" w:rsidRDefault="004D7F8B">
      <w:r>
        <w:separator/>
      </w:r>
    </w:p>
  </w:endnote>
  <w:endnote w:type="continuationSeparator" w:id="0">
    <w:p w:rsidR="004D7F8B" w:rsidRDefault="004D7F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F8B" w:rsidRDefault="004D7F8B">
      <w:r>
        <w:separator/>
      </w:r>
    </w:p>
  </w:footnote>
  <w:footnote w:type="continuationSeparator" w:id="0">
    <w:p w:rsidR="004D7F8B" w:rsidRDefault="004D7F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DD46DA">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DD46DA">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B2B96"/>
    <w:multiLevelType w:val="hybridMultilevel"/>
    <w:tmpl w:val="9B7A3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056AB"/>
    <w:multiLevelType w:val="hybridMultilevel"/>
    <w:tmpl w:val="1408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8"/>
  </w:num>
  <w:num w:numId="7">
    <w:abstractNumId w:val="7"/>
  </w:num>
  <w:num w:numId="8">
    <w:abstractNumId w:val="3"/>
  </w:num>
  <w:num w:numId="9">
    <w:abstractNumId w:val="6"/>
  </w:num>
  <w:num w:numId="10">
    <w:abstractNumId w:val="9"/>
  </w:num>
  <w:num w:numId="11">
    <w:abstractNumId w:val="11"/>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QwMjM3sDC2NLcwtTBX0lEKTi0uzszPAykwrgUA7mdqYCwAAAA="/>
  </w:docVars>
  <w:rsids>
    <w:rsidRoot w:val="006C2221"/>
    <w:rsid w:val="00007647"/>
    <w:rsid w:val="000079EF"/>
    <w:rsid w:val="00041101"/>
    <w:rsid w:val="00096C85"/>
    <w:rsid w:val="001003B5"/>
    <w:rsid w:val="00124989"/>
    <w:rsid w:val="0017250F"/>
    <w:rsid w:val="001972EB"/>
    <w:rsid w:val="001B0000"/>
    <w:rsid w:val="001B4F4B"/>
    <w:rsid w:val="001D2188"/>
    <w:rsid w:val="001D5B45"/>
    <w:rsid w:val="002026C4"/>
    <w:rsid w:val="0021388C"/>
    <w:rsid w:val="00284B3E"/>
    <w:rsid w:val="00295879"/>
    <w:rsid w:val="002D5A56"/>
    <w:rsid w:val="00301854"/>
    <w:rsid w:val="003B4FDA"/>
    <w:rsid w:val="003B5DAF"/>
    <w:rsid w:val="003D0A2F"/>
    <w:rsid w:val="003D3D28"/>
    <w:rsid w:val="00401752"/>
    <w:rsid w:val="00402A59"/>
    <w:rsid w:val="00437D6F"/>
    <w:rsid w:val="00456367"/>
    <w:rsid w:val="00456F8C"/>
    <w:rsid w:val="00467A2F"/>
    <w:rsid w:val="004A02EF"/>
    <w:rsid w:val="004B4BA3"/>
    <w:rsid w:val="004B5388"/>
    <w:rsid w:val="004C1265"/>
    <w:rsid w:val="004D7F8B"/>
    <w:rsid w:val="004E55E1"/>
    <w:rsid w:val="004F02B0"/>
    <w:rsid w:val="00560CF5"/>
    <w:rsid w:val="00582A34"/>
    <w:rsid w:val="005A6BC9"/>
    <w:rsid w:val="005B6423"/>
    <w:rsid w:val="005B7642"/>
    <w:rsid w:val="005C71FF"/>
    <w:rsid w:val="00625BC4"/>
    <w:rsid w:val="006C2221"/>
    <w:rsid w:val="006E2F55"/>
    <w:rsid w:val="006F0536"/>
    <w:rsid w:val="00745204"/>
    <w:rsid w:val="00752C51"/>
    <w:rsid w:val="00794A64"/>
    <w:rsid w:val="007A31B3"/>
    <w:rsid w:val="007D0AEB"/>
    <w:rsid w:val="00815E14"/>
    <w:rsid w:val="00832C00"/>
    <w:rsid w:val="0084028D"/>
    <w:rsid w:val="0084768F"/>
    <w:rsid w:val="00865F40"/>
    <w:rsid w:val="0087127E"/>
    <w:rsid w:val="008B431A"/>
    <w:rsid w:val="008C43D9"/>
    <w:rsid w:val="008D12BC"/>
    <w:rsid w:val="009049E8"/>
    <w:rsid w:val="00910B2F"/>
    <w:rsid w:val="00956F57"/>
    <w:rsid w:val="00982971"/>
    <w:rsid w:val="009A5C82"/>
    <w:rsid w:val="00A83640"/>
    <w:rsid w:val="00AB6C2D"/>
    <w:rsid w:val="00AC1224"/>
    <w:rsid w:val="00AE08DC"/>
    <w:rsid w:val="00B16F85"/>
    <w:rsid w:val="00B27415"/>
    <w:rsid w:val="00B427FB"/>
    <w:rsid w:val="00B53D16"/>
    <w:rsid w:val="00B545E3"/>
    <w:rsid w:val="00B76D62"/>
    <w:rsid w:val="00BB3AF0"/>
    <w:rsid w:val="00BE37E0"/>
    <w:rsid w:val="00C26D73"/>
    <w:rsid w:val="00C744D0"/>
    <w:rsid w:val="00CA2E91"/>
    <w:rsid w:val="00CE4231"/>
    <w:rsid w:val="00D34837"/>
    <w:rsid w:val="00D50ADA"/>
    <w:rsid w:val="00D533AA"/>
    <w:rsid w:val="00D75A01"/>
    <w:rsid w:val="00D93CE1"/>
    <w:rsid w:val="00DA1A81"/>
    <w:rsid w:val="00DA4D01"/>
    <w:rsid w:val="00DC134F"/>
    <w:rsid w:val="00DD46DA"/>
    <w:rsid w:val="00DD7DE0"/>
    <w:rsid w:val="00E159A4"/>
    <w:rsid w:val="00E15B3F"/>
    <w:rsid w:val="00E2695F"/>
    <w:rsid w:val="00E462BC"/>
    <w:rsid w:val="00E52637"/>
    <w:rsid w:val="00E837FE"/>
    <w:rsid w:val="00EC7009"/>
    <w:rsid w:val="00ED5C16"/>
    <w:rsid w:val="00EE5609"/>
    <w:rsid w:val="00EE6062"/>
    <w:rsid w:val="00EF0EFA"/>
    <w:rsid w:val="00F255F0"/>
    <w:rsid w:val="00F42A39"/>
    <w:rsid w:val="00F463F6"/>
    <w:rsid w:val="00F73297"/>
    <w:rsid w:val="00F85FF3"/>
    <w:rsid w:val="00F926CB"/>
    <w:rsid w:val="00FB70C8"/>
    <w:rsid w:val="00FF470B"/>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5DAF"/>
    <w:pPr>
      <w:spacing w:line="240" w:lineRule="exact"/>
    </w:pPr>
    <w:rPr>
      <w:rFonts w:ascii="Times" w:hAnsi="Times"/>
      <w:sz w:val="24"/>
    </w:rPr>
  </w:style>
  <w:style w:type="paragraph" w:styleId="Heading1">
    <w:name w:val="heading 1"/>
    <w:basedOn w:val="Normal"/>
    <w:next w:val="Normal"/>
    <w:qFormat/>
    <w:rsid w:val="003B5DA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3B5DA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3B5DAF"/>
    <w:pPr>
      <w:numPr>
        <w:ilvl w:val="2"/>
        <w:numId w:val="1"/>
      </w:numPr>
      <w:spacing w:before="240" w:after="240"/>
      <w:outlineLvl w:val="2"/>
    </w:pPr>
    <w:rPr>
      <w:b/>
    </w:rPr>
  </w:style>
  <w:style w:type="paragraph" w:styleId="Heading4">
    <w:name w:val="heading 4"/>
    <w:basedOn w:val="Normal"/>
    <w:next w:val="Normal"/>
    <w:qFormat/>
    <w:rsid w:val="003B5DA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3B5DA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3B5DA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3B5DA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3B5DA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3B5DA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B5DAF"/>
    <w:pPr>
      <w:tabs>
        <w:tab w:val="center" w:pos="4680"/>
        <w:tab w:val="right" w:pos="9360"/>
      </w:tabs>
    </w:pPr>
    <w:rPr>
      <w:b/>
      <w:i/>
      <w:sz w:val="20"/>
    </w:rPr>
  </w:style>
  <w:style w:type="paragraph" w:customStyle="1" w:styleId="bullet">
    <w:name w:val="bullet"/>
    <w:basedOn w:val="Normal"/>
    <w:rsid w:val="003B5DAF"/>
    <w:rPr>
      <w:rFonts w:ascii="Arial" w:hAnsi="Arial"/>
      <w:sz w:val="20"/>
    </w:rPr>
  </w:style>
  <w:style w:type="paragraph" w:styleId="Header">
    <w:name w:val="header"/>
    <w:basedOn w:val="Normal"/>
    <w:rsid w:val="003B5DAF"/>
    <w:pPr>
      <w:tabs>
        <w:tab w:val="center" w:pos="4680"/>
        <w:tab w:val="right" w:pos="9360"/>
      </w:tabs>
    </w:pPr>
    <w:rPr>
      <w:b/>
      <w:i/>
      <w:sz w:val="20"/>
    </w:rPr>
  </w:style>
  <w:style w:type="paragraph" w:customStyle="1" w:styleId="heading10">
    <w:name w:val="heading1"/>
    <w:basedOn w:val="Normal"/>
    <w:rsid w:val="003B5DAF"/>
    <w:pPr>
      <w:tabs>
        <w:tab w:val="left" w:pos="450"/>
        <w:tab w:val="left" w:pos="1080"/>
        <w:tab w:val="left" w:pos="1800"/>
        <w:tab w:val="left" w:pos="2610"/>
      </w:tabs>
    </w:pPr>
  </w:style>
  <w:style w:type="paragraph" w:styleId="TOC1">
    <w:name w:val="toc 1"/>
    <w:basedOn w:val="Normal"/>
    <w:next w:val="Normal"/>
    <w:uiPriority w:val="39"/>
    <w:rsid w:val="003B5DA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3B5DAF"/>
    <w:pPr>
      <w:tabs>
        <w:tab w:val="right" w:leader="dot" w:pos="9360"/>
      </w:tabs>
      <w:spacing w:line="220" w:lineRule="exact"/>
      <w:ind w:left="270"/>
      <w:jc w:val="both"/>
    </w:pPr>
    <w:rPr>
      <w:sz w:val="22"/>
    </w:rPr>
  </w:style>
  <w:style w:type="paragraph" w:customStyle="1" w:styleId="level4">
    <w:name w:val="level 4"/>
    <w:basedOn w:val="Normal"/>
    <w:rsid w:val="003B5DAF"/>
    <w:pPr>
      <w:spacing w:before="120" w:after="120"/>
      <w:ind w:left="634"/>
    </w:pPr>
  </w:style>
  <w:style w:type="paragraph" w:customStyle="1" w:styleId="level5">
    <w:name w:val="level 5"/>
    <w:basedOn w:val="Normal"/>
    <w:rsid w:val="003B5DAF"/>
    <w:pPr>
      <w:tabs>
        <w:tab w:val="left" w:pos="2520"/>
      </w:tabs>
      <w:ind w:left="1440"/>
    </w:pPr>
  </w:style>
  <w:style w:type="paragraph" w:styleId="Title">
    <w:name w:val="Title"/>
    <w:basedOn w:val="Normal"/>
    <w:qFormat/>
    <w:rsid w:val="003B5DAF"/>
    <w:pPr>
      <w:spacing w:before="240" w:after="720" w:line="240" w:lineRule="auto"/>
      <w:jc w:val="right"/>
    </w:pPr>
    <w:rPr>
      <w:rFonts w:ascii="Arial" w:hAnsi="Arial"/>
      <w:b/>
      <w:kern w:val="28"/>
      <w:sz w:val="64"/>
    </w:rPr>
  </w:style>
  <w:style w:type="paragraph" w:customStyle="1" w:styleId="TOCEntry">
    <w:name w:val="TOCEntry"/>
    <w:basedOn w:val="Normal"/>
    <w:rsid w:val="003B5DAF"/>
    <w:pPr>
      <w:keepNext/>
      <w:keepLines/>
      <w:spacing w:before="120" w:after="240" w:line="240" w:lineRule="atLeast"/>
    </w:pPr>
    <w:rPr>
      <w:b/>
      <w:sz w:val="36"/>
    </w:rPr>
  </w:style>
  <w:style w:type="paragraph" w:styleId="TOC3">
    <w:name w:val="toc 3"/>
    <w:basedOn w:val="Normal"/>
    <w:next w:val="Normal"/>
    <w:uiPriority w:val="39"/>
    <w:rsid w:val="003B5DAF"/>
    <w:pPr>
      <w:tabs>
        <w:tab w:val="left" w:pos="1200"/>
        <w:tab w:val="right" w:leader="dot" w:pos="9360"/>
      </w:tabs>
      <w:ind w:left="480"/>
    </w:pPr>
    <w:rPr>
      <w:noProof/>
      <w:sz w:val="22"/>
    </w:rPr>
  </w:style>
  <w:style w:type="paragraph" w:styleId="TOC4">
    <w:name w:val="toc 4"/>
    <w:basedOn w:val="Normal"/>
    <w:next w:val="Normal"/>
    <w:semiHidden/>
    <w:rsid w:val="003B5DAF"/>
    <w:pPr>
      <w:tabs>
        <w:tab w:val="right" w:leader="dot" w:pos="9360"/>
      </w:tabs>
      <w:ind w:left="720"/>
    </w:pPr>
  </w:style>
  <w:style w:type="paragraph" w:styleId="TOC5">
    <w:name w:val="toc 5"/>
    <w:basedOn w:val="Normal"/>
    <w:next w:val="Normal"/>
    <w:semiHidden/>
    <w:rsid w:val="003B5DAF"/>
    <w:pPr>
      <w:tabs>
        <w:tab w:val="right" w:leader="dot" w:pos="9360"/>
      </w:tabs>
      <w:ind w:left="960"/>
    </w:pPr>
  </w:style>
  <w:style w:type="paragraph" w:styleId="TOC6">
    <w:name w:val="toc 6"/>
    <w:basedOn w:val="Normal"/>
    <w:next w:val="Normal"/>
    <w:semiHidden/>
    <w:rsid w:val="003B5DAF"/>
    <w:pPr>
      <w:tabs>
        <w:tab w:val="right" w:leader="dot" w:pos="9360"/>
      </w:tabs>
      <w:ind w:left="1200"/>
    </w:pPr>
  </w:style>
  <w:style w:type="paragraph" w:styleId="TOC7">
    <w:name w:val="toc 7"/>
    <w:basedOn w:val="Normal"/>
    <w:next w:val="Normal"/>
    <w:semiHidden/>
    <w:rsid w:val="003B5DAF"/>
    <w:pPr>
      <w:tabs>
        <w:tab w:val="right" w:leader="dot" w:pos="9360"/>
      </w:tabs>
      <w:ind w:left="1440"/>
    </w:pPr>
  </w:style>
  <w:style w:type="paragraph" w:styleId="TOC8">
    <w:name w:val="toc 8"/>
    <w:basedOn w:val="Normal"/>
    <w:next w:val="Normal"/>
    <w:semiHidden/>
    <w:rsid w:val="003B5DAF"/>
    <w:pPr>
      <w:tabs>
        <w:tab w:val="right" w:leader="dot" w:pos="9360"/>
      </w:tabs>
      <w:ind w:left="1680"/>
    </w:pPr>
  </w:style>
  <w:style w:type="paragraph" w:styleId="TOC9">
    <w:name w:val="toc 9"/>
    <w:basedOn w:val="Normal"/>
    <w:next w:val="Normal"/>
    <w:semiHidden/>
    <w:rsid w:val="003B5DAF"/>
    <w:pPr>
      <w:tabs>
        <w:tab w:val="right" w:leader="dot" w:pos="9360"/>
      </w:tabs>
      <w:ind w:left="1920"/>
    </w:pPr>
  </w:style>
  <w:style w:type="paragraph" w:customStyle="1" w:styleId="template">
    <w:name w:val="template"/>
    <w:basedOn w:val="Normal"/>
    <w:rsid w:val="003B5DAF"/>
    <w:rPr>
      <w:rFonts w:ascii="Arial" w:hAnsi="Arial"/>
      <w:i/>
      <w:sz w:val="22"/>
    </w:rPr>
  </w:style>
  <w:style w:type="character" w:styleId="PageNumber">
    <w:name w:val="page number"/>
    <w:basedOn w:val="DefaultParagraphFont"/>
    <w:rsid w:val="003B5DAF"/>
  </w:style>
  <w:style w:type="paragraph" w:customStyle="1" w:styleId="level3text">
    <w:name w:val="level 3 text"/>
    <w:basedOn w:val="Normal"/>
    <w:rsid w:val="003B5DAF"/>
    <w:pPr>
      <w:spacing w:line="220" w:lineRule="exact"/>
      <w:ind w:left="1350" w:hanging="716"/>
    </w:pPr>
    <w:rPr>
      <w:rFonts w:ascii="Arial" w:hAnsi="Arial"/>
      <w:i/>
      <w:sz w:val="22"/>
    </w:rPr>
  </w:style>
  <w:style w:type="paragraph" w:customStyle="1" w:styleId="requirement">
    <w:name w:val="requirement"/>
    <w:basedOn w:val="level4"/>
    <w:rsid w:val="003B5DAF"/>
    <w:pPr>
      <w:spacing w:before="0" w:after="0"/>
      <w:ind w:left="2348" w:hanging="994"/>
    </w:pPr>
    <w:rPr>
      <w:rFonts w:ascii="Times New Roman" w:hAnsi="Times New Roman"/>
    </w:rPr>
  </w:style>
  <w:style w:type="paragraph" w:customStyle="1" w:styleId="ByLine">
    <w:name w:val="ByLine"/>
    <w:basedOn w:val="Title"/>
    <w:rsid w:val="003B5DAF"/>
    <w:rPr>
      <w:sz w:val="28"/>
    </w:rPr>
  </w:style>
  <w:style w:type="paragraph" w:customStyle="1" w:styleId="ChangeHistoryTitle">
    <w:name w:val="ChangeHistory Title"/>
    <w:basedOn w:val="Normal"/>
    <w:rsid w:val="003B5DAF"/>
    <w:pPr>
      <w:keepNext/>
      <w:spacing w:before="60" w:after="60" w:line="240" w:lineRule="auto"/>
      <w:jc w:val="center"/>
    </w:pPr>
    <w:rPr>
      <w:rFonts w:ascii="Arial" w:hAnsi="Arial"/>
      <w:b/>
      <w:sz w:val="36"/>
    </w:rPr>
  </w:style>
  <w:style w:type="paragraph" w:customStyle="1" w:styleId="SuperTitle">
    <w:name w:val="SuperTitle"/>
    <w:basedOn w:val="Title"/>
    <w:next w:val="Normal"/>
    <w:rsid w:val="003B5DAF"/>
    <w:pPr>
      <w:pBdr>
        <w:top w:val="single" w:sz="48" w:space="1" w:color="auto"/>
      </w:pBdr>
      <w:spacing w:before="960" w:after="0"/>
    </w:pPr>
    <w:rPr>
      <w:sz w:val="28"/>
    </w:rPr>
  </w:style>
  <w:style w:type="paragraph" w:customStyle="1" w:styleId="line">
    <w:name w:val="line"/>
    <w:basedOn w:val="Title"/>
    <w:rsid w:val="003B5DAF"/>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92575102">
      <w:bodyDiv w:val="1"/>
      <w:marLeft w:val="0"/>
      <w:marRight w:val="0"/>
      <w:marTop w:val="0"/>
      <w:marBottom w:val="0"/>
      <w:divBdr>
        <w:top w:val="none" w:sz="0" w:space="0" w:color="auto"/>
        <w:left w:val="none" w:sz="0" w:space="0" w:color="auto"/>
        <w:bottom w:val="none" w:sz="0" w:space="0" w:color="auto"/>
        <w:right w:val="none" w:sz="0" w:space="0" w:color="auto"/>
      </w:divBdr>
    </w:div>
    <w:div w:id="173986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1417A7-06A3-48C1-954D-87CC9363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2021-01-21T04:54:00Z</dcterms:created>
  <dcterms:modified xsi:type="dcterms:W3CDTF">2021-01-21T04:54:00Z</dcterms:modified>
</cp:coreProperties>
</file>