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55555"/>
          <w:sz w:val="24"/>
          <w:szCs w:val="24"/>
        </w:rPr>
        <w:t xml:space="preserve">République de Côte d'Ivoire</w:t>
      </w:r>
    </w:p>
    <w:p>
      <w:pPr>
        <w:spacing w:after="80"/>
        <w:jc w:val="center"/>
      </w:pPr>
      <w:r>
        <w:rPr>
          <w:i/>
          <w:iCs/>
          <w:color w:val="555555"/>
          <w:sz w:val="22"/>
          <w:szCs w:val="22"/>
        </w:rPr>
        <w:t xml:space="preserve">Union — Discipline — Travail</w:t>
      </w:r>
    </w:p>
    <w:p>
      <w:pPr>
        <w:spacing w:after="80"/>
        <w:jc w:val="center"/>
      </w:pPr>
      <w:r>
        <w:rPr>
          <w:i/>
          <w:iCs/>
          <w:color w:val="555555"/>
          <w:sz w:val="22"/>
          <w:szCs w:val="22"/>
        </w:rPr>
        <w:t xml:space="preserve">Séminaire des communicateurs de l'Éducation Catholique</w:t>
      </w:r>
    </w:p>
    <w:p>
      <w:pPr>
        <w:spacing w:after="120" w:before="0"/>
      </w:pPr>
      <w:r>
        <w:t xml:space="preserve"/>
      </w:r>
    </w:p>
    <w:p>
      <w:pPr>
        <w:spacing w:after="200" w:before="2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120" w:before="0"/>
      </w:pPr>
      <w:r>
        <w:t xml:space="preserve"/>
      </w:r>
    </w:p>
    <w:p>
      <w:pPr>
        <w:spacing w:after="80"/>
        <w:jc w:val="center"/>
      </w:pPr>
      <w:r>
        <w:rPr>
          <w:b/>
          <w:bCs/>
          <w:color w:val="D99A1E"/>
          <w:sz w:val="26"/>
          <w:szCs w:val="26"/>
        </w:rPr>
        <w:t xml:space="preserve">Livret académique</w:t>
      </w:r>
    </w:p>
    <w:p>
      <w:pPr>
        <w:spacing w:after="80" w:before="0"/>
      </w:pPr>
      <w:r>
        <w:t xml:space="preserve"/>
      </w:r>
    </w:p>
    <w:p>
      <w:pPr>
        <w:spacing w:after="80"/>
        <w:jc w:val="center"/>
      </w:pPr>
      <w:r>
        <w:rPr>
          <w:b/>
          <w:bCs/>
          <w:color w:val="176B45"/>
          <w:sz w:val="44"/>
          <w:szCs w:val="44"/>
        </w:rPr>
        <w:t xml:space="preserve">L'intelligence artificielle au service de la communication éducative et pastorale</w:t>
      </w:r>
    </w:p>
    <w:p>
      <w:pPr>
        <w:spacing w:after="80" w:before="0"/>
      </w:pPr>
      <w:r>
        <w:t xml:space="preserve"/>
      </w:r>
    </w:p>
    <w:p>
      <w:pPr>
        <w:spacing w:after="80"/>
        <w:jc w:val="center"/>
      </w:pPr>
      <w:r>
        <w:rPr>
          <w:i/>
          <w:iCs/>
          <w:color w:val="555555"/>
          <w:sz w:val="26"/>
          <w:szCs w:val="26"/>
        </w:rPr>
        <w:t xml:space="preserve">Produire, adapter, vérifier et sécuriser ses messages avec discernement</w:t>
      </w:r>
    </w:p>
    <w:p>
      <w:pPr>
        <w:spacing w:after="300" w:before="0"/>
      </w:pPr>
      <w:r>
        <w:t xml:space="preserve"/>
      </w:r>
    </w:p>
    <w:p>
      <w:pPr>
        <w:spacing w:after="80"/>
        <w:jc w:val="center"/>
      </w:pPr>
      <w:r>
        <w:rPr>
          <w:b/>
          <w:bCs/>
          <w:sz w:val="24"/>
          <w:szCs w:val="24"/>
        </w:rPr>
        <w:t xml:space="preserve">Référence : Séminaire des communicateurs de l'Éducation Catholique de Côte d'Ivoire (SENEC)</w:t>
      </w:r>
    </w:p>
    <w:p>
      <w:pPr>
        <w:spacing w:after="80"/>
        <w:jc w:val="center"/>
      </w:pPr>
      <w:r>
        <w:rPr>
          <w:b/>
          <w:bCs/>
          <w:sz w:val="24"/>
          <w:szCs w:val="24"/>
        </w:rPr>
        <w:t xml:space="preserve">Date : 24 juin 2026</w:t>
      </w:r>
    </w:p>
    <w:p>
      <w:pPr>
        <w:spacing w:after="80"/>
        <w:jc w:val="center"/>
      </w:pPr>
      <w:r>
        <w:rPr>
          <w:i/>
          <w:iCs/>
          <w:color w:val="555555"/>
          <w:sz w:val="22"/>
          <w:szCs w:val="22"/>
        </w:rPr>
        <w:t xml:space="preserve">Format : Présentation contextuelle + diagnostic + 3 modules + atelier pratique + auto-évaluation</w:t>
      </w:r>
    </w:p>
    <w:p>
      <w:pPr>
        <w:spacing w:after="80"/>
        <w:jc w:val="center"/>
      </w:pPr>
      <w:r>
        <w:rPr>
          <w:b/>
          <w:bCs/>
          <w:sz w:val="24"/>
          <w:szCs w:val="24"/>
        </w:rPr>
        <w:t xml:space="preserve">Durée : 2 heures 30 minutes</w:t>
      </w:r>
    </w:p>
    <w:p>
      <w:pPr>
        <w:spacing w:after="80"/>
        <w:jc w:val="center"/>
      </w:pPr>
      <w:r>
        <w:rPr>
          <w:b/>
          <w:bCs/>
          <w:sz w:val="24"/>
          <w:szCs w:val="24"/>
        </w:rPr>
        <w:t xml:space="preserve">Niveau : Initiation professionnelle approfondie</w:t>
      </w:r>
    </w:p>
    <w:p>
      <w:pPr>
        <w:spacing w:after="80"/>
        <w:jc w:val="center"/>
      </w:pPr>
      <w:r>
        <w:rPr>
          <w:i/>
          <w:iCs/>
          <w:color w:val="555555"/>
          <w:sz w:val="22"/>
          <w:szCs w:val="22"/>
        </w:rPr>
        <w:t xml:space="preserve">Public : Communicateurs diocésains, responsables de la communication des établissements catholiques, chefs d'établissement, cadres pastoraux, équipes web et réseaux sociaux des écoles catholiques.</w:t>
      </w:r>
    </w:p>
    <w:p>
      <w:pPr>
        <w:spacing w:after="80"/>
        <w:jc w:val="center"/>
      </w:pPr>
      <w:r>
        <w:rPr>
          <w:b/>
          <w:bCs/>
          <w:color w:val="176B45"/>
          <w:sz w:val="22"/>
          <w:szCs w:val="22"/>
        </w:rPr>
        <w:t xml:space="preserve">Organisateur : SENEC — Secrétariat National de l'Enseignement Catholique</w:t>
      </w:r>
    </w:p>
    <w:p>
      <w:pPr>
        <w:spacing w:after="300" w:before="0"/>
      </w:pPr>
      <w:r>
        <w:t xml:space="preserve"/>
      </w:r>
    </w:p>
    <w:p>
      <w:pPr>
        <w:spacing w:after="80"/>
        <w:jc w:val="center"/>
      </w:pPr>
      <w:r>
        <w:rPr>
          <w:b/>
          <w:bCs/>
          <w:color w:val="176B45"/>
          <w:sz w:val="26"/>
          <w:szCs w:val="26"/>
        </w:rPr>
        <w:t xml:space="preserve">EduWeb Planner</w:t>
      </w:r>
    </w:p>
    <w:p>
      <w:pPr>
        <w:spacing w:after="80"/>
        <w:jc w:val="center"/>
      </w:pPr>
      <w:r>
        <w:rPr>
          <w:i/>
          <w:iCs/>
          <w:color w:val="555555"/>
          <w:sz w:val="20"/>
          <w:szCs w:val="20"/>
        </w:rPr>
        <w:t xml:space="preserve">Plateforme de pilotage scolaire — https://planning.eduweb.ci</w:t>
      </w:r>
    </w:p>
    <w:p>
      <w:pPr>
        <w:pageBreakBefore/>
      </w:pPr>
      <w:r>
        <w:br/>
      </w:r>
    </w:p>
    <w:p>
      <w:pPr>
        <w:pStyle w:val="Heading1"/>
        <w:spacing w:after="160" w:before="320"/>
      </w:pPr>
      <w:r>
        <w:rPr>
          <w:b/>
          <w:bCs/>
          <w:color w:val="176B45"/>
          <w:sz w:val="36"/>
          <w:szCs w:val="36"/>
        </w:rPr>
        <w:t xml:space="preserve">Présentation générale</w:t>
      </w:r>
    </w:p>
    <w:p>
      <w:pPr>
        <w:spacing w:after="120"/>
        <w:jc w:val="both"/>
      </w:pPr>
      <w:r>
        <w:rPr>
          <w:sz w:val="22"/>
          <w:szCs w:val="22"/>
        </w:rPr>
        <w:t xml:space="preserve">Cette session vient naturellement après celle sur le numérique : la précédente apprend à construire une présence cohérente ; celle-ci montre comment l'IA peut aider à produire, organiser, adapter, vérifier et renforcer cette présence, sans remplacer le discernement humain ni l'éthique pastorale.</w:t>
      </w:r>
    </w:p>
    <w:p>
      <w:pPr>
        <w:spacing w:after="120"/>
        <w:jc w:val="both"/>
      </w:pPr>
      <w:r>
        <w:rPr>
          <w:sz w:val="22"/>
          <w:szCs w:val="22"/>
        </w:rPr>
        <w:t xml:space="preserve">La thématique de l'intelligence artificielle exige un temps plus long que la simple sensibilisation : les participants ne doivent pas seulement comprendre ce qu'est l'IA, mais apprendre à l'utiliser concrètement — produire de bons prompts, corriger les contenus générés, détecter les risques éthiques et élaborer des règles d'usage responsables pour leurs institutions.</w:t>
      </w:r>
    </w:p>
    <w:p>
      <w:pPr>
        <w:spacing w:after="120"/>
        <w:jc w:val="both"/>
      </w:pPr>
      <w:r>
        <w:rPr>
          <w:sz w:val="22"/>
          <w:szCs w:val="22"/>
        </w:rPr>
        <w:t xml:space="preserve">La durée de 2 h 30 permet de passer d'une approche informative à une approche réellement formative, fondée sur la pratique, le discernement et la production d'outils directement exploitables.</w:t>
      </w:r>
    </w:p>
    <w:p>
      <w:pPr>
        <w:pageBreakBefore/>
      </w:pPr>
      <w:r>
        <w:br/>
      </w:r>
    </w:p>
    <w:p>
      <w:pPr>
        <w:pStyle w:val="Heading1"/>
        <w:spacing w:after="160" w:before="320"/>
      </w:pPr>
      <w:r>
        <w:rPr>
          <w:b/>
          <w:bCs/>
          <w:color w:val="176B45"/>
          <w:sz w:val="36"/>
          <w:szCs w:val="36"/>
        </w:rPr>
        <w:t xml:space="preserve">Objectifs pédagogiques</w:t>
      </w:r>
    </w:p>
    <w:p>
      <w:pPr>
        <w:spacing w:after="120"/>
        <w:jc w:val="both"/>
      </w:pPr>
      <w:r>
        <w:rPr>
          <w:i/>
          <w:iCs/>
          <w:sz w:val="22"/>
          <w:szCs w:val="22"/>
        </w:rPr>
        <w:t xml:space="preserve">À l'issue de cette formation, le participant sera capable de :</w:t>
      </w:r>
    </w:p>
    <w:p>
      <w:pPr>
        <w:spacing w:after="60"/>
        <w:ind w:left="360"/>
      </w:pPr>
      <w:r>
        <w:rPr>
          <w:b/>
          <w:bCs/>
          <w:color w:val="176B45"/>
          <w:sz w:val="22"/>
          <w:szCs w:val="22"/>
        </w:rPr>
        <w:t xml:space="preserve">1. </w:t>
      </w:r>
      <w:r>
        <w:rPr>
          <w:sz w:val="22"/>
          <w:szCs w:val="22"/>
        </w:rPr>
        <w:t xml:space="preserve">Utiliser l'IA de manière efficace, responsable et éthique pour concevoir, améliorer, adapter, vérifier et diffuser des contenus de communication éducative et pastorale.</w:t>
      </w:r>
    </w:p>
    <w:p>
      <w:pPr>
        <w:spacing w:after="60"/>
        <w:ind w:left="360"/>
      </w:pPr>
      <w:r>
        <w:rPr>
          <w:b/>
          <w:bCs/>
          <w:color w:val="176B45"/>
          <w:sz w:val="22"/>
          <w:szCs w:val="22"/>
        </w:rPr>
        <w:t xml:space="preserve">2. </w:t>
      </w:r>
      <w:r>
        <w:rPr>
          <w:sz w:val="22"/>
          <w:szCs w:val="22"/>
        </w:rPr>
        <w:t xml:space="preserve">Comprendre les apports concrets et les limites de l'IA générative en communication.</w:t>
      </w:r>
    </w:p>
    <w:p>
      <w:pPr>
        <w:spacing w:after="60"/>
        <w:ind w:left="360"/>
      </w:pPr>
      <w:r>
        <w:rPr>
          <w:b/>
          <w:bCs/>
          <w:color w:val="176B45"/>
          <w:sz w:val="22"/>
          <w:szCs w:val="22"/>
        </w:rPr>
        <w:t xml:space="preserve">3. </w:t>
      </w:r>
      <w:r>
        <w:rPr>
          <w:sz w:val="22"/>
          <w:szCs w:val="22"/>
        </w:rPr>
        <w:t xml:space="preserve">Maîtriser la rédaction de prompts précis, contextualisés et exploitables.</w:t>
      </w:r>
    </w:p>
    <w:p>
      <w:pPr>
        <w:spacing w:after="60"/>
        <w:ind w:left="360"/>
      </w:pPr>
      <w:r>
        <w:rPr>
          <w:b/>
          <w:bCs/>
          <w:color w:val="176B45"/>
          <w:sz w:val="22"/>
          <w:szCs w:val="22"/>
        </w:rPr>
        <w:t xml:space="preserve">4. </w:t>
      </w:r>
      <w:r>
        <w:rPr>
          <w:sz w:val="22"/>
          <w:szCs w:val="22"/>
        </w:rPr>
        <w:t xml:space="preserve">Reconnaître les risques éthiques et mettre en place une validation institutionnelle.</w:t>
      </w:r>
    </w:p>
    <w:p>
      <w:pPr>
        <w:spacing w:after="60"/>
        <w:ind w:left="360"/>
      </w:pPr>
      <w:r>
        <w:rPr>
          <w:b/>
          <w:bCs/>
          <w:color w:val="176B45"/>
          <w:sz w:val="22"/>
          <w:szCs w:val="22"/>
        </w:rPr>
        <w:t xml:space="preserve">5. </w:t>
      </w:r>
      <w:r>
        <w:rPr>
          <w:sz w:val="22"/>
          <w:szCs w:val="22"/>
        </w:rPr>
        <w:t xml:space="preserve">Élaborer un protocole simple d'usage responsable de l'IA pour sa cellule de communication.</w:t>
      </w:r>
    </w:p>
    <w:p>
      <w:pPr>
        <w:pStyle w:val="Heading2"/>
        <w:spacing w:after="120" w:before="240"/>
      </w:pPr>
      <w:r>
        <w:rPr>
          <w:b/>
          <w:bCs/>
          <w:color w:val="176B45"/>
          <w:sz w:val="28"/>
          <w:szCs w:val="28"/>
        </w:rPr>
        <w:t xml:space="preserve">Compétences visées</w:t>
      </w:r>
    </w:p>
    <w:p>
      <w:pPr>
        <w:pStyle w:val="ListParagraph"/>
        <w:numPr>
          <w:ilvl w:val="0"/>
          <w:numId w:val="1"/>
        </w:numPr>
        <w:spacing w:after="60"/>
      </w:pPr>
      <w:r>
        <w:rPr>
          <w:sz w:val="22"/>
          <w:szCs w:val="22"/>
        </w:rPr>
        <w:t xml:space="preserve">Expliquer simplement ce qu'est l'intelligence artificielle générative.</w:t>
      </w:r>
    </w:p>
    <w:p>
      <w:pPr>
        <w:pStyle w:val="ListParagraph"/>
        <w:numPr>
          <w:ilvl w:val="0"/>
          <w:numId w:val="1"/>
        </w:numPr>
        <w:spacing w:after="60"/>
      </w:pPr>
      <w:r>
        <w:rPr>
          <w:sz w:val="22"/>
          <w:szCs w:val="22"/>
        </w:rPr>
        <w:t xml:space="preserve">Identifier les usages pertinents de l'IA dans la communication éducative et pastorale.</w:t>
      </w:r>
    </w:p>
    <w:p>
      <w:pPr>
        <w:pStyle w:val="ListParagraph"/>
        <w:numPr>
          <w:ilvl w:val="0"/>
          <w:numId w:val="1"/>
        </w:numPr>
        <w:spacing w:after="60"/>
      </w:pPr>
      <w:r>
        <w:rPr>
          <w:sz w:val="22"/>
          <w:szCs w:val="22"/>
        </w:rPr>
        <w:t xml:space="preserve">Rédiger un prompt précis, contextualisé et exploitable.</w:t>
      </w:r>
    </w:p>
    <w:p>
      <w:pPr>
        <w:pStyle w:val="ListParagraph"/>
        <w:numPr>
          <w:ilvl w:val="0"/>
          <w:numId w:val="1"/>
        </w:numPr>
        <w:spacing w:after="60"/>
      </w:pPr>
      <w:r>
        <w:rPr>
          <w:sz w:val="22"/>
          <w:szCs w:val="22"/>
        </w:rPr>
        <w:t xml:space="preserve">Adapter un même message à plusieurs publics et canaux.</w:t>
      </w:r>
    </w:p>
    <w:p>
      <w:pPr>
        <w:pStyle w:val="ListParagraph"/>
        <w:numPr>
          <w:ilvl w:val="0"/>
          <w:numId w:val="1"/>
        </w:numPr>
        <w:spacing w:after="60"/>
      </w:pPr>
      <w:r>
        <w:rPr>
          <w:sz w:val="22"/>
          <w:szCs w:val="22"/>
        </w:rPr>
        <w:t xml:space="preserve">Corriger un contenu généré par IA avant publication.</w:t>
      </w:r>
    </w:p>
    <w:p>
      <w:pPr>
        <w:pStyle w:val="ListParagraph"/>
        <w:numPr>
          <w:ilvl w:val="0"/>
          <w:numId w:val="1"/>
        </w:numPr>
        <w:spacing w:after="60"/>
      </w:pPr>
      <w:r>
        <w:rPr>
          <w:sz w:val="22"/>
          <w:szCs w:val="22"/>
        </w:rPr>
        <w:t xml:space="preserve">Repérer les risques d'erreur, d'exagération, de manipulation ou d'atteinte à la confidentialité.</w:t>
      </w:r>
    </w:p>
    <w:p>
      <w:pPr>
        <w:pStyle w:val="ListParagraph"/>
        <w:numPr>
          <w:ilvl w:val="0"/>
          <w:numId w:val="1"/>
        </w:numPr>
        <w:spacing w:after="60"/>
      </w:pPr>
      <w:r>
        <w:rPr>
          <w:sz w:val="22"/>
          <w:szCs w:val="22"/>
        </w:rPr>
        <w:t xml:space="preserve">Appliquer les principes de vérité, de prudence, de dignité humaine et de responsabilité pastorale.</w:t>
      </w:r>
    </w:p>
    <w:p>
      <w:pPr>
        <w:pStyle w:val="ListParagraph"/>
        <w:numPr>
          <w:ilvl w:val="0"/>
          <w:numId w:val="1"/>
        </w:numPr>
        <w:spacing w:after="60"/>
      </w:pPr>
      <w:r>
        <w:rPr>
          <w:sz w:val="22"/>
          <w:szCs w:val="22"/>
        </w:rPr>
        <w:t xml:space="preserve">Élaborer une charte ou un protocole simple d'usage responsable de l'IA.</w:t>
      </w:r>
    </w:p>
    <w:p>
      <w:pPr>
        <w:pageBreakBefore/>
      </w:pPr>
      <w:r>
        <w:br/>
      </w:r>
    </w:p>
    <w:p>
      <w:pPr>
        <w:pStyle w:val="Heading1"/>
        <w:spacing w:after="160" w:before="320"/>
      </w:pPr>
      <w:r>
        <w:rPr>
          <w:b/>
          <w:bCs/>
          <w:color w:val="176B45"/>
          <w:sz w:val="36"/>
          <w:szCs w:val="36"/>
        </w:rPr>
        <w:t xml:space="preserve">Sommaire</w:t>
      </w:r>
    </w:p>
    <w:p>
      <w:pPr>
        <w:spacing w:after="120"/>
        <w:jc w:val="both"/>
      </w:pPr>
      <w:r>
        <w:rPr>
          <w:i/>
          <w:iCs/>
          <w:sz w:val="22"/>
          <w:szCs w:val="22"/>
        </w:rPr>
        <w:t xml:space="preserve">Le sommaire ci-dessous est généré automatiquement. À l'ouverture sous Microsoft Word, acceptez la mise à jour des champs (ou pressez F9).</w:t>
      </w:r>
    </w:p>
    <w:p>
      <w:pPr>
        <w:spacing w:after="120" w:before="0"/>
      </w:pPr>
      <w:r>
        <w:t xml:space="preserve"/>
      </w:r>
    </w:p>
    <w:sdt>
      <w:sdtPr>
        <w:alias w:val="Sommaire"/>
      </w:sdtPr>
      <w:sdtContent>
        <w:p>
          <w:r>
            <w:fldChar w:fldCharType="begin" w:dirty="true"/>
            <w:instrText xml:space="preserve">TOC \h \o "1-3" \t "Heading1,1,Heading2,2,Heading3,3"</w:instrText>
            <w:fldChar w:fldCharType="separate"/>
          </w:r>
        </w:p>
        <w:p>
          <w:r>
            <w:fldChar w:fldCharType="end"/>
          </w:r>
        </w:p>
      </w:sdtContent>
    </w:sdt>
    <w:p>
      <w:pPr>
        <w:pageBreakBefore/>
      </w:pPr>
      <w:r>
        <w:br/>
      </w:r>
    </w:p>
    <w:p>
      <w:pPr>
        <w:pStyle w:val="Heading1"/>
        <w:spacing w:after="160" w:before="320"/>
      </w:pPr>
      <w:r>
        <w:rPr>
          <w:b/>
          <w:bCs/>
          <w:color w:val="176B45"/>
          <w:sz w:val="36"/>
          <w:szCs w:val="36"/>
        </w:rPr>
        <w:t xml:space="preserve">Présentation contextuelle — 13 diapositives</w:t>
      </w:r>
    </w:p>
    <w:p>
      <w:pPr>
        <w:pageBreakBefore/>
      </w:pPr>
      <w:r>
        <w:br/>
      </w:r>
    </w:p>
    <w:p>
      <w:pPr>
        <w:spacing w:after="60"/>
      </w:pPr>
      <w:r>
        <w:rPr>
          <w:b/>
          <w:bCs/>
          <w:color w:val="D99A1E"/>
          <w:sz w:val="22"/>
          <w:szCs w:val="22"/>
        </w:rPr>
        <w:t xml:space="preserve">Diapositive 01</w:t>
      </w:r>
    </w:p>
    <w:p>
      <w:pPr>
        <w:pStyle w:val="Heading2"/>
        <w:spacing w:after="120" w:before="240"/>
      </w:pPr>
      <w:r>
        <w:rPr>
          <w:b/>
          <w:bCs/>
          <w:color w:val="176B45"/>
          <w:sz w:val="28"/>
          <w:szCs w:val="28"/>
        </w:rPr>
        <w:t xml:space="preserve">L'intelligence artificielle au service de la communication éducative et pastorale</w:t>
      </w:r>
    </w:p>
    <w:p>
      <w:pPr>
        <w:spacing w:after="120"/>
        <w:jc w:val="both"/>
      </w:pPr>
      <w:r>
        <w:rPr>
          <w:i/>
          <w:iCs/>
          <w:sz w:val="22"/>
          <w:szCs w:val="22"/>
        </w:rPr>
        <w:t xml:space="preserve">Construire des usages compétents, responsables et féconds pour la mission.</w:t>
      </w:r>
    </w:p>
    <w:p>
      <w:pPr>
        <w:spacing w:after="120"/>
        <w:jc w:val="both"/>
      </w:pPr>
      <w:r>
        <w:rPr>
          <w:i w:val="false"/>
          <w:iCs w:val="false"/>
          <w:sz w:val="22"/>
          <w:szCs w:val="22"/>
        </w:rPr>
        <w:t xml:space="preserve">Session introductive — 20 minutes. SENEC, Séminaire des communicateurs.</w:t>
      </w:r>
    </w:p>
    <w:p>
      <w:pPr>
        <w:pBdr>
          <w:left w:val="single" w:color="1E40AF" w:sz="18" w:space="8"/>
        </w:pBdr>
        <w:spacing w:after="80" w:before="80"/>
        <w:ind w:left="300"/>
      </w:pPr>
      <w:r>
        <w:rPr>
          <w:b/>
          <w:bCs/>
          <w:color w:val="1E40AF"/>
          <w:sz w:val="20"/>
          <w:szCs w:val="20"/>
        </w:rPr>
        <w:t xml:space="preserve">Repère · </w:t>
      </w:r>
      <w:r>
        <w:rPr>
          <w:sz w:val="20"/>
          <w:szCs w:val="20"/>
        </w:rPr>
        <w:t xml:space="preserve">SENEC • Communiquer · Éduquer · Évangéliser</w:t>
      </w:r>
    </w:p>
    <w:p>
      <w:pPr>
        <w:pBdr>
          <w:left w:val="single" w:color="D99A1E" w:sz="18" w:space="8"/>
        </w:pBdr>
        <w:spacing w:after="80" w:before="80"/>
        <w:ind w:left="300"/>
      </w:pPr>
      <w:r>
        <w:rPr>
          <w:b/>
          <w:bCs/>
          <w:color w:val="D99A1E"/>
          <w:sz w:val="20"/>
          <w:szCs w:val="20"/>
        </w:rPr>
        <w:t xml:space="preserve">Note formateur · </w:t>
      </w:r>
      <w:r>
        <w:rPr>
          <w:sz w:val="20"/>
          <w:szCs w:val="20"/>
        </w:rPr>
        <w:t xml:space="preserve">Session introductive (20 minutes). Poser le cadre : compétence, discernement, responsabilité.</w:t>
      </w:r>
    </w:p>
    <w:p>
      <w:pPr>
        <w:pageBreakBefore/>
      </w:pPr>
      <w:r>
        <w:br/>
      </w:r>
    </w:p>
    <w:p>
      <w:pPr>
        <w:spacing w:after="60"/>
      </w:pPr>
      <w:r>
        <w:rPr>
          <w:b/>
          <w:bCs/>
          <w:color w:val="D99A1E"/>
          <w:sz w:val="22"/>
          <w:szCs w:val="22"/>
        </w:rPr>
        <w:t xml:space="preserve">Diapositive 02</w:t>
      </w:r>
    </w:p>
    <w:p>
      <w:pPr>
        <w:pStyle w:val="Heading2"/>
        <w:spacing w:after="120" w:before="240"/>
      </w:pPr>
      <w:r>
        <w:rPr>
          <w:b/>
          <w:bCs/>
          <w:color w:val="176B45"/>
          <w:sz w:val="28"/>
          <w:szCs w:val="28"/>
        </w:rPr>
        <w:t xml:space="preserve">Pourquoi cette session vient après le numérique ?</w:t>
      </w:r>
    </w:p>
    <w:p>
      <w:pPr>
        <w:spacing w:after="120"/>
        <w:jc w:val="both"/>
      </w:pPr>
      <w:r>
        <w:rPr>
          <w:i/>
          <w:iCs/>
          <w:sz w:val="22"/>
          <w:szCs w:val="22"/>
        </w:rPr>
        <w:t xml:space="preserve">La présence numérique a posé le terrain ; l'IA apporte maintenant une méthode de production et d'amélioration.</w:t>
      </w:r>
    </w:p>
    <w:p>
      <w:pPr>
        <w:spacing w:after="30" w:before="60"/>
      </w:pPr>
      <w:r>
        <w:rPr>
          <w:b/>
          <w:bCs/>
          <w:color w:val="D99A1E"/>
          <w:sz w:val="26"/>
          <w:szCs w:val="26"/>
        </w:rPr>
        <w:t xml:space="preserve">1 · </w:t>
      </w:r>
      <w:r>
        <w:rPr>
          <w:b/>
          <w:bCs/>
          <w:color w:val="176B45"/>
          <w:sz w:val="26"/>
          <w:szCs w:val="26"/>
        </w:rPr>
        <w:t xml:space="preserve">Présence numérique</w:t>
      </w:r>
    </w:p>
    <w:p>
      <w:pPr>
        <w:spacing w:after="120"/>
        <w:jc w:val="both"/>
      </w:pPr>
      <w:r>
        <w:rPr>
          <w:sz w:val="22"/>
          <w:szCs w:val="22"/>
        </w:rPr>
        <w:t xml:space="preserve">Identité, canaux, cohérence, régularité.</w:t>
      </w:r>
    </w:p>
    <w:p>
      <w:pPr>
        <w:spacing w:after="30" w:before="60"/>
      </w:pPr>
      <w:r>
        <w:rPr>
          <w:b/>
          <w:bCs/>
          <w:color w:val="D99A1E"/>
          <w:sz w:val="26"/>
          <w:szCs w:val="26"/>
        </w:rPr>
        <w:t xml:space="preserve">2 · </w:t>
      </w:r>
      <w:r>
        <w:rPr>
          <w:b/>
          <w:bCs/>
          <w:color w:val="176B45"/>
          <w:sz w:val="26"/>
          <w:szCs w:val="26"/>
        </w:rPr>
        <w:t xml:space="preserve">Production assistée</w:t>
      </w:r>
    </w:p>
    <w:p>
      <w:pPr>
        <w:spacing w:after="120"/>
        <w:jc w:val="both"/>
      </w:pPr>
      <w:r>
        <w:rPr>
          <w:sz w:val="22"/>
          <w:szCs w:val="22"/>
        </w:rPr>
        <w:t xml:space="preserve">Prompts, reformulation, adaptation, traduction.</w:t>
      </w:r>
    </w:p>
    <w:p>
      <w:pPr>
        <w:spacing w:after="30" w:before="60"/>
      </w:pPr>
      <w:r>
        <w:rPr>
          <w:b/>
          <w:bCs/>
          <w:color w:val="D99A1E"/>
          <w:sz w:val="26"/>
          <w:szCs w:val="26"/>
        </w:rPr>
        <w:t xml:space="preserve">3 · </w:t>
      </w:r>
      <w:r>
        <w:rPr>
          <w:b/>
          <w:bCs/>
          <w:color w:val="176B45"/>
          <w:sz w:val="26"/>
          <w:szCs w:val="26"/>
        </w:rPr>
        <w:t xml:space="preserve">Discernement pastoral</w:t>
      </w:r>
    </w:p>
    <w:p>
      <w:pPr>
        <w:spacing w:after="120"/>
        <w:jc w:val="both"/>
      </w:pPr>
      <w:r>
        <w:rPr>
          <w:sz w:val="22"/>
          <w:szCs w:val="22"/>
        </w:rPr>
        <w:t xml:space="preserve">Vérité, dignité, prudence, validation.</w:t>
      </w:r>
    </w:p>
    <w:p>
      <w:pPr>
        <w:pBdr>
          <w:left w:val="single" w:color="1E40AF" w:sz="18" w:space="8"/>
        </w:pBdr>
        <w:spacing w:after="80" w:before="80"/>
        <w:ind w:left="300"/>
      </w:pPr>
      <w:r>
        <w:rPr>
          <w:b/>
          <w:bCs/>
          <w:color w:val="1E40AF"/>
          <w:sz w:val="20"/>
          <w:szCs w:val="20"/>
        </w:rPr>
        <w:t xml:space="preserve">Repère · </w:t>
      </w:r>
      <w:r>
        <w:rPr>
          <w:sz w:val="20"/>
          <w:szCs w:val="20"/>
        </w:rPr>
        <w:t xml:space="preserve">L'IA ne remplace pas la stratégie numérique : elle l'équipe.</w:t>
      </w:r>
    </w:p>
    <w:p>
      <w:pPr>
        <w:pageBreakBefore/>
      </w:pPr>
      <w:r>
        <w:br/>
      </w:r>
    </w:p>
    <w:p>
      <w:pPr>
        <w:spacing w:after="60"/>
      </w:pPr>
      <w:r>
        <w:rPr>
          <w:b/>
          <w:bCs/>
          <w:color w:val="D99A1E"/>
          <w:sz w:val="22"/>
          <w:szCs w:val="22"/>
        </w:rPr>
        <w:t xml:space="preserve">Diapositive 03</w:t>
      </w:r>
    </w:p>
    <w:p>
      <w:pPr>
        <w:pStyle w:val="Heading2"/>
        <w:spacing w:after="120" w:before="240"/>
      </w:pPr>
      <w:r>
        <w:rPr>
          <w:b/>
          <w:bCs/>
          <w:color w:val="176B45"/>
          <w:sz w:val="28"/>
          <w:szCs w:val="28"/>
        </w:rPr>
        <w:t xml:space="preserve">La question de départ</w:t>
      </w:r>
    </w:p>
    <w:p>
      <w:pPr>
        <w:spacing w:after="120"/>
        <w:jc w:val="both"/>
      </w:pPr>
      <w:r>
        <w:rPr>
          <w:i/>
          <w:iCs/>
          <w:sz w:val="22"/>
          <w:szCs w:val="22"/>
        </w:rPr>
        <w:t xml:space="preserve">Face à l'IA, la bonne posture n'est ni la peur, ni l'enthousiasme naïf.</w:t>
      </w:r>
    </w:p>
    <w:p>
      <w:pPr>
        <w:pBdr>
          <w:left w:val="single" w:color="1E40AF" w:sz="18" w:space="8"/>
        </w:pBdr>
        <w:spacing w:after="80" w:before="80"/>
        <w:ind w:left="300"/>
      </w:pPr>
      <w:r>
        <w:rPr>
          <w:b/>
          <w:bCs/>
          <w:color w:val="1E40AF"/>
          <w:sz w:val="20"/>
          <w:szCs w:val="20"/>
        </w:rPr>
        <w:t xml:space="preserve">Repère pastoral · </w:t>
      </w:r>
      <w:r>
        <w:rPr>
          <w:sz w:val="20"/>
          <w:szCs w:val="20"/>
        </w:rPr>
        <w:t xml:space="preserve">Comment utiliser l'intelligence artificielle pour mieux communiquer, sans perdre la vérité, l'âme pastorale et la responsabilité humaine ?</w:t>
      </w:r>
    </w:p>
    <w:p>
      <w:pPr>
        <w:spacing w:after="30" w:before="60"/>
      </w:pPr>
      <w:r>
        <w:rPr>
          <w:b/>
          <w:bCs/>
          <w:color w:val="D99A1E"/>
          <w:sz w:val="26"/>
          <w:szCs w:val="26"/>
        </w:rPr>
        <w:t xml:space="preserve">01 · </w:t>
      </w:r>
      <w:r>
        <w:rPr>
          <w:b/>
          <w:bCs/>
          <w:color w:val="176B45"/>
          <w:sz w:val="26"/>
          <w:szCs w:val="26"/>
        </w:rPr>
        <w:t xml:space="preserve">Compétence</w:t>
      </w:r>
    </w:p>
    <w:p>
      <w:pPr>
        <w:spacing w:after="120"/>
        <w:jc w:val="both"/>
      </w:pPr>
      <w:r>
        <w:rPr>
          <w:sz w:val="22"/>
          <w:szCs w:val="22"/>
        </w:rPr>
        <w:t xml:space="preserve">Savoir utiliser.</w:t>
      </w:r>
    </w:p>
    <w:p>
      <w:pPr>
        <w:spacing w:after="30" w:before="60"/>
      </w:pPr>
      <w:r>
        <w:rPr>
          <w:b/>
          <w:bCs/>
          <w:color w:val="D99A1E"/>
          <w:sz w:val="26"/>
          <w:szCs w:val="26"/>
        </w:rPr>
        <w:t xml:space="preserve">02 · </w:t>
      </w:r>
      <w:r>
        <w:rPr>
          <w:b/>
          <w:bCs/>
          <w:color w:val="176B45"/>
          <w:sz w:val="26"/>
          <w:szCs w:val="26"/>
        </w:rPr>
        <w:t xml:space="preserve">Discernement</w:t>
      </w:r>
    </w:p>
    <w:p>
      <w:pPr>
        <w:spacing w:after="120"/>
        <w:jc w:val="both"/>
      </w:pPr>
      <w:r>
        <w:rPr>
          <w:sz w:val="22"/>
          <w:szCs w:val="22"/>
        </w:rPr>
        <w:t xml:space="preserve">Savoir choisir.</w:t>
      </w:r>
    </w:p>
    <w:p>
      <w:pPr>
        <w:spacing w:after="30" w:before="60"/>
      </w:pPr>
      <w:r>
        <w:rPr>
          <w:b/>
          <w:bCs/>
          <w:color w:val="D99A1E"/>
          <w:sz w:val="26"/>
          <w:szCs w:val="26"/>
        </w:rPr>
        <w:t xml:space="preserve">03 · </w:t>
      </w:r>
      <w:r>
        <w:rPr>
          <w:b/>
          <w:bCs/>
          <w:color w:val="176B45"/>
          <w:sz w:val="26"/>
          <w:szCs w:val="26"/>
        </w:rPr>
        <w:t xml:space="preserve">Validation</w:t>
      </w:r>
    </w:p>
    <w:p>
      <w:pPr>
        <w:spacing w:after="120"/>
        <w:jc w:val="both"/>
      </w:pPr>
      <w:r>
        <w:rPr>
          <w:sz w:val="22"/>
          <w:szCs w:val="22"/>
        </w:rPr>
        <w:t xml:space="preserve">Savoir publier.</w:t>
      </w:r>
    </w:p>
    <w:p>
      <w:pPr>
        <w:pageBreakBefore/>
      </w:pPr>
      <w:r>
        <w:br/>
      </w:r>
    </w:p>
    <w:p>
      <w:pPr>
        <w:spacing w:after="60"/>
      </w:pPr>
      <w:r>
        <w:rPr>
          <w:b/>
          <w:bCs/>
          <w:color w:val="D99A1E"/>
          <w:sz w:val="22"/>
          <w:szCs w:val="22"/>
        </w:rPr>
        <w:t xml:space="preserve">Diapositive 04</w:t>
      </w:r>
    </w:p>
    <w:p>
      <w:pPr>
        <w:pStyle w:val="Heading2"/>
        <w:spacing w:after="120" w:before="240"/>
      </w:pPr>
      <w:r>
        <w:rPr>
          <w:b/>
          <w:bCs/>
          <w:color w:val="176B45"/>
          <w:sz w:val="28"/>
          <w:szCs w:val="28"/>
        </w:rPr>
        <w:t xml:space="preserve">Comprendre simplement l'IA générative</w:t>
      </w:r>
    </w:p>
    <w:p>
      <w:pPr>
        <w:spacing w:after="120"/>
        <w:jc w:val="both"/>
      </w:pPr>
      <w:r>
        <w:rPr>
          <w:i/>
          <w:iCs/>
          <w:sz w:val="22"/>
          <w:szCs w:val="22"/>
        </w:rPr>
        <w:t xml:space="preserve">Un assistant qui produit des contenus à partir d'une consigne, mais qui ne porte aucune responsabilité morale.</w:t>
      </w:r>
    </w:p>
    <w:p>
      <w:pPr>
        <w:spacing w:after="120"/>
        <w:jc w:val="both"/>
      </w:pPr>
      <w:r>
        <w:rPr>
          <w:i w:val="false"/>
          <w:iCs w:val="false"/>
          <w:sz w:val="22"/>
          <w:szCs w:val="22"/>
        </w:rPr>
        <w:t xml:space="preserve">Elle peut rédiger, résumer, reformuler, traduire, organiser et proposer.</w:t>
      </w:r>
    </w:p>
    <w:p>
      <w:pPr>
        <w:spacing w:after="120"/>
        <w:jc w:val="both"/>
      </w:pPr>
      <w:r>
        <w:rPr>
          <w:i w:val="false"/>
          <w:iCs w:val="false"/>
          <w:sz w:val="22"/>
          <w:szCs w:val="22"/>
        </w:rPr>
        <w:t xml:space="preserve">Elle peut aussi inventer, exagérer, se tromper ou adopter un ton inadapté.</w:t>
      </w:r>
    </w:p>
    <w:p>
      <w:pPr>
        <w:pBdr>
          <w:left w:val="single" w:color="1E40AF" w:sz="18" w:space="8"/>
        </w:pBdr>
        <w:spacing w:after="80" w:before="80"/>
        <w:ind w:left="300"/>
      </w:pPr>
      <w:r>
        <w:rPr>
          <w:b/>
          <w:bCs/>
          <w:color w:val="1E40AF"/>
          <w:sz w:val="20"/>
          <w:szCs w:val="20"/>
        </w:rPr>
        <w:t xml:space="preserve">Méthode · </w:t>
      </w:r>
      <w:r>
        <w:rPr>
          <w:sz w:val="20"/>
          <w:szCs w:val="20"/>
        </w:rPr>
        <w:t xml:space="preserve">Elle propose. L'humain discerne. L'institution valide.</w:t>
      </w:r>
    </w:p>
    <w:p>
      <w:pPr>
        <w:pageBreakBefore/>
      </w:pPr>
      <w:r>
        <w:br/>
      </w:r>
    </w:p>
    <w:p>
      <w:pPr>
        <w:spacing w:after="60"/>
      </w:pPr>
      <w:r>
        <w:rPr>
          <w:b/>
          <w:bCs/>
          <w:color w:val="D99A1E"/>
          <w:sz w:val="22"/>
          <w:szCs w:val="22"/>
        </w:rPr>
        <w:t xml:space="preserve">Diapositive 05</w:t>
      </w:r>
    </w:p>
    <w:p>
      <w:pPr>
        <w:pStyle w:val="Heading2"/>
        <w:spacing w:after="120" w:before="240"/>
      </w:pPr>
      <w:r>
        <w:rPr>
          <w:b/>
          <w:bCs/>
          <w:color w:val="176B45"/>
          <w:sz w:val="28"/>
          <w:szCs w:val="28"/>
        </w:rPr>
        <w:t xml:space="preserve">Ce que l'IA peut apporter à la communication</w:t>
      </w:r>
    </w:p>
    <w:p>
      <w:pPr>
        <w:spacing w:after="120"/>
        <w:jc w:val="both"/>
      </w:pPr>
      <w:r>
        <w:rPr>
          <w:i/>
          <w:iCs/>
          <w:sz w:val="22"/>
          <w:szCs w:val="22"/>
        </w:rPr>
        <w:t xml:space="preserve">Des gains concrets : clarté, rapidité, adaptation et régularité.</w:t>
      </w:r>
    </w:p>
    <w:p>
      <w:pPr>
        <w:spacing w:after="30" w:before="60"/>
      </w:pPr>
      <w:r>
        <w:rPr>
          <w:b/>
          <w:bCs/>
          <w:color w:val="D99A1E"/>
          <w:sz w:val="26"/>
          <w:szCs w:val="26"/>
        </w:rPr>
        <w:t xml:space="preserve">Produire · </w:t>
      </w:r>
      <w:r>
        <w:rPr>
          <w:b/>
          <w:bCs/>
          <w:color w:val="176B45"/>
          <w:sz w:val="26"/>
          <w:szCs w:val="26"/>
        </w:rPr>
        <w:t xml:space="preserve">Rédiger</w:t>
      </w:r>
    </w:p>
    <w:p>
      <w:pPr>
        <w:spacing w:after="120"/>
        <w:jc w:val="both"/>
      </w:pPr>
      <w:r>
        <w:rPr>
          <w:sz w:val="22"/>
          <w:szCs w:val="22"/>
        </w:rPr>
        <w:t xml:space="preserve">Premier jet de communiqué ou invitation.</w:t>
      </w:r>
    </w:p>
    <w:p>
      <w:pPr>
        <w:spacing w:after="30" w:before="60"/>
      </w:pPr>
      <w:r>
        <w:rPr>
          <w:b/>
          <w:bCs/>
          <w:color w:val="D99A1E"/>
          <w:sz w:val="26"/>
          <w:szCs w:val="26"/>
        </w:rPr>
        <w:t xml:space="preserve">Organiser · </w:t>
      </w:r>
      <w:r>
        <w:rPr>
          <w:b/>
          <w:bCs/>
          <w:color w:val="176B45"/>
          <w:sz w:val="26"/>
          <w:szCs w:val="26"/>
        </w:rPr>
        <w:t xml:space="preserve">Structurer</w:t>
      </w:r>
    </w:p>
    <w:p>
      <w:pPr>
        <w:spacing w:after="120"/>
        <w:jc w:val="both"/>
      </w:pPr>
      <w:r>
        <w:rPr>
          <w:sz w:val="22"/>
          <w:szCs w:val="22"/>
        </w:rPr>
        <w:t xml:space="preserve">Plan de campagne ou calendrier éditorial.</w:t>
      </w:r>
    </w:p>
    <w:p>
      <w:pPr>
        <w:spacing w:after="30" w:before="60"/>
      </w:pPr>
      <w:r>
        <w:rPr>
          <w:b/>
          <w:bCs/>
          <w:color w:val="D99A1E"/>
          <w:sz w:val="26"/>
          <w:szCs w:val="26"/>
        </w:rPr>
        <w:t xml:space="preserve">Décliner · </w:t>
      </w:r>
      <w:r>
        <w:rPr>
          <w:b/>
          <w:bCs/>
          <w:color w:val="176B45"/>
          <w:sz w:val="26"/>
          <w:szCs w:val="26"/>
        </w:rPr>
        <w:t xml:space="preserve">Adapter</w:t>
      </w:r>
    </w:p>
    <w:p>
      <w:pPr>
        <w:spacing w:after="120"/>
        <w:jc w:val="both"/>
      </w:pPr>
      <w:r>
        <w:rPr>
          <w:sz w:val="22"/>
          <w:szCs w:val="22"/>
        </w:rPr>
        <w:t xml:space="preserve">WhatsApp, Facebook, site web, affiche.</w:t>
      </w:r>
    </w:p>
    <w:p>
      <w:pPr>
        <w:spacing w:after="30" w:before="60"/>
      </w:pPr>
      <w:r>
        <w:rPr>
          <w:b/>
          <w:bCs/>
          <w:color w:val="D99A1E"/>
          <w:sz w:val="26"/>
          <w:szCs w:val="26"/>
        </w:rPr>
        <w:t xml:space="preserve">Ouvrir · </w:t>
      </w:r>
      <w:r>
        <w:rPr>
          <w:b/>
          <w:bCs/>
          <w:color w:val="176B45"/>
          <w:sz w:val="26"/>
          <w:szCs w:val="26"/>
        </w:rPr>
        <w:t xml:space="preserve">Traduire</w:t>
      </w:r>
    </w:p>
    <w:p>
      <w:pPr>
        <w:spacing w:after="120"/>
        <w:jc w:val="both"/>
      </w:pPr>
      <w:r>
        <w:rPr>
          <w:sz w:val="22"/>
          <w:szCs w:val="22"/>
        </w:rPr>
        <w:t xml:space="preserve">Versions pour partenaires ou communautés.</w:t>
      </w:r>
    </w:p>
    <w:p>
      <w:pPr>
        <w:spacing w:after="30" w:before="60"/>
      </w:pPr>
      <w:r>
        <w:rPr>
          <w:b/>
          <w:bCs/>
          <w:color w:val="D99A1E"/>
          <w:sz w:val="26"/>
          <w:szCs w:val="26"/>
        </w:rPr>
        <w:t xml:space="preserve">Soigner · </w:t>
      </w:r>
      <w:r>
        <w:rPr>
          <w:b/>
          <w:bCs/>
          <w:color w:val="176B45"/>
          <w:sz w:val="26"/>
          <w:szCs w:val="26"/>
        </w:rPr>
        <w:t xml:space="preserve">Corriger</w:t>
      </w:r>
    </w:p>
    <w:p>
      <w:pPr>
        <w:spacing w:after="120"/>
        <w:jc w:val="both"/>
      </w:pPr>
      <w:r>
        <w:rPr>
          <w:sz w:val="22"/>
          <w:szCs w:val="22"/>
        </w:rPr>
        <w:t xml:space="preserve">Orthographe, style, clarté.</w:t>
      </w:r>
    </w:p>
    <w:p>
      <w:pPr>
        <w:spacing w:after="30" w:before="60"/>
      </w:pPr>
      <w:r>
        <w:rPr>
          <w:b/>
          <w:bCs/>
          <w:color w:val="D99A1E"/>
          <w:sz w:val="26"/>
          <w:szCs w:val="26"/>
        </w:rPr>
        <w:t xml:space="preserve">Anticiper · </w:t>
      </w:r>
      <w:r>
        <w:rPr>
          <w:b/>
          <w:bCs/>
          <w:color w:val="176B45"/>
          <w:sz w:val="26"/>
          <w:szCs w:val="26"/>
        </w:rPr>
        <w:t xml:space="preserve">Préparer</w:t>
      </w:r>
    </w:p>
    <w:p>
      <w:pPr>
        <w:spacing w:after="120"/>
        <w:jc w:val="both"/>
      </w:pPr>
      <w:r>
        <w:rPr>
          <w:sz w:val="22"/>
          <w:szCs w:val="22"/>
        </w:rPr>
        <w:t xml:space="preserve">FAQ parents, questions-réponses, messages clés.</w:t>
      </w:r>
    </w:p>
    <w:p>
      <w:pPr>
        <w:pBdr>
          <w:left w:val="single" w:color="1E40AF" w:sz="18" w:space="8"/>
        </w:pBdr>
        <w:spacing w:after="80" w:before="80"/>
        <w:ind w:left="300"/>
      </w:pPr>
      <w:r>
        <w:rPr>
          <w:b/>
          <w:bCs/>
          <w:color w:val="1E40AF"/>
          <w:sz w:val="20"/>
          <w:szCs w:val="20"/>
        </w:rPr>
        <w:t xml:space="preserve">Repère · </w:t>
      </w:r>
      <w:r>
        <w:rPr>
          <w:sz w:val="20"/>
          <w:szCs w:val="20"/>
        </w:rPr>
        <w:t xml:space="preserve">L'objectif n'est pas de publier plus. C'est de communiquer mieux.</w:t>
      </w:r>
    </w:p>
    <w:p>
      <w:pPr>
        <w:pageBreakBefore/>
      </w:pPr>
      <w:r>
        <w:br/>
      </w:r>
    </w:p>
    <w:p>
      <w:pPr>
        <w:spacing w:after="60"/>
      </w:pPr>
      <w:r>
        <w:rPr>
          <w:b/>
          <w:bCs/>
          <w:color w:val="D99A1E"/>
          <w:sz w:val="22"/>
          <w:szCs w:val="22"/>
        </w:rPr>
        <w:t xml:space="preserve">Diapositive 06</w:t>
      </w:r>
    </w:p>
    <w:p>
      <w:pPr>
        <w:pStyle w:val="Heading2"/>
        <w:spacing w:after="120" w:before="240"/>
      </w:pPr>
      <w:r>
        <w:rPr>
          <w:b/>
          <w:bCs/>
          <w:color w:val="176B45"/>
          <w:sz w:val="28"/>
          <w:szCs w:val="28"/>
        </w:rPr>
        <w:t xml:space="preserve">Deux champs d'application immédiats</w:t>
      </w:r>
    </w:p>
    <w:p>
      <w:pPr>
        <w:spacing w:after="120"/>
        <w:jc w:val="both"/>
      </w:pPr>
      <w:r>
        <w:rPr>
          <w:i/>
          <w:iCs/>
          <w:sz w:val="22"/>
          <w:szCs w:val="22"/>
        </w:rPr>
        <w:t xml:space="preserve">L'IA peut soutenir à la fois la mission éducative et la mission pastorale.</w:t>
      </w:r>
    </w:p>
    <w:p>
      <w:pPr>
        <w:spacing w:after="120"/>
        <w:jc w:val="both"/>
      </w:pPr>
      <w:r>
        <w:rPr>
          <w:i/>
          <w:iCs/>
          <w:sz w:val="22"/>
          <w:szCs w:val="22"/>
        </w:rPr>
        <w:t xml:space="preserve">Communication éducative</w:t>
      </w:r>
    </w:p>
    <w:p>
      <w:pPr>
        <w:pStyle w:val="ListParagraph"/>
        <w:numPr>
          <w:ilvl w:val="0"/>
          <w:numId w:val="1"/>
        </w:numPr>
        <w:spacing w:after="60"/>
      </w:pPr>
      <w:r>
        <w:rPr>
          <w:sz w:val="22"/>
          <w:szCs w:val="22"/>
        </w:rPr>
        <w:t xml:space="preserve">Inscriptions et rentrée</w:t>
      </w:r>
    </w:p>
    <w:p>
      <w:pPr>
        <w:pStyle w:val="ListParagraph"/>
        <w:numPr>
          <w:ilvl w:val="0"/>
          <w:numId w:val="1"/>
        </w:numPr>
        <w:spacing w:after="60"/>
      </w:pPr>
      <w:r>
        <w:rPr>
          <w:sz w:val="22"/>
          <w:szCs w:val="22"/>
        </w:rPr>
        <w:t xml:space="preserve">Résultats et réussites</w:t>
      </w:r>
    </w:p>
    <w:p>
      <w:pPr>
        <w:pStyle w:val="ListParagraph"/>
        <w:numPr>
          <w:ilvl w:val="0"/>
          <w:numId w:val="1"/>
        </w:numPr>
        <w:spacing w:after="60"/>
      </w:pPr>
      <w:r>
        <w:rPr>
          <w:sz w:val="22"/>
          <w:szCs w:val="22"/>
        </w:rPr>
        <w:t xml:space="preserve">Notes aux parents</w:t>
      </w:r>
    </w:p>
    <w:p>
      <w:pPr>
        <w:pStyle w:val="ListParagraph"/>
        <w:numPr>
          <w:ilvl w:val="0"/>
          <w:numId w:val="1"/>
        </w:numPr>
        <w:spacing w:after="60"/>
      </w:pPr>
      <w:r>
        <w:rPr>
          <w:sz w:val="22"/>
          <w:szCs w:val="22"/>
        </w:rPr>
        <w:t xml:space="preserve">Orientation et discipline</w:t>
      </w:r>
    </w:p>
    <w:p>
      <w:pPr>
        <w:pStyle w:val="ListParagraph"/>
        <w:numPr>
          <w:ilvl w:val="0"/>
          <w:numId w:val="1"/>
        </w:numPr>
        <w:spacing w:after="60"/>
      </w:pPr>
      <w:r>
        <w:rPr>
          <w:sz w:val="22"/>
          <w:szCs w:val="22"/>
        </w:rPr>
        <w:t xml:space="preserve">Activités pédagogiques</w:t>
      </w:r>
    </w:p>
    <w:p>
      <w:pPr>
        <w:spacing w:after="120"/>
        <w:jc w:val="both"/>
      </w:pPr>
      <w:r>
        <w:rPr>
          <w:i/>
          <w:iCs/>
          <w:sz w:val="22"/>
          <w:szCs w:val="22"/>
        </w:rPr>
        <w:t xml:space="preserve">Communication pastorale</w:t>
      </w:r>
    </w:p>
    <w:p>
      <w:pPr>
        <w:pStyle w:val="ListParagraph"/>
        <w:numPr>
          <w:ilvl w:val="0"/>
          <w:numId w:val="1"/>
        </w:numPr>
        <w:spacing w:after="60"/>
      </w:pPr>
      <w:r>
        <w:rPr>
          <w:sz w:val="22"/>
          <w:szCs w:val="22"/>
        </w:rPr>
        <w:t xml:space="preserve">Méditations courtes</w:t>
      </w:r>
    </w:p>
    <w:p>
      <w:pPr>
        <w:pStyle w:val="ListParagraph"/>
        <w:numPr>
          <w:ilvl w:val="0"/>
          <w:numId w:val="1"/>
        </w:numPr>
        <w:spacing w:after="60"/>
      </w:pPr>
      <w:r>
        <w:rPr>
          <w:sz w:val="22"/>
          <w:szCs w:val="22"/>
        </w:rPr>
        <w:t xml:space="preserve">Temps liturgiques</w:t>
      </w:r>
    </w:p>
    <w:p>
      <w:pPr>
        <w:pStyle w:val="ListParagraph"/>
        <w:numPr>
          <w:ilvl w:val="0"/>
          <w:numId w:val="1"/>
        </w:numPr>
        <w:spacing w:after="60"/>
      </w:pPr>
      <w:r>
        <w:rPr>
          <w:sz w:val="22"/>
          <w:szCs w:val="22"/>
        </w:rPr>
        <w:t xml:space="preserve">Invitations aux messes</w:t>
      </w:r>
    </w:p>
    <w:p>
      <w:pPr>
        <w:pStyle w:val="ListParagraph"/>
        <w:numPr>
          <w:ilvl w:val="0"/>
          <w:numId w:val="1"/>
        </w:numPr>
        <w:spacing w:after="60"/>
      </w:pPr>
      <w:r>
        <w:rPr>
          <w:sz w:val="22"/>
          <w:szCs w:val="22"/>
        </w:rPr>
        <w:t xml:space="preserve">Messages d'espérance</w:t>
      </w:r>
    </w:p>
    <w:p>
      <w:pPr>
        <w:pStyle w:val="ListParagraph"/>
        <w:numPr>
          <w:ilvl w:val="0"/>
          <w:numId w:val="1"/>
        </w:numPr>
        <w:spacing w:after="60"/>
      </w:pPr>
      <w:r>
        <w:rPr>
          <w:sz w:val="22"/>
          <w:szCs w:val="22"/>
        </w:rPr>
        <w:t xml:space="preserve">Supports de retraite</w:t>
      </w:r>
    </w:p>
    <w:p>
      <w:pPr>
        <w:pBdr>
          <w:left w:val="single" w:color="1E40AF" w:sz="18" w:space="8"/>
        </w:pBdr>
        <w:spacing w:after="80" w:before="80"/>
        <w:ind w:left="300"/>
      </w:pPr>
      <w:r>
        <w:rPr>
          <w:b/>
          <w:bCs/>
          <w:color w:val="1E40AF"/>
          <w:sz w:val="20"/>
          <w:szCs w:val="20"/>
        </w:rPr>
        <w:t xml:space="preserve">Repère · </w:t>
      </w:r>
      <w:r>
        <w:rPr>
          <w:sz w:val="20"/>
          <w:szCs w:val="20"/>
        </w:rPr>
        <w:t xml:space="preserve">Dans les deux cas : l'IA assiste, la personne humaine assume.</w:t>
      </w:r>
    </w:p>
    <w:p>
      <w:pPr>
        <w:pageBreakBefore/>
      </w:pPr>
      <w:r>
        <w:br/>
      </w:r>
    </w:p>
    <w:p>
      <w:pPr>
        <w:spacing w:after="60"/>
      </w:pPr>
      <w:r>
        <w:rPr>
          <w:b/>
          <w:bCs/>
          <w:color w:val="D99A1E"/>
          <w:sz w:val="22"/>
          <w:szCs w:val="22"/>
        </w:rPr>
        <w:t xml:space="preserve">Diapositive 07</w:t>
      </w:r>
    </w:p>
    <w:p>
      <w:pPr>
        <w:pStyle w:val="Heading2"/>
        <w:spacing w:after="120" w:before="240"/>
      </w:pPr>
      <w:r>
        <w:rPr>
          <w:b/>
          <w:bCs/>
          <w:color w:val="176B45"/>
          <w:sz w:val="28"/>
          <w:szCs w:val="28"/>
        </w:rPr>
        <w:t xml:space="preserve">La méthode de travail : 3 verbes</w:t>
      </w:r>
    </w:p>
    <w:p>
      <w:pPr>
        <w:spacing w:after="120"/>
        <w:jc w:val="both"/>
      </w:pPr>
      <w:r>
        <w:rPr>
          <w:i/>
          <w:iCs/>
          <w:sz w:val="22"/>
          <w:szCs w:val="22"/>
        </w:rPr>
        <w:t xml:space="preserve">Un usage responsable suit toujours une chaîne humaine.</w:t>
      </w:r>
    </w:p>
    <w:p>
      <w:pPr>
        <w:spacing w:after="30" w:before="60"/>
      </w:pPr>
      <w:r>
        <w:rPr>
          <w:b/>
          <w:bCs/>
          <w:color w:val="176B45"/>
          <w:sz w:val="26"/>
          <w:szCs w:val="26"/>
        </w:rPr>
        <w:t xml:space="preserve">Étape 1 · </w:t>
      </w:r>
      <w:r>
        <w:rPr>
          <w:b/>
          <w:bCs/>
          <w:sz w:val="26"/>
          <w:szCs w:val="26"/>
        </w:rPr>
        <w:t xml:space="preserve">Orienter</w:t>
      </w:r>
    </w:p>
    <w:p>
      <w:pPr>
        <w:spacing w:after="120"/>
        <w:jc w:val="both"/>
      </w:pPr>
      <w:r>
        <w:rPr>
          <w:sz w:val="22"/>
          <w:szCs w:val="22"/>
        </w:rPr>
        <w:t xml:space="preserve">Donner un rôle, un contexte, une cible et des limites.</w:t>
      </w:r>
    </w:p>
    <w:p>
      <w:pPr>
        <w:spacing w:after="30" w:before="60"/>
      </w:pPr>
      <w:r>
        <w:rPr>
          <w:b/>
          <w:bCs/>
          <w:color w:val="176B45"/>
          <w:sz w:val="26"/>
          <w:szCs w:val="26"/>
        </w:rPr>
        <w:t xml:space="preserve">Étape 2 · </w:t>
      </w:r>
      <w:r>
        <w:rPr>
          <w:b/>
          <w:bCs/>
          <w:sz w:val="26"/>
          <w:szCs w:val="26"/>
        </w:rPr>
        <w:t xml:space="preserve">Contrôler</w:t>
      </w:r>
    </w:p>
    <w:p>
      <w:pPr>
        <w:spacing w:after="120"/>
        <w:jc w:val="both"/>
      </w:pPr>
      <w:r>
        <w:rPr>
          <w:sz w:val="22"/>
          <w:szCs w:val="22"/>
        </w:rPr>
        <w:t xml:space="preserve">Vérifier les faits, le ton, les données et les risques.</w:t>
      </w:r>
    </w:p>
    <w:p>
      <w:pPr>
        <w:spacing w:after="30" w:before="60"/>
      </w:pPr>
      <w:r>
        <w:rPr>
          <w:b/>
          <w:bCs/>
          <w:color w:val="176B45"/>
          <w:sz w:val="26"/>
          <w:szCs w:val="26"/>
        </w:rPr>
        <w:t xml:space="preserve">Étape 3 · </w:t>
      </w:r>
      <w:r>
        <w:rPr>
          <w:b/>
          <w:bCs/>
          <w:sz w:val="26"/>
          <w:szCs w:val="26"/>
        </w:rPr>
        <w:t xml:space="preserve">Humaniser</w:t>
      </w:r>
    </w:p>
    <w:p>
      <w:pPr>
        <w:spacing w:after="120"/>
        <w:jc w:val="both"/>
      </w:pPr>
      <w:r>
        <w:rPr>
          <w:sz w:val="22"/>
          <w:szCs w:val="22"/>
        </w:rPr>
        <w:t xml:space="preserve">Ajouter la chaleur, le contexte local et la sensibilité pastorale.</w:t>
      </w:r>
    </w:p>
    <w:p>
      <w:pPr>
        <w:pBdr>
          <w:left w:val="single" w:color="1E40AF" w:sz="18" w:space="8"/>
        </w:pBdr>
        <w:spacing w:after="80" w:before="80"/>
        <w:ind w:left="300"/>
      </w:pPr>
      <w:r>
        <w:rPr>
          <w:b/>
          <w:bCs/>
          <w:color w:val="1E40AF"/>
          <w:sz w:val="20"/>
          <w:szCs w:val="20"/>
        </w:rPr>
        <w:t xml:space="preserve">Repère · </w:t>
      </w:r>
      <w:r>
        <w:rPr>
          <w:sz w:val="20"/>
          <w:szCs w:val="20"/>
        </w:rPr>
        <w:t xml:space="preserve">Produire vite n'est pas suffisant : il faut publier juste.</w:t>
      </w:r>
    </w:p>
    <w:p>
      <w:pPr>
        <w:pageBreakBefore/>
      </w:pPr>
      <w:r>
        <w:br/>
      </w:r>
    </w:p>
    <w:p>
      <w:pPr>
        <w:spacing w:after="60"/>
      </w:pPr>
      <w:r>
        <w:rPr>
          <w:b/>
          <w:bCs/>
          <w:color w:val="D99A1E"/>
          <w:sz w:val="22"/>
          <w:szCs w:val="22"/>
        </w:rPr>
        <w:t xml:space="preserve">Diapositive 08</w:t>
      </w:r>
    </w:p>
    <w:p>
      <w:pPr>
        <w:pStyle w:val="Heading2"/>
        <w:spacing w:after="120" w:before="240"/>
      </w:pPr>
      <w:r>
        <w:rPr>
          <w:b/>
          <w:bCs/>
          <w:color w:val="176B45"/>
          <w:sz w:val="28"/>
          <w:szCs w:val="28"/>
        </w:rPr>
        <w:t xml:space="preserve">Bien prompter : la méthode P.A.S.T.O.R.A.L.</w:t>
      </w:r>
    </w:p>
    <w:p>
      <w:pPr>
        <w:spacing w:after="120"/>
        <w:jc w:val="both"/>
      </w:pPr>
      <w:r>
        <w:rPr>
          <w:i/>
          <w:iCs/>
          <w:sz w:val="22"/>
          <w:szCs w:val="22"/>
        </w:rPr>
        <w:t xml:space="preserve">Un bon prompt donne à l'IA une mission claire et des garde-fous.</w:t>
      </w:r>
    </w:p>
    <w:p>
      <w:pPr>
        <w:pStyle w:val="Heading3"/>
        <w:spacing w:after="100" w:before="200"/>
      </w:pPr>
      <w:r>
        <w:rPr>
          <w:b/>
          <w:bCs/>
          <w:color w:val="176B45"/>
          <w:sz w:val="24"/>
          <w:szCs w:val="24"/>
        </w:rPr>
        <w:t xml:space="preserve">Huit repères pour un prompt efficace</w:t>
      </w:r>
    </w:p>
    <w:p>
      <w:pPr>
        <w:spacing w:after="40" w:before="80"/>
      </w:pPr>
      <w:r>
        <w:rPr>
          <w:b/>
          <w:bCs/>
          <w:color w:val="D99A1E"/>
          <w:sz w:val="32"/>
          <w:szCs w:val="32"/>
        </w:rPr>
        <w:t xml:space="preserve">P  </w:t>
      </w:r>
      <w:r>
        <w:rPr>
          <w:b/>
          <w:bCs/>
          <w:color w:val="176B45"/>
          <w:sz w:val="28"/>
          <w:szCs w:val="28"/>
        </w:rPr>
        <w:t xml:space="preserve">Public</w:t>
      </w:r>
    </w:p>
    <w:p>
      <w:pPr>
        <w:pStyle w:val="ListParagraph"/>
        <w:numPr>
          <w:ilvl w:val="0"/>
          <w:numId w:val="1"/>
        </w:numPr>
        <w:spacing w:after="60"/>
      </w:pPr>
      <w:r>
        <w:rPr>
          <w:sz w:val="22"/>
          <w:szCs w:val="22"/>
        </w:rPr>
        <w:t xml:space="preserve">À qui parle-t-on ?</w:t>
      </w:r>
    </w:p>
    <w:p>
      <w:pPr>
        <w:spacing w:after="40" w:before="80"/>
      </w:pPr>
      <w:r>
        <w:rPr>
          <w:b/>
          <w:bCs/>
          <w:color w:val="D99A1E"/>
          <w:sz w:val="32"/>
          <w:szCs w:val="32"/>
        </w:rPr>
        <w:t xml:space="preserve">A  </w:t>
      </w:r>
      <w:r>
        <w:rPr>
          <w:b/>
          <w:bCs/>
          <w:color w:val="176B45"/>
          <w:sz w:val="28"/>
          <w:szCs w:val="28"/>
        </w:rPr>
        <w:t xml:space="preserve">Action</w:t>
      </w:r>
    </w:p>
    <w:p>
      <w:pPr>
        <w:pStyle w:val="ListParagraph"/>
        <w:numPr>
          <w:ilvl w:val="0"/>
          <w:numId w:val="1"/>
        </w:numPr>
        <w:spacing w:after="60"/>
      </w:pPr>
      <w:r>
        <w:rPr>
          <w:sz w:val="22"/>
          <w:szCs w:val="22"/>
        </w:rPr>
        <w:t xml:space="preserve">Que doit faire la cible ?</w:t>
      </w:r>
    </w:p>
    <w:p>
      <w:pPr>
        <w:spacing w:after="40" w:before="80"/>
      </w:pPr>
      <w:r>
        <w:rPr>
          <w:b/>
          <w:bCs/>
          <w:color w:val="D99A1E"/>
          <w:sz w:val="32"/>
          <w:szCs w:val="32"/>
        </w:rPr>
        <w:t xml:space="preserve">S  </w:t>
      </w:r>
      <w:r>
        <w:rPr>
          <w:b/>
          <w:bCs/>
          <w:color w:val="176B45"/>
          <w:sz w:val="28"/>
          <w:szCs w:val="28"/>
        </w:rPr>
        <w:t xml:space="preserve">Situation</w:t>
      </w:r>
    </w:p>
    <w:p>
      <w:pPr>
        <w:pStyle w:val="ListParagraph"/>
        <w:numPr>
          <w:ilvl w:val="0"/>
          <w:numId w:val="1"/>
        </w:numPr>
        <w:spacing w:after="60"/>
      </w:pPr>
      <w:r>
        <w:rPr>
          <w:sz w:val="22"/>
          <w:szCs w:val="22"/>
        </w:rPr>
        <w:t xml:space="preserve">Quel contexte ?</w:t>
      </w:r>
    </w:p>
    <w:p>
      <w:pPr>
        <w:spacing w:after="40" w:before="80"/>
      </w:pPr>
      <w:r>
        <w:rPr>
          <w:b/>
          <w:bCs/>
          <w:color w:val="D99A1E"/>
          <w:sz w:val="32"/>
          <w:szCs w:val="32"/>
        </w:rPr>
        <w:t xml:space="preserve">T  </w:t>
      </w:r>
      <w:r>
        <w:rPr>
          <w:b/>
          <w:bCs/>
          <w:color w:val="176B45"/>
          <w:sz w:val="28"/>
          <w:szCs w:val="28"/>
        </w:rPr>
        <w:t xml:space="preserve">Ton</w:t>
      </w:r>
    </w:p>
    <w:p>
      <w:pPr>
        <w:pStyle w:val="ListParagraph"/>
        <w:numPr>
          <w:ilvl w:val="0"/>
          <w:numId w:val="1"/>
        </w:numPr>
        <w:spacing w:after="60"/>
      </w:pPr>
      <w:r>
        <w:rPr>
          <w:sz w:val="22"/>
          <w:szCs w:val="22"/>
        </w:rPr>
        <w:t xml:space="preserve">Quel style ?</w:t>
      </w:r>
    </w:p>
    <w:p>
      <w:pPr>
        <w:spacing w:after="40" w:before="80"/>
      </w:pPr>
      <w:r>
        <w:rPr>
          <w:b/>
          <w:bCs/>
          <w:color w:val="D99A1E"/>
          <w:sz w:val="32"/>
          <w:szCs w:val="32"/>
        </w:rPr>
        <w:t xml:space="preserve">O  </w:t>
      </w:r>
      <w:r>
        <w:rPr>
          <w:b/>
          <w:bCs/>
          <w:color w:val="176B45"/>
          <w:sz w:val="28"/>
          <w:szCs w:val="28"/>
        </w:rPr>
        <w:t xml:space="preserve">Objectif</w:t>
      </w:r>
    </w:p>
    <w:p>
      <w:pPr>
        <w:pStyle w:val="ListParagraph"/>
        <w:numPr>
          <w:ilvl w:val="0"/>
          <w:numId w:val="1"/>
        </w:numPr>
        <w:spacing w:after="60"/>
      </w:pPr>
      <w:r>
        <w:rPr>
          <w:sz w:val="22"/>
          <w:szCs w:val="22"/>
        </w:rPr>
        <w:t xml:space="preserve">Quel but ?</w:t>
      </w:r>
    </w:p>
    <w:p>
      <w:pPr>
        <w:spacing w:after="40" w:before="80"/>
      </w:pPr>
      <w:r>
        <w:rPr>
          <w:b/>
          <w:bCs/>
          <w:color w:val="D99A1E"/>
          <w:sz w:val="32"/>
          <w:szCs w:val="32"/>
        </w:rPr>
        <w:t xml:space="preserve">R  </w:t>
      </w:r>
      <w:r>
        <w:rPr>
          <w:b/>
          <w:bCs/>
          <w:color w:val="176B45"/>
          <w:sz w:val="28"/>
          <w:szCs w:val="28"/>
        </w:rPr>
        <w:t xml:space="preserve">Règles</w:t>
      </w:r>
    </w:p>
    <w:p>
      <w:pPr>
        <w:pStyle w:val="ListParagraph"/>
        <w:numPr>
          <w:ilvl w:val="0"/>
          <w:numId w:val="1"/>
        </w:numPr>
        <w:spacing w:after="60"/>
      </w:pPr>
      <w:r>
        <w:rPr>
          <w:sz w:val="22"/>
          <w:szCs w:val="22"/>
        </w:rPr>
        <w:t xml:space="preserve">Quelles limites ?</w:t>
      </w:r>
    </w:p>
    <w:p>
      <w:pPr>
        <w:spacing w:after="40" w:before="80"/>
      </w:pPr>
      <w:r>
        <w:rPr>
          <w:b/>
          <w:bCs/>
          <w:color w:val="D99A1E"/>
          <w:sz w:val="32"/>
          <w:szCs w:val="32"/>
        </w:rPr>
        <w:t xml:space="preserve">A  </w:t>
      </w:r>
      <w:r>
        <w:rPr>
          <w:b/>
          <w:bCs/>
          <w:color w:val="176B45"/>
          <w:sz w:val="28"/>
          <w:szCs w:val="28"/>
        </w:rPr>
        <w:t xml:space="preserve">Adaptation</w:t>
      </w:r>
    </w:p>
    <w:p>
      <w:pPr>
        <w:pStyle w:val="ListParagraph"/>
        <w:numPr>
          <w:ilvl w:val="0"/>
          <w:numId w:val="1"/>
        </w:numPr>
        <w:spacing w:after="60"/>
      </w:pPr>
      <w:r>
        <w:rPr>
          <w:sz w:val="22"/>
          <w:szCs w:val="22"/>
        </w:rPr>
        <w:t xml:space="preserve">Quels formats ?</w:t>
      </w:r>
    </w:p>
    <w:p>
      <w:pPr>
        <w:spacing w:after="40" w:before="80"/>
      </w:pPr>
      <w:r>
        <w:rPr>
          <w:b/>
          <w:bCs/>
          <w:color w:val="D99A1E"/>
          <w:sz w:val="32"/>
          <w:szCs w:val="32"/>
        </w:rPr>
        <w:t xml:space="preserve">L  </w:t>
      </w:r>
      <w:r>
        <w:rPr>
          <w:b/>
          <w:bCs/>
          <w:color w:val="176B45"/>
          <w:sz w:val="28"/>
          <w:szCs w:val="28"/>
        </w:rPr>
        <w:t xml:space="preserve">Lecture</w:t>
      </w:r>
    </w:p>
    <w:p>
      <w:pPr>
        <w:pStyle w:val="ListParagraph"/>
        <w:numPr>
          <w:ilvl w:val="0"/>
          <w:numId w:val="1"/>
        </w:numPr>
        <w:spacing w:after="60"/>
      </w:pPr>
      <w:r>
        <w:rPr>
          <w:sz w:val="22"/>
          <w:szCs w:val="22"/>
        </w:rPr>
        <w:t xml:space="preserve">Qui relit ?</w:t>
      </w:r>
    </w:p>
    <w:p>
      <w:pPr>
        <w:pBdr>
          <w:left w:val="single" w:color="1E40AF" w:sz="18" w:space="8"/>
        </w:pBdr>
        <w:spacing w:after="80" w:before="80"/>
        <w:ind w:left="300"/>
      </w:pPr>
      <w:r>
        <w:rPr>
          <w:b/>
          <w:bCs/>
          <w:color w:val="1E40AF"/>
          <w:sz w:val="20"/>
          <w:szCs w:val="20"/>
        </w:rPr>
        <w:t xml:space="preserve">Repère · </w:t>
      </w:r>
      <w:r>
        <w:rPr>
          <w:sz w:val="20"/>
          <w:szCs w:val="20"/>
        </w:rPr>
        <w:t xml:space="preserve">Exigence clé : « N'invente aucune information ; utilise des crochets pour les éléments manquants. »</w:t>
      </w:r>
    </w:p>
    <w:p>
      <w:pPr>
        <w:pageBreakBefore/>
      </w:pPr>
      <w:r>
        <w:br/>
      </w:r>
    </w:p>
    <w:p>
      <w:pPr>
        <w:spacing w:after="60"/>
      </w:pPr>
      <w:r>
        <w:rPr>
          <w:b/>
          <w:bCs/>
          <w:color w:val="D99A1E"/>
          <w:sz w:val="22"/>
          <w:szCs w:val="22"/>
        </w:rPr>
        <w:t xml:space="preserve">Diapositive 09</w:t>
      </w:r>
    </w:p>
    <w:p>
      <w:pPr>
        <w:pStyle w:val="Heading2"/>
        <w:spacing w:after="120" w:before="240"/>
      </w:pPr>
      <w:r>
        <w:rPr>
          <w:b/>
          <w:bCs/>
          <w:color w:val="176B45"/>
          <w:sz w:val="28"/>
          <w:szCs w:val="28"/>
        </w:rPr>
        <w:t xml:space="preserve">Exemple d'usage : transformer une intention en message publiable</w:t>
      </w:r>
    </w:p>
    <w:p>
      <w:pPr>
        <w:spacing w:after="120"/>
        <w:jc w:val="both"/>
      </w:pPr>
      <w:r>
        <w:rPr>
          <w:i/>
          <w:iCs/>
          <w:sz w:val="22"/>
          <w:szCs w:val="22"/>
        </w:rPr>
        <w:t xml:space="preserve">Le prompt doit préciser le cadre avant de demander le texte.</w:t>
      </w:r>
    </w:p>
    <w:p>
      <w:pPr>
        <w:spacing w:after="120"/>
        <w:jc w:val="both"/>
      </w:pPr>
      <w:r>
        <w:rPr>
          <w:i/>
          <w:iCs/>
          <w:sz w:val="22"/>
          <w:szCs w:val="22"/>
        </w:rPr>
        <w:t xml:space="preserve">Intention — Annoncer les inscriptions dans un établissement catholique.</w:t>
      </w:r>
    </w:p>
    <w:p>
      <w:pPr>
        <w:pBdr>
          <w:left w:val="single" w:color="1E40AF" w:sz="18" w:space="8"/>
        </w:pBdr>
        <w:spacing w:after="80" w:before="80"/>
        <w:ind w:left="300"/>
      </w:pPr>
      <w:r>
        <w:rPr>
          <w:b/>
          <w:bCs/>
          <w:color w:val="1E40AF"/>
          <w:sz w:val="20"/>
          <w:szCs w:val="20"/>
        </w:rPr>
        <w:t xml:space="preserve">Repère · </w:t>
      </w:r>
      <w:r>
        <w:rPr>
          <w:sz w:val="20"/>
          <w:szCs w:val="20"/>
        </w:rPr>
        <w:t xml:space="preserve">Prompt — Agis comme un assistant de communication pour une école catholique. Rédige une publication destinée aux parents. Ton professionnel, chaleureux et pastoral. Ne promets pas la réussite automatique. N'invente aucune date. Prévois une version WhatsApp et une version Facebook.</w:t>
      </w:r>
    </w:p>
    <w:p>
      <w:pPr>
        <w:pBdr>
          <w:left w:val="single" w:color="1E40AF" w:sz="18" w:space="8"/>
        </w:pBdr>
        <w:spacing w:after="80" w:before="80"/>
        <w:ind w:left="300"/>
      </w:pPr>
      <w:r>
        <w:rPr>
          <w:b/>
          <w:bCs/>
          <w:color w:val="1E40AF"/>
          <w:sz w:val="20"/>
          <w:szCs w:val="20"/>
        </w:rPr>
        <w:t xml:space="preserve">Repère · </w:t>
      </w:r>
      <w:r>
        <w:rPr>
          <w:sz w:val="20"/>
          <w:szCs w:val="20"/>
        </w:rPr>
        <w:t xml:space="preserve">Le résultat final sera relu, corrigé et validé avant publication.</w:t>
      </w:r>
    </w:p>
    <w:p>
      <w:pPr>
        <w:pageBreakBefore/>
      </w:pPr>
      <w:r>
        <w:br/>
      </w:r>
    </w:p>
    <w:p>
      <w:pPr>
        <w:spacing w:after="60"/>
      </w:pPr>
      <w:r>
        <w:rPr>
          <w:b/>
          <w:bCs/>
          <w:color w:val="D99A1E"/>
          <w:sz w:val="22"/>
          <w:szCs w:val="22"/>
        </w:rPr>
        <w:t xml:space="preserve">Diapositive 10</w:t>
      </w:r>
    </w:p>
    <w:p>
      <w:pPr>
        <w:pStyle w:val="Heading2"/>
        <w:spacing w:after="120" w:before="240"/>
      </w:pPr>
      <w:r>
        <w:rPr>
          <w:b/>
          <w:bCs/>
          <w:color w:val="176B45"/>
          <w:sz w:val="28"/>
          <w:szCs w:val="28"/>
        </w:rPr>
        <w:t xml:space="preserve">Les risques à maîtriser</w:t>
      </w:r>
    </w:p>
    <w:p>
      <w:pPr>
        <w:spacing w:after="120"/>
        <w:jc w:val="both"/>
      </w:pPr>
      <w:r>
        <w:rPr>
          <w:i/>
          <w:iCs/>
          <w:sz w:val="22"/>
          <w:szCs w:val="22"/>
        </w:rPr>
        <w:t xml:space="preserve">Ce qui est généré rapidement peut se diffuser rapidement — avec ses erreurs.</w:t>
      </w:r>
    </w:p>
    <w:p>
      <w:pPr>
        <w:spacing w:after="30" w:before="60"/>
      </w:pPr>
      <w:r>
        <w:rPr>
          <w:b/>
          <w:bCs/>
          <w:color w:val="D99A1E"/>
          <w:sz w:val="26"/>
          <w:szCs w:val="26"/>
        </w:rPr>
        <w:t xml:space="preserve">Risque · </w:t>
      </w:r>
      <w:r>
        <w:rPr>
          <w:b/>
          <w:bCs/>
          <w:color w:val="176B45"/>
          <w:sz w:val="26"/>
          <w:szCs w:val="26"/>
        </w:rPr>
        <w:t xml:space="preserve">Fausse information</w:t>
      </w:r>
    </w:p>
    <w:p>
      <w:pPr>
        <w:spacing w:after="120"/>
        <w:jc w:val="both"/>
      </w:pPr>
      <w:r>
        <w:rPr>
          <w:sz w:val="22"/>
          <w:szCs w:val="22"/>
        </w:rPr>
        <w:t xml:space="preserve">Dates, chiffres, citations inventés.</w:t>
      </w:r>
    </w:p>
    <w:p>
      <w:pPr>
        <w:spacing w:after="30" w:before="60"/>
      </w:pPr>
      <w:r>
        <w:rPr>
          <w:b/>
          <w:bCs/>
          <w:color w:val="D99A1E"/>
          <w:sz w:val="26"/>
          <w:szCs w:val="26"/>
        </w:rPr>
        <w:t xml:space="preserve">Risque · </w:t>
      </w:r>
      <w:r>
        <w:rPr>
          <w:b/>
          <w:bCs/>
          <w:color w:val="176B45"/>
          <w:sz w:val="26"/>
          <w:szCs w:val="26"/>
        </w:rPr>
        <w:t xml:space="preserve">Ton inadapté</w:t>
      </w:r>
    </w:p>
    <w:p>
      <w:pPr>
        <w:spacing w:after="120"/>
        <w:jc w:val="both"/>
      </w:pPr>
      <w:r>
        <w:rPr>
          <w:sz w:val="22"/>
          <w:szCs w:val="22"/>
        </w:rPr>
        <w:t xml:space="preserve">Froid, commercial, agressif.</w:t>
      </w:r>
    </w:p>
    <w:p>
      <w:pPr>
        <w:spacing w:after="30" w:before="60"/>
      </w:pPr>
      <w:r>
        <w:rPr>
          <w:b/>
          <w:bCs/>
          <w:color w:val="D99A1E"/>
          <w:sz w:val="26"/>
          <w:szCs w:val="26"/>
        </w:rPr>
        <w:t xml:space="preserve">Risque · </w:t>
      </w:r>
      <w:r>
        <w:rPr>
          <w:b/>
          <w:bCs/>
          <w:color w:val="176B45"/>
          <w:sz w:val="26"/>
          <w:szCs w:val="26"/>
        </w:rPr>
        <w:t xml:space="preserve">Confidentialité</w:t>
      </w:r>
    </w:p>
    <w:p>
      <w:pPr>
        <w:spacing w:after="120"/>
        <w:jc w:val="both"/>
      </w:pPr>
      <w:r>
        <w:rPr>
          <w:sz w:val="22"/>
          <w:szCs w:val="22"/>
        </w:rPr>
        <w:t xml:space="preserve">Données d'élèves, conflits, santé.</w:t>
      </w:r>
    </w:p>
    <w:p>
      <w:pPr>
        <w:spacing w:after="30" w:before="60"/>
      </w:pPr>
      <w:r>
        <w:rPr>
          <w:b/>
          <w:bCs/>
          <w:color w:val="D99A1E"/>
          <w:sz w:val="26"/>
          <w:szCs w:val="26"/>
        </w:rPr>
        <w:t xml:space="preserve">Risque · </w:t>
      </w:r>
      <w:r>
        <w:rPr>
          <w:b/>
          <w:bCs/>
          <w:color w:val="176B45"/>
          <w:sz w:val="26"/>
          <w:szCs w:val="26"/>
        </w:rPr>
        <w:t xml:space="preserve">Manipulation</w:t>
      </w:r>
    </w:p>
    <w:p>
      <w:pPr>
        <w:spacing w:after="120"/>
        <w:jc w:val="both"/>
      </w:pPr>
      <w:r>
        <w:rPr>
          <w:sz w:val="22"/>
          <w:szCs w:val="22"/>
        </w:rPr>
        <w:t xml:space="preserve">Promesses irréalistes, pression.</w:t>
      </w:r>
    </w:p>
    <w:p>
      <w:pPr>
        <w:spacing w:after="30" w:before="60"/>
      </w:pPr>
      <w:r>
        <w:rPr>
          <w:b/>
          <w:bCs/>
          <w:color w:val="D99A1E"/>
          <w:sz w:val="26"/>
          <w:szCs w:val="26"/>
        </w:rPr>
        <w:t xml:space="preserve">Risque · </w:t>
      </w:r>
      <w:r>
        <w:rPr>
          <w:b/>
          <w:bCs/>
          <w:color w:val="176B45"/>
          <w:sz w:val="26"/>
          <w:szCs w:val="26"/>
        </w:rPr>
        <w:t xml:space="preserve">Perte d'identité</w:t>
      </w:r>
    </w:p>
    <w:p>
      <w:pPr>
        <w:spacing w:after="120"/>
        <w:jc w:val="both"/>
      </w:pPr>
      <w:r>
        <w:rPr>
          <w:sz w:val="22"/>
          <w:szCs w:val="22"/>
        </w:rPr>
        <w:t xml:space="preserve">Texte générique sans âme pastorale.</w:t>
      </w:r>
    </w:p>
    <w:p>
      <w:pPr>
        <w:pBdr>
          <w:left w:val="single" w:color="1E40AF" w:sz="18" w:space="8"/>
        </w:pBdr>
        <w:spacing w:after="80" w:before="80"/>
        <w:ind w:left="300"/>
      </w:pPr>
      <w:r>
        <w:rPr>
          <w:b/>
          <w:bCs/>
          <w:color w:val="1E40AF"/>
          <w:sz w:val="20"/>
          <w:szCs w:val="20"/>
        </w:rPr>
        <w:t xml:space="preserve">Repère · </w:t>
      </w:r>
      <w:r>
        <w:rPr>
          <w:sz w:val="20"/>
          <w:szCs w:val="20"/>
        </w:rPr>
        <w:t xml:space="preserve">Aucune production IA ne doit devenir officielle sans contrôle humain.</w:t>
      </w:r>
    </w:p>
    <w:p>
      <w:pPr>
        <w:pageBreakBefore/>
      </w:pPr>
      <w:r>
        <w:br/>
      </w:r>
    </w:p>
    <w:p>
      <w:pPr>
        <w:spacing w:after="60"/>
      </w:pPr>
      <w:r>
        <w:rPr>
          <w:b/>
          <w:bCs/>
          <w:color w:val="D99A1E"/>
          <w:sz w:val="22"/>
          <w:szCs w:val="22"/>
        </w:rPr>
        <w:t xml:space="preserve">Diapositive 11</w:t>
      </w:r>
    </w:p>
    <w:p>
      <w:pPr>
        <w:pStyle w:val="Heading2"/>
        <w:spacing w:after="120" w:before="240"/>
      </w:pPr>
      <w:r>
        <w:rPr>
          <w:b/>
          <w:bCs/>
          <w:color w:val="176B45"/>
          <w:sz w:val="28"/>
          <w:szCs w:val="28"/>
        </w:rPr>
        <w:t xml:space="preserve">La règle des 5 V avant publication</w:t>
      </w:r>
    </w:p>
    <w:p>
      <w:pPr>
        <w:spacing w:after="120"/>
        <w:jc w:val="both"/>
      </w:pPr>
      <w:r>
        <w:rPr>
          <w:i/>
          <w:iCs/>
          <w:sz w:val="22"/>
          <w:szCs w:val="22"/>
        </w:rPr>
        <w:t xml:space="preserve">Un filtre simple pour sécuriser les contenus aidés par IA.</w:t>
      </w:r>
    </w:p>
    <w:p>
      <w:pPr>
        <w:spacing w:after="40" w:before="80"/>
      </w:pPr>
      <w:r>
        <w:rPr>
          <w:b/>
          <w:bCs/>
          <w:color w:val="D99A1E"/>
          <w:sz w:val="32"/>
          <w:szCs w:val="32"/>
        </w:rPr>
        <w:t xml:space="preserve">V  </w:t>
      </w:r>
      <w:r>
        <w:rPr>
          <w:b/>
          <w:bCs/>
          <w:color w:val="176B45"/>
          <w:sz w:val="28"/>
          <w:szCs w:val="28"/>
        </w:rPr>
        <w:t xml:space="preserve">Vérité</w:t>
      </w:r>
    </w:p>
    <w:p>
      <w:pPr>
        <w:pStyle w:val="ListParagraph"/>
        <w:numPr>
          <w:ilvl w:val="0"/>
          <w:numId w:val="1"/>
        </w:numPr>
        <w:spacing w:after="60"/>
      </w:pPr>
      <w:r>
        <w:rPr>
          <w:sz w:val="22"/>
          <w:szCs w:val="22"/>
        </w:rPr>
        <w:t xml:space="preserve">Les faits sont-ils exacts ?</w:t>
      </w:r>
    </w:p>
    <w:p>
      <w:pPr>
        <w:spacing w:after="40" w:before="80"/>
      </w:pPr>
      <w:r>
        <w:rPr>
          <w:b/>
          <w:bCs/>
          <w:color w:val="D99A1E"/>
          <w:sz w:val="32"/>
          <w:szCs w:val="32"/>
        </w:rPr>
        <w:t xml:space="preserve">V  </w:t>
      </w:r>
      <w:r>
        <w:rPr>
          <w:b/>
          <w:bCs/>
          <w:color w:val="176B45"/>
          <w:sz w:val="28"/>
          <w:szCs w:val="28"/>
        </w:rPr>
        <w:t xml:space="preserve">Valeurs</w:t>
      </w:r>
    </w:p>
    <w:p>
      <w:pPr>
        <w:pStyle w:val="ListParagraph"/>
        <w:numPr>
          <w:ilvl w:val="0"/>
          <w:numId w:val="1"/>
        </w:numPr>
        <w:spacing w:after="60"/>
      </w:pPr>
      <w:r>
        <w:rPr>
          <w:sz w:val="22"/>
          <w:szCs w:val="22"/>
        </w:rPr>
        <w:t xml:space="preserve">Le message respecte-t-il l'identité catholique ?</w:t>
      </w:r>
    </w:p>
    <w:p>
      <w:pPr>
        <w:spacing w:after="40" w:before="80"/>
      </w:pPr>
      <w:r>
        <w:rPr>
          <w:b/>
          <w:bCs/>
          <w:color w:val="D99A1E"/>
          <w:sz w:val="32"/>
          <w:szCs w:val="32"/>
        </w:rPr>
        <w:t xml:space="preserve">V  </w:t>
      </w:r>
      <w:r>
        <w:rPr>
          <w:b/>
          <w:bCs/>
          <w:color w:val="176B45"/>
          <w:sz w:val="28"/>
          <w:szCs w:val="28"/>
        </w:rPr>
        <w:t xml:space="preserve">Voix</w:t>
      </w:r>
    </w:p>
    <w:p>
      <w:pPr>
        <w:pStyle w:val="ListParagraph"/>
        <w:numPr>
          <w:ilvl w:val="0"/>
          <w:numId w:val="1"/>
        </w:numPr>
        <w:spacing w:after="60"/>
      </w:pPr>
      <w:r>
        <w:rPr>
          <w:sz w:val="22"/>
          <w:szCs w:val="22"/>
        </w:rPr>
        <w:t xml:space="preserve">Le ton ressemble-t-il à notre institution ?</w:t>
      </w:r>
    </w:p>
    <w:p>
      <w:pPr>
        <w:spacing w:after="40" w:before="80"/>
      </w:pPr>
      <w:r>
        <w:rPr>
          <w:b/>
          <w:bCs/>
          <w:color w:val="D99A1E"/>
          <w:sz w:val="32"/>
          <w:szCs w:val="32"/>
        </w:rPr>
        <w:t xml:space="preserve">V  </w:t>
      </w:r>
      <w:r>
        <w:rPr>
          <w:b/>
          <w:bCs/>
          <w:color w:val="176B45"/>
          <w:sz w:val="28"/>
          <w:szCs w:val="28"/>
        </w:rPr>
        <w:t xml:space="preserve">Vie privée</w:t>
      </w:r>
    </w:p>
    <w:p>
      <w:pPr>
        <w:pStyle w:val="ListParagraph"/>
        <w:numPr>
          <w:ilvl w:val="0"/>
          <w:numId w:val="1"/>
        </w:numPr>
        <w:spacing w:after="60"/>
      </w:pPr>
      <w:r>
        <w:rPr>
          <w:sz w:val="22"/>
          <w:szCs w:val="22"/>
        </w:rPr>
        <w:t xml:space="preserve">Aucune donnée sensible n'est-elle exposée ?</w:t>
      </w:r>
    </w:p>
    <w:p>
      <w:pPr>
        <w:spacing w:after="40" w:before="80"/>
      </w:pPr>
      <w:r>
        <w:rPr>
          <w:b/>
          <w:bCs/>
          <w:color w:val="D99A1E"/>
          <w:sz w:val="32"/>
          <w:szCs w:val="32"/>
        </w:rPr>
        <w:t xml:space="preserve">V  </w:t>
      </w:r>
      <w:r>
        <w:rPr>
          <w:b/>
          <w:bCs/>
          <w:color w:val="176B45"/>
          <w:sz w:val="28"/>
          <w:szCs w:val="28"/>
        </w:rPr>
        <w:t xml:space="preserve">Validation</w:t>
      </w:r>
    </w:p>
    <w:p>
      <w:pPr>
        <w:pStyle w:val="ListParagraph"/>
        <w:numPr>
          <w:ilvl w:val="0"/>
          <w:numId w:val="1"/>
        </w:numPr>
        <w:spacing w:after="60"/>
      </w:pPr>
      <w:r>
        <w:rPr>
          <w:sz w:val="22"/>
          <w:szCs w:val="22"/>
        </w:rPr>
        <w:t xml:space="preserve">Une autorité a-t-elle relu ?</w:t>
      </w:r>
    </w:p>
    <w:p>
      <w:pPr>
        <w:pBdr>
          <w:left w:val="single" w:color="1E40AF" w:sz="18" w:space="8"/>
        </w:pBdr>
        <w:spacing w:after="80" w:before="80"/>
        <w:ind w:left="300"/>
      </w:pPr>
      <w:r>
        <w:rPr>
          <w:b/>
          <w:bCs/>
          <w:color w:val="1E40AF"/>
          <w:sz w:val="20"/>
          <w:szCs w:val="20"/>
        </w:rPr>
        <w:t xml:space="preserve">Repère · </w:t>
      </w:r>
      <w:r>
        <w:rPr>
          <w:sz w:val="20"/>
          <w:szCs w:val="20"/>
        </w:rPr>
        <w:t xml:space="preserve">Ce filtre transforme l'IA en outil sûr au service de la mission.</w:t>
      </w:r>
    </w:p>
    <w:p>
      <w:pPr>
        <w:pageBreakBefore/>
      </w:pPr>
      <w:r>
        <w:br/>
      </w:r>
    </w:p>
    <w:p>
      <w:pPr>
        <w:spacing w:after="60"/>
      </w:pPr>
      <w:r>
        <w:rPr>
          <w:b/>
          <w:bCs/>
          <w:color w:val="D99A1E"/>
          <w:sz w:val="22"/>
          <w:szCs w:val="22"/>
        </w:rPr>
        <w:t xml:space="preserve">Diapositive 12</w:t>
      </w:r>
    </w:p>
    <w:p>
      <w:pPr>
        <w:pStyle w:val="Heading2"/>
        <w:spacing w:after="120" w:before="240"/>
      </w:pPr>
      <w:r>
        <w:rPr>
          <w:b/>
          <w:bCs/>
          <w:color w:val="176B45"/>
          <w:sz w:val="28"/>
          <w:szCs w:val="28"/>
        </w:rPr>
        <w:t xml:space="preserve">Pendant la formation de 2 h 30, les participants apprendront à…</w:t>
      </w:r>
    </w:p>
    <w:p>
      <w:pPr>
        <w:spacing w:after="120"/>
        <w:jc w:val="both"/>
      </w:pPr>
      <w:r>
        <w:rPr>
          <w:i/>
          <w:iCs/>
          <w:sz w:val="22"/>
          <w:szCs w:val="22"/>
        </w:rPr>
        <w:t xml:space="preserve">La session sera pratique, guidée et orientée vers des productions utilisables.</w:t>
      </w:r>
    </w:p>
    <w:p>
      <w:pPr>
        <w:spacing w:after="60"/>
        <w:ind w:left="360"/>
      </w:pPr>
      <w:r>
        <w:rPr>
          <w:b/>
          <w:bCs/>
          <w:color w:val="176B45"/>
          <w:sz w:val="22"/>
          <w:szCs w:val="22"/>
        </w:rPr>
        <w:t xml:space="preserve">1. </w:t>
      </w:r>
      <w:r>
        <w:rPr>
          <w:sz w:val="22"/>
          <w:szCs w:val="22"/>
        </w:rPr>
        <w:t xml:space="preserve">Diagnostiquer leur maturité IA</w:t>
      </w:r>
    </w:p>
    <w:p>
      <w:pPr>
        <w:spacing w:after="60"/>
        <w:ind w:left="360"/>
      </w:pPr>
      <w:r>
        <w:rPr>
          <w:b/>
          <w:bCs/>
          <w:color w:val="176B45"/>
          <w:sz w:val="22"/>
          <w:szCs w:val="22"/>
        </w:rPr>
        <w:t xml:space="preserve">2. </w:t>
      </w:r>
      <w:r>
        <w:rPr>
          <w:sz w:val="22"/>
          <w:szCs w:val="22"/>
        </w:rPr>
        <w:t xml:space="preserve">Rédiger des prompts efficaces</w:t>
      </w:r>
    </w:p>
    <w:p>
      <w:pPr>
        <w:spacing w:after="60"/>
        <w:ind w:left="360"/>
      </w:pPr>
      <w:r>
        <w:rPr>
          <w:b/>
          <w:bCs/>
          <w:color w:val="176B45"/>
          <w:sz w:val="22"/>
          <w:szCs w:val="22"/>
        </w:rPr>
        <w:t xml:space="preserve">3. </w:t>
      </w:r>
      <w:r>
        <w:rPr>
          <w:sz w:val="22"/>
          <w:szCs w:val="22"/>
        </w:rPr>
        <w:t xml:space="preserve">Produire un message multicanal</w:t>
      </w:r>
    </w:p>
    <w:p>
      <w:pPr>
        <w:spacing w:after="60"/>
        <w:ind w:left="360"/>
      </w:pPr>
      <w:r>
        <w:rPr>
          <w:b/>
          <w:bCs/>
          <w:color w:val="176B45"/>
          <w:sz w:val="22"/>
          <w:szCs w:val="22"/>
        </w:rPr>
        <w:t xml:space="preserve">4. </w:t>
      </w:r>
      <w:r>
        <w:rPr>
          <w:sz w:val="22"/>
          <w:szCs w:val="22"/>
        </w:rPr>
        <w:t xml:space="preserve">Corriger un texte généré</w:t>
      </w:r>
    </w:p>
    <w:p>
      <w:pPr>
        <w:spacing w:after="60"/>
        <w:ind w:left="360"/>
      </w:pPr>
      <w:r>
        <w:rPr>
          <w:b/>
          <w:bCs/>
          <w:color w:val="176B45"/>
          <w:sz w:val="22"/>
          <w:szCs w:val="22"/>
        </w:rPr>
        <w:t xml:space="preserve">5. </w:t>
      </w:r>
      <w:r>
        <w:rPr>
          <w:sz w:val="22"/>
          <w:szCs w:val="22"/>
        </w:rPr>
        <w:t xml:space="preserve">Repérer les risques éthiques</w:t>
      </w:r>
    </w:p>
    <w:p>
      <w:pPr>
        <w:spacing w:after="60"/>
        <w:ind w:left="360"/>
      </w:pPr>
      <w:r>
        <w:rPr>
          <w:b/>
          <w:bCs/>
          <w:color w:val="176B45"/>
          <w:sz w:val="22"/>
          <w:szCs w:val="22"/>
        </w:rPr>
        <w:t xml:space="preserve">6. </w:t>
      </w:r>
      <w:r>
        <w:rPr>
          <w:sz w:val="22"/>
          <w:szCs w:val="22"/>
        </w:rPr>
        <w:t xml:space="preserve">Construire un protocole IA</w:t>
      </w:r>
    </w:p>
    <w:p>
      <w:pPr>
        <w:pBdr>
          <w:left w:val="single" w:color="1E40AF" w:sz="18" w:space="8"/>
        </w:pBdr>
        <w:spacing w:after="80" w:before="80"/>
        <w:ind w:left="300"/>
      </w:pPr>
      <w:r>
        <w:rPr>
          <w:b/>
          <w:bCs/>
          <w:color w:val="1E40AF"/>
          <w:sz w:val="20"/>
          <w:szCs w:val="20"/>
        </w:rPr>
        <w:t xml:space="preserve">Repère · </w:t>
      </w:r>
      <w:r>
        <w:rPr>
          <w:sz w:val="20"/>
          <w:szCs w:val="20"/>
        </w:rPr>
        <w:t xml:space="preserve">Livrable final : une charte simple d'usage responsable de l'IA pour une cellule de communication.</w:t>
      </w:r>
    </w:p>
    <w:p>
      <w:pPr>
        <w:pageBreakBefore/>
      </w:pPr>
      <w:r>
        <w:br/>
      </w:r>
    </w:p>
    <w:p>
      <w:pPr>
        <w:spacing w:after="60"/>
      </w:pPr>
      <w:r>
        <w:rPr>
          <w:b/>
          <w:bCs/>
          <w:color w:val="D99A1E"/>
          <w:sz w:val="22"/>
          <w:szCs w:val="22"/>
        </w:rPr>
        <w:t xml:space="preserve">Diapositive 13</w:t>
      </w:r>
    </w:p>
    <w:p>
      <w:pPr>
        <w:pStyle w:val="Heading2"/>
        <w:spacing w:after="120" w:before="240"/>
      </w:pPr>
      <w:r>
        <w:rPr>
          <w:b/>
          <w:bCs/>
          <w:color w:val="176B45"/>
          <w:sz w:val="28"/>
          <w:szCs w:val="28"/>
        </w:rPr>
        <w:t xml:space="preserve">Entrer dans l'atelier</w:t>
      </w:r>
    </w:p>
    <w:p>
      <w:pPr>
        <w:spacing w:after="120"/>
        <w:jc w:val="both"/>
      </w:pPr>
      <w:r>
        <w:rPr>
          <w:i/>
          <w:iCs/>
          <w:sz w:val="22"/>
          <w:szCs w:val="22"/>
        </w:rPr>
        <w:t xml:space="preserve">2 h 30 • Formation pratique</w:t>
      </w:r>
    </w:p>
    <w:p>
      <w:pPr>
        <w:pBdr>
          <w:left w:val="single" w:color="1E40AF" w:sz="18" w:space="8"/>
        </w:pBdr>
        <w:spacing w:after="80" w:before="80"/>
        <w:ind w:left="300"/>
      </w:pPr>
      <w:r>
        <w:rPr>
          <w:b/>
          <w:bCs/>
          <w:color w:val="1E40AF"/>
          <w:sz w:val="20"/>
          <w:szCs w:val="20"/>
        </w:rPr>
        <w:t xml:space="preserve">Repère pastoral · </w:t>
      </w:r>
      <w:r>
        <w:rPr>
          <w:sz w:val="20"/>
          <w:szCs w:val="20"/>
        </w:rPr>
        <w:t xml:space="preserve">L'IA peut accélérer la communication ; seule l'intelligence humaine, éclairée par la responsabilité et la foi, peut l'orienter vers la vérité, la prudence et la charité.</w:t>
      </w:r>
    </w:p>
    <w:p>
      <w:pPr>
        <w:pBdr>
          <w:left w:val="single" w:color="1E40AF" w:sz="18" w:space="8"/>
        </w:pBdr>
        <w:spacing w:after="80" w:before="80"/>
        <w:ind w:left="300"/>
      </w:pPr>
      <w:r>
        <w:rPr>
          <w:b/>
          <w:bCs/>
          <w:color w:val="1E40AF"/>
          <w:sz w:val="20"/>
          <w:szCs w:val="20"/>
        </w:rPr>
        <w:t xml:space="preserve">Repère · </w:t>
      </w:r>
      <w:r>
        <w:rPr>
          <w:sz w:val="20"/>
          <w:szCs w:val="20"/>
        </w:rPr>
        <w:t xml:space="preserve">Transition vers le diagnostic interactif et les exercices pratiques.</w:t>
      </w:r>
    </w:p>
    <w:p>
      <w:pPr>
        <w:pageBreakBefore/>
      </w:pPr>
      <w:r>
        <w:br/>
      </w:r>
    </w:p>
    <w:p>
      <w:pPr>
        <w:pStyle w:val="Heading1"/>
        <w:spacing w:after="160" w:before="320"/>
      </w:pPr>
      <w:r>
        <w:rPr>
          <w:b/>
          <w:bCs/>
          <w:color w:val="176B45"/>
          <w:sz w:val="36"/>
          <w:szCs w:val="36"/>
        </w:rPr>
        <w:t xml:space="preserve">Méthodes &amp; règles d'or</w:t>
      </w:r>
    </w:p>
    <w:p>
      <w:pPr>
        <w:pStyle w:val="Heading2"/>
        <w:spacing w:after="120" w:before="240"/>
      </w:pPr>
      <w:r>
        <w:rPr>
          <w:b/>
          <w:bCs/>
          <w:color w:val="176B45"/>
          <w:sz w:val="28"/>
          <w:szCs w:val="28"/>
        </w:rPr>
        <w:t xml:space="preserve">Méthode P.A.S.T.O.R.A.L. — rédiger un bon prompt</w:t>
      </w:r>
    </w:p>
    <w:p>
      <w:pPr>
        <w:spacing w:after="40"/>
      </w:pPr>
      <w:r>
        <w:rPr>
          <w:b/>
          <w:bCs/>
          <w:color w:val="176B45"/>
          <w:sz w:val="26"/>
          <w:szCs w:val="26"/>
        </w:rPr>
        <w:t xml:space="preserve">P — Public</w:t>
      </w:r>
    </w:p>
    <w:p>
      <w:pPr>
        <w:spacing w:after="120"/>
        <w:jc w:val="both"/>
      </w:pPr>
      <w:r>
        <w:rPr>
          <w:sz w:val="22"/>
          <w:szCs w:val="22"/>
        </w:rPr>
        <w:t xml:space="preserve">À qui s'adresse le message ? Ex. : parents d'élèves du secondaire.</w:t>
      </w:r>
    </w:p>
    <w:p>
      <w:pPr>
        <w:spacing w:after="40"/>
      </w:pPr>
      <w:r>
        <w:rPr>
          <w:b/>
          <w:bCs/>
          <w:color w:val="176B45"/>
          <w:sz w:val="26"/>
          <w:szCs w:val="26"/>
        </w:rPr>
        <w:t xml:space="preserve">A — Action attendue</w:t>
      </w:r>
    </w:p>
    <w:p>
      <w:pPr>
        <w:spacing w:after="120"/>
        <w:jc w:val="both"/>
      </w:pPr>
      <w:r>
        <w:rPr>
          <w:sz w:val="22"/>
          <w:szCs w:val="22"/>
        </w:rPr>
        <w:t xml:space="preserve">Que doivent faire les destinataires ? Ex. : participer à une réunion.</w:t>
      </w:r>
    </w:p>
    <w:p>
      <w:pPr>
        <w:spacing w:after="40"/>
      </w:pPr>
      <w:r>
        <w:rPr>
          <w:b/>
          <w:bCs/>
          <w:color w:val="176B45"/>
          <w:sz w:val="26"/>
          <w:szCs w:val="26"/>
        </w:rPr>
        <w:t xml:space="preserve">S — Situation</w:t>
      </w:r>
    </w:p>
    <w:p>
      <w:pPr>
        <w:spacing w:after="120"/>
        <w:jc w:val="both"/>
      </w:pPr>
      <w:r>
        <w:rPr>
          <w:sz w:val="22"/>
          <w:szCs w:val="22"/>
        </w:rPr>
        <w:t xml:space="preserve">Quel est le contexte ? Ex. : rencontre sur la discipline et le suivi scolaire.</w:t>
      </w:r>
    </w:p>
    <w:p>
      <w:pPr>
        <w:spacing w:after="40"/>
      </w:pPr>
      <w:r>
        <w:rPr>
          <w:b/>
          <w:bCs/>
          <w:color w:val="176B45"/>
          <w:sz w:val="26"/>
          <w:szCs w:val="26"/>
        </w:rPr>
        <w:t xml:space="preserve">T — Ton</w:t>
      </w:r>
    </w:p>
    <w:p>
      <w:pPr>
        <w:spacing w:after="120"/>
        <w:jc w:val="both"/>
      </w:pPr>
      <w:r>
        <w:rPr>
          <w:sz w:val="22"/>
          <w:szCs w:val="22"/>
        </w:rPr>
        <w:t xml:space="preserve">Quel style adopter ? Ex. : institutionnel, chaleureux, respectueux et pastoral.</w:t>
      </w:r>
    </w:p>
    <w:p>
      <w:pPr>
        <w:spacing w:after="40"/>
      </w:pPr>
      <w:r>
        <w:rPr>
          <w:b/>
          <w:bCs/>
          <w:color w:val="176B45"/>
          <w:sz w:val="26"/>
          <w:szCs w:val="26"/>
        </w:rPr>
        <w:t xml:space="preserve">O — Objectif</w:t>
      </w:r>
    </w:p>
    <w:p>
      <w:pPr>
        <w:spacing w:after="120"/>
        <w:jc w:val="both"/>
      </w:pPr>
      <w:r>
        <w:rPr>
          <w:sz w:val="22"/>
          <w:szCs w:val="22"/>
        </w:rPr>
        <w:t xml:space="preserve">Quel est le but ? Ex. : mobiliser les parents sans les culpabiliser.</w:t>
      </w:r>
    </w:p>
    <w:p>
      <w:pPr>
        <w:spacing w:after="40"/>
      </w:pPr>
      <w:r>
        <w:rPr>
          <w:b/>
          <w:bCs/>
          <w:color w:val="176B45"/>
          <w:sz w:val="26"/>
          <w:szCs w:val="26"/>
        </w:rPr>
        <w:t xml:space="preserve">R — Règles</w:t>
      </w:r>
    </w:p>
    <w:p>
      <w:pPr>
        <w:spacing w:after="120"/>
        <w:jc w:val="both"/>
      </w:pPr>
      <w:r>
        <w:rPr>
          <w:sz w:val="22"/>
          <w:szCs w:val="22"/>
        </w:rPr>
        <w:t xml:space="preserve">Quelles limites respecter ? Ex. : ne pas inventer de date, ne rien promettre, ne dénigrer personne.</w:t>
      </w:r>
    </w:p>
    <w:p>
      <w:pPr>
        <w:spacing w:after="40"/>
      </w:pPr>
      <w:r>
        <w:rPr>
          <w:b/>
          <w:bCs/>
          <w:color w:val="176B45"/>
          <w:sz w:val="26"/>
          <w:szCs w:val="26"/>
        </w:rPr>
        <w:t xml:space="preserve">A — Adaptation</w:t>
      </w:r>
    </w:p>
    <w:p>
      <w:pPr>
        <w:spacing w:after="120"/>
        <w:jc w:val="both"/>
      </w:pPr>
      <w:r>
        <w:rPr>
          <w:sz w:val="22"/>
          <w:szCs w:val="22"/>
        </w:rPr>
        <w:t xml:space="preserve">Quels formats produire ? Ex. : une version WhatsApp et une version Facebook.</w:t>
      </w:r>
    </w:p>
    <w:p>
      <w:pPr>
        <w:spacing w:after="40"/>
      </w:pPr>
      <w:r>
        <w:rPr>
          <w:b/>
          <w:bCs/>
          <w:color w:val="176B45"/>
          <w:sz w:val="26"/>
          <w:szCs w:val="26"/>
        </w:rPr>
        <w:t xml:space="preserve">L — Lecture humaine</w:t>
      </w:r>
    </w:p>
    <w:p>
      <w:pPr>
        <w:spacing w:after="120"/>
        <w:jc w:val="both"/>
      </w:pPr>
      <w:r>
        <w:rPr>
          <w:sz w:val="22"/>
          <w:szCs w:val="22"/>
        </w:rPr>
        <w:t xml:space="preserve">Prévoir la relecture et la validation : le message reste modifiable et soumis à validation avant publication.</w:t>
      </w:r>
    </w:p>
    <w:p>
      <w:pPr>
        <w:pStyle w:val="Heading2"/>
        <w:spacing w:after="120" w:before="240"/>
      </w:pPr>
      <w:r>
        <w:rPr>
          <w:b/>
          <w:bCs/>
          <w:color w:val="176B45"/>
          <w:sz w:val="28"/>
          <w:szCs w:val="28"/>
        </w:rPr>
        <w:t xml:space="preserve">Règle des 5 V — avant toute publication assistée par IA</w:t>
      </w:r>
    </w:p>
    <w:p>
      <w:pPr>
        <w:spacing w:after="40"/>
      </w:pPr>
      <w:r>
        <w:rPr>
          <w:b/>
          <w:bCs/>
          <w:color w:val="176B45"/>
          <w:sz w:val="26"/>
          <w:szCs w:val="26"/>
        </w:rPr>
        <w:t xml:space="preserve">V Vérité</w:t>
      </w:r>
    </w:p>
    <w:p>
      <w:pPr>
        <w:spacing w:after="120"/>
        <w:jc w:val="both"/>
      </w:pPr>
      <w:r>
        <w:rPr>
          <w:sz w:val="22"/>
          <w:szCs w:val="22"/>
        </w:rPr>
        <w:t xml:space="preserve">Les faits sont-ils exacts ? Ne pas publier de fausses informations.</w:t>
      </w:r>
    </w:p>
    <w:p>
      <w:pPr>
        <w:spacing w:after="40"/>
      </w:pPr>
      <w:r>
        <w:rPr>
          <w:b/>
          <w:bCs/>
          <w:color w:val="176B45"/>
          <w:sz w:val="26"/>
          <w:szCs w:val="26"/>
        </w:rPr>
        <w:t xml:space="preserve">V Valeurs</w:t>
      </w:r>
    </w:p>
    <w:p>
      <w:pPr>
        <w:spacing w:after="120"/>
        <w:jc w:val="both"/>
      </w:pPr>
      <w:r>
        <w:rPr>
          <w:sz w:val="22"/>
          <w:szCs w:val="22"/>
        </w:rPr>
        <w:t xml:space="preserve">Le message respecte-t-il l'identité catholique ?</w:t>
      </w:r>
    </w:p>
    <w:p>
      <w:pPr>
        <w:spacing w:after="40"/>
      </w:pPr>
      <w:r>
        <w:rPr>
          <w:b/>
          <w:bCs/>
          <w:color w:val="176B45"/>
          <w:sz w:val="26"/>
          <w:szCs w:val="26"/>
        </w:rPr>
        <w:t xml:space="preserve">V Voix</w:t>
      </w:r>
    </w:p>
    <w:p>
      <w:pPr>
        <w:spacing w:after="120"/>
        <w:jc w:val="both"/>
      </w:pPr>
      <w:r>
        <w:rPr>
          <w:sz w:val="22"/>
          <w:szCs w:val="22"/>
        </w:rPr>
        <w:t xml:space="preserve">Le ton correspond-il à notre institution ?</w:t>
      </w:r>
    </w:p>
    <w:p>
      <w:pPr>
        <w:spacing w:after="40"/>
      </w:pPr>
      <w:r>
        <w:rPr>
          <w:b/>
          <w:bCs/>
          <w:color w:val="176B45"/>
          <w:sz w:val="26"/>
          <w:szCs w:val="26"/>
        </w:rPr>
        <w:t xml:space="preserve">V Vie privée</w:t>
      </w:r>
    </w:p>
    <w:p>
      <w:pPr>
        <w:spacing w:after="120"/>
        <w:jc w:val="both"/>
      </w:pPr>
      <w:r>
        <w:rPr>
          <w:sz w:val="22"/>
          <w:szCs w:val="22"/>
        </w:rPr>
        <w:t xml:space="preserve">Aucune donnée sensible n'est exposée ?</w:t>
      </w:r>
    </w:p>
    <w:p>
      <w:pPr>
        <w:spacing w:after="40"/>
      </w:pPr>
      <w:r>
        <w:rPr>
          <w:b/>
          <w:bCs/>
          <w:color w:val="176B45"/>
          <w:sz w:val="26"/>
          <w:szCs w:val="26"/>
        </w:rPr>
        <w:t xml:space="preserve">V Validation</w:t>
      </w:r>
    </w:p>
    <w:p>
      <w:pPr>
        <w:spacing w:after="120"/>
        <w:jc w:val="both"/>
      </w:pPr>
      <w:r>
        <w:rPr>
          <w:sz w:val="22"/>
          <w:szCs w:val="22"/>
        </w:rPr>
        <w:t xml:space="preserve">Une autorité compétente a-t-elle relu et validé ?</w:t>
      </w:r>
    </w:p>
    <w:p>
      <w:pPr>
        <w:pageBreakBefore/>
      </w:pPr>
      <w:r>
        <w:br/>
      </w:r>
    </w:p>
    <w:p>
      <w:pPr>
        <w:pStyle w:val="Heading1"/>
        <w:spacing w:after="160" w:before="320"/>
      </w:pPr>
      <w:r>
        <w:rPr>
          <w:b/>
          <w:bCs/>
          <w:color w:val="176B45"/>
          <w:sz w:val="36"/>
          <w:szCs w:val="36"/>
        </w:rPr>
        <w:t xml:space="preserve">Ateliers interactifs</w:t>
      </w:r>
    </w:p>
    <w:p>
      <w:pPr>
        <w:pStyle w:val="Heading2"/>
        <w:spacing w:after="120" w:before="240"/>
      </w:pPr>
      <w:r>
        <w:rPr>
          <w:b/>
          <w:bCs/>
          <w:color w:val="176B45"/>
          <w:sz w:val="28"/>
          <w:szCs w:val="28"/>
        </w:rPr>
        <w:t xml:space="preserve">1 · Diagnostic interactif de maturité IA</w:t>
      </w:r>
    </w:p>
    <w:p>
      <w:pPr>
        <w:spacing w:after="40"/>
      </w:pPr>
      <w:r>
        <w:rPr>
          <w:b/>
          <w:bCs/>
          <w:color w:val="176B45"/>
          <w:sz w:val="24"/>
          <w:szCs w:val="24"/>
        </w:rPr>
        <w:t xml:space="preserve">Modalité : </w:t>
      </w:r>
      <w:r>
        <w:rPr>
          <w:i/>
          <w:iCs/>
          <w:sz w:val="24"/>
          <w:szCs w:val="24"/>
        </w:rPr>
        <w:t xml:space="preserve">Questionnaire — 15 minutes.</w:t>
      </w:r>
    </w:p>
    <w:p>
      <w:pPr>
        <w:spacing w:after="120"/>
        <w:jc w:val="both"/>
      </w:pPr>
      <w:r>
        <w:rPr>
          <w:sz w:val="22"/>
          <w:szCs w:val="22"/>
        </w:rPr>
        <w:t xml:space="preserve">Cochez chaque affirmation vraie pour vous. Chaque réponse positive vaut 1 point ; votre score situe votre niveau de maturité dans l'usage de l'IA.</w:t>
      </w:r>
    </w:p>
    <w:p>
      <w:pPr>
        <w:spacing w:after="40"/>
      </w:pPr>
      <w:r>
        <w:rPr>
          <w:color w:val="176B45"/>
          <w:sz w:val="26"/>
          <w:szCs w:val="26"/>
        </w:rPr>
        <w:t xml:space="preserve">□  </w:t>
      </w:r>
      <w:r>
        <w:rPr>
          <w:b/>
          <w:bCs/>
          <w:sz w:val="26"/>
          <w:szCs w:val="26"/>
        </w:rPr>
        <w:t xml:space="preserve">J'ai déjà utilisé un outil d'IA (ChatGPT, Copilot, Gemini ou autre).</w:t>
      </w:r>
      <w:r>
        <w:t xml:space="preserve"/>
      </w:r>
    </w:p>
    <w:p>
      <w:pPr>
        <w:spacing w:after="40"/>
      </w:pPr>
      <w:r>
        <w:rPr>
          <w:color w:val="176B45"/>
          <w:sz w:val="26"/>
          <w:szCs w:val="26"/>
        </w:rPr>
        <w:t xml:space="preserve">□  </w:t>
      </w:r>
      <w:r>
        <w:rPr>
          <w:b/>
          <w:bCs/>
          <w:sz w:val="26"/>
          <w:szCs w:val="26"/>
        </w:rPr>
        <w:t xml:space="preserve">Je sais formuler une demande claire à une IA.</w:t>
      </w:r>
      <w:r>
        <w:t xml:space="preserve"/>
      </w:r>
    </w:p>
    <w:p>
      <w:pPr>
        <w:spacing w:after="40"/>
      </w:pPr>
      <w:r>
        <w:rPr>
          <w:color w:val="176B45"/>
          <w:sz w:val="26"/>
          <w:szCs w:val="26"/>
        </w:rPr>
        <w:t xml:space="preserve">□  </w:t>
      </w:r>
      <w:r>
        <w:rPr>
          <w:b/>
          <w:bCs/>
          <w:sz w:val="26"/>
          <w:szCs w:val="26"/>
        </w:rPr>
        <w:t xml:space="preserve">J'ai déjà utilisé l'IA pour reformuler un texte.</w:t>
      </w:r>
      <w:r>
        <w:t xml:space="preserve"/>
      </w:r>
    </w:p>
    <w:p>
      <w:pPr>
        <w:spacing w:after="40"/>
      </w:pPr>
      <w:r>
        <w:rPr>
          <w:color w:val="176B45"/>
          <w:sz w:val="26"/>
          <w:szCs w:val="26"/>
        </w:rPr>
        <w:t xml:space="preserve">□  </w:t>
      </w:r>
      <w:r>
        <w:rPr>
          <w:b/>
          <w:bCs/>
          <w:sz w:val="26"/>
          <w:szCs w:val="26"/>
        </w:rPr>
        <w:t xml:space="preserve">J'ai déjà utilisé l'IA pour préparer une publication.</w:t>
      </w:r>
      <w:r>
        <w:t xml:space="preserve"/>
      </w:r>
    </w:p>
    <w:p>
      <w:pPr>
        <w:spacing w:after="40"/>
      </w:pPr>
      <w:r>
        <w:rPr>
          <w:color w:val="176B45"/>
          <w:sz w:val="26"/>
          <w:szCs w:val="26"/>
        </w:rPr>
        <w:t xml:space="preserve">□  </w:t>
      </w:r>
      <w:r>
        <w:rPr>
          <w:b/>
          <w:bCs/>
          <w:sz w:val="26"/>
          <w:szCs w:val="26"/>
        </w:rPr>
        <w:t xml:space="preserve">Je relis toujours un texte généré par IA avant utilisation.</w:t>
      </w:r>
      <w:r>
        <w:t xml:space="preserve"/>
      </w:r>
    </w:p>
    <w:p>
      <w:pPr>
        <w:spacing w:after="40"/>
      </w:pPr>
      <w:r>
        <w:rPr>
          <w:color w:val="176B45"/>
          <w:sz w:val="26"/>
          <w:szCs w:val="26"/>
        </w:rPr>
        <w:t xml:space="preserve">□  </w:t>
      </w:r>
      <w:r>
        <w:rPr>
          <w:b/>
          <w:bCs/>
          <w:sz w:val="26"/>
          <w:szCs w:val="26"/>
        </w:rPr>
        <w:t xml:space="preserve">Je sais que l'IA peut inventer des informations.</w:t>
      </w:r>
      <w:r>
        <w:t xml:space="preserve"/>
      </w:r>
    </w:p>
    <w:p>
      <w:pPr>
        <w:spacing w:after="40"/>
      </w:pPr>
      <w:r>
        <w:rPr>
          <w:color w:val="176B45"/>
          <w:sz w:val="26"/>
          <w:szCs w:val="26"/>
        </w:rPr>
        <w:t xml:space="preserve">□  </w:t>
      </w:r>
      <w:r>
        <w:rPr>
          <w:b/>
          <w:bCs/>
          <w:sz w:val="26"/>
          <w:szCs w:val="26"/>
        </w:rPr>
        <w:t xml:space="preserve">Je ne partage jamais de données sensibles dans un outil IA sans précaution.</w:t>
      </w:r>
      <w:r>
        <w:t xml:space="preserve"/>
      </w:r>
    </w:p>
    <w:p>
      <w:pPr>
        <w:spacing w:after="40"/>
      </w:pPr>
      <w:r>
        <w:rPr>
          <w:color w:val="176B45"/>
          <w:sz w:val="26"/>
          <w:szCs w:val="26"/>
        </w:rPr>
        <w:t xml:space="preserve">□  </w:t>
      </w:r>
      <w:r>
        <w:rPr>
          <w:b/>
          <w:bCs/>
          <w:sz w:val="26"/>
          <w:szCs w:val="26"/>
        </w:rPr>
        <w:t xml:space="preserve">Ma structure a déjà discuté des règles d'usage de l'IA.</w:t>
      </w:r>
      <w:r>
        <w:t xml:space="preserve"/>
      </w:r>
    </w:p>
    <w:p>
      <w:pPr>
        <w:spacing w:after="40"/>
      </w:pPr>
      <w:r>
        <w:rPr>
          <w:color w:val="176B45"/>
          <w:sz w:val="26"/>
          <w:szCs w:val="26"/>
        </w:rPr>
        <w:t xml:space="preserve">□  </w:t>
      </w:r>
      <w:r>
        <w:rPr>
          <w:b/>
          <w:bCs/>
          <w:sz w:val="26"/>
          <w:szCs w:val="26"/>
        </w:rPr>
        <w:t xml:space="preserve">Je sais adapter un message généré par IA au ton institutionnel catholique.</w:t>
      </w:r>
      <w:r>
        <w:t xml:space="preserve"/>
      </w:r>
    </w:p>
    <w:p>
      <w:pPr>
        <w:spacing w:after="40"/>
      </w:pPr>
      <w:r>
        <w:rPr>
          <w:color w:val="176B45"/>
          <w:sz w:val="26"/>
          <w:szCs w:val="26"/>
        </w:rPr>
        <w:t xml:space="preserve">□  </w:t>
      </w:r>
      <w:r>
        <w:rPr>
          <w:b/>
          <w:bCs/>
          <w:sz w:val="26"/>
          <w:szCs w:val="26"/>
        </w:rPr>
        <w:t xml:space="preserve">Je sais distinguer un usage utile, risqué ou interdit de l'IA.</w:t>
      </w:r>
      <w:r>
        <w:t xml:space="preserve"/>
      </w:r>
    </w:p>
    <w:p>
      <w:pPr>
        <w:spacing w:after="40"/>
      </w:pPr>
      <w:r>
        <w:rPr>
          <w:b/>
          <w:bCs/>
          <w:sz w:val="24"/>
          <w:szCs w:val="24"/>
        </w:rPr>
        <w:t xml:space="preserve">Livrable : </w:t>
      </w:r>
      <w:r>
        <w:rPr>
          <w:i/>
          <w:iCs/>
          <w:sz w:val="24"/>
          <w:szCs w:val="24"/>
        </w:rPr>
        <w:t xml:space="preserve">Votre profil de maturité IA (débutant, occasionnel, prudent ou stratégique) et vos premières priorités.</w:t>
      </w:r>
    </w:p>
    <w:p>
      <w:pPr>
        <w:pStyle w:val="Heading2"/>
        <w:spacing w:after="120" w:before="240"/>
      </w:pPr>
      <w:r>
        <w:rPr>
          <w:b/>
          <w:bCs/>
          <w:color w:val="176B45"/>
          <w:sz w:val="28"/>
          <w:szCs w:val="28"/>
        </w:rPr>
        <w:t xml:space="preserve">2 · Reformuler un message brut</w:t>
      </w:r>
    </w:p>
    <w:p>
      <w:pPr>
        <w:spacing w:after="40"/>
      </w:pPr>
      <w:r>
        <w:rPr>
          <w:b/>
          <w:bCs/>
          <w:color w:val="176B45"/>
          <w:sz w:val="24"/>
          <w:szCs w:val="24"/>
        </w:rPr>
        <w:t xml:space="preserve">Modalité : </w:t>
      </w:r>
      <w:r>
        <w:rPr>
          <w:i/>
          <w:iCs/>
          <w:sz w:val="24"/>
          <w:szCs w:val="24"/>
        </w:rPr>
        <w:t xml:space="preserve">Module 1 — application guidée.</w:t>
      </w:r>
    </w:p>
    <w:p>
      <w:pPr>
        <w:spacing w:after="120"/>
        <w:jc w:val="both"/>
      </w:pPr>
      <w:r>
        <w:rPr>
          <w:sz w:val="22"/>
          <w:szCs w:val="22"/>
        </w:rPr>
        <w:t xml:space="preserve">Voici un message brut, télégraphique. Identifiez ce qui ne va pas, proposez votre reformulation institutionnelle, puis comparez avec la version modèle.</w:t>
      </w:r>
    </w:p>
    <w:p>
      <w:pPr>
        <w:spacing w:after="40"/>
      </w:pPr>
      <w:r>
        <w:rPr>
          <w:b/>
          <w:bCs/>
          <w:sz w:val="24"/>
          <w:szCs w:val="24"/>
        </w:rPr>
        <w:t xml:space="preserve">Livrable : </w:t>
      </w:r>
      <w:r>
        <w:rPr>
          <w:i/>
          <w:iCs/>
          <w:sz w:val="24"/>
          <w:szCs w:val="24"/>
        </w:rPr>
        <w:t xml:space="preserve">Une reformulation claire, sobre et institutionnelle, prête à compléter.</w:t>
      </w:r>
    </w:p>
    <w:p>
      <w:pPr>
        <w:pStyle w:val="Heading2"/>
        <w:spacing w:after="120" w:before="240"/>
      </w:pPr>
      <w:r>
        <w:rPr>
          <w:b/>
          <w:bCs/>
          <w:color w:val="176B45"/>
          <w:sz w:val="28"/>
          <w:szCs w:val="28"/>
        </w:rPr>
        <w:t xml:space="preserve">3 · Atelier pratique — corriger un message généré par IA</w:t>
      </w:r>
    </w:p>
    <w:p>
      <w:pPr>
        <w:spacing w:after="40"/>
      </w:pPr>
      <w:r>
        <w:rPr>
          <w:b/>
          <w:bCs/>
          <w:color w:val="176B45"/>
          <w:sz w:val="24"/>
          <w:szCs w:val="24"/>
        </w:rPr>
        <w:t xml:space="preserve">Modalité : </w:t>
      </w:r>
      <w:r>
        <w:rPr>
          <w:i/>
          <w:iCs/>
          <w:sz w:val="24"/>
          <w:szCs w:val="24"/>
        </w:rPr>
        <w:t xml:space="preserve">Modules 3 &amp; atelier — 20 minutes.</w:t>
      </w:r>
    </w:p>
    <w:p>
      <w:pPr>
        <w:spacing w:after="120"/>
        <w:jc w:val="both"/>
      </w:pPr>
      <w:r>
        <w:rPr>
          <w:sz w:val="22"/>
          <w:szCs w:val="22"/>
        </w:rPr>
        <w:t xml:space="preserve">Un établissement veut annoncer l'ouverture des inscriptions. Voici un message généré par IA. Repérez ses problèmes, proposez une version sobre et vraie, puis comparez avec la correction modèle.</w:t>
      </w:r>
    </w:p>
    <w:p>
      <w:pPr>
        <w:spacing w:after="40"/>
      </w:pPr>
      <w:r>
        <w:rPr>
          <w:b/>
          <w:bCs/>
          <w:sz w:val="24"/>
          <w:szCs w:val="24"/>
        </w:rPr>
        <w:t xml:space="preserve">Livrable : </w:t>
      </w:r>
      <w:r>
        <w:rPr>
          <w:i/>
          <w:iCs/>
          <w:sz w:val="24"/>
          <w:szCs w:val="24"/>
        </w:rPr>
        <w:t xml:space="preserve">Un message d'inscription publiable, décliné ensuite en versions WhatsApp et Facebook.</w:t>
      </w:r>
    </w:p>
    <w:p>
      <w:pPr>
        <w:pStyle w:val="Heading2"/>
        <w:spacing w:after="120" w:before="240"/>
      </w:pPr>
      <w:r>
        <w:rPr>
          <w:b/>
          <w:bCs/>
          <w:color w:val="176B45"/>
          <w:sz w:val="28"/>
          <w:szCs w:val="28"/>
        </w:rPr>
        <w:t xml:space="preserve">4 · Quiz d'autoévaluation — 8 questions</w:t>
      </w:r>
    </w:p>
    <w:p>
      <w:pPr>
        <w:spacing w:after="40"/>
      </w:pPr>
      <w:r>
        <w:rPr>
          <w:b/>
          <w:bCs/>
          <w:color w:val="176B45"/>
          <w:sz w:val="24"/>
          <w:szCs w:val="24"/>
        </w:rPr>
        <w:t xml:space="preserve">Modalité : </w:t>
      </w:r>
      <w:r>
        <w:rPr>
          <w:i/>
          <w:iCs/>
          <w:sz w:val="24"/>
          <w:szCs w:val="24"/>
        </w:rPr>
        <w:t xml:space="preserve">QCM auto-corrigé.</w:t>
      </w:r>
    </w:p>
    <w:p>
      <w:pPr>
        <w:spacing w:after="120"/>
        <w:jc w:val="both"/>
      </w:pPr>
      <w:r>
        <w:rPr>
          <w:sz w:val="22"/>
          <w:szCs w:val="22"/>
        </w:rPr>
        <w:t xml:space="preserve">Répondez à chaque question, puis cliquez sur Vérifier pour obtenir votre score et les justifications.</w:t>
      </w:r>
    </w:p>
    <w:p>
      <w:pPr>
        <w:spacing w:after="30" w:before="60"/>
      </w:pPr>
      <w:r>
        <w:rPr>
          <w:b/>
          <w:bCs/>
          <w:color w:val="176B45"/>
          <w:sz w:val="26"/>
          <w:szCs w:val="26"/>
        </w:rPr>
        <w:t xml:space="preserve">Q1. </w:t>
      </w:r>
      <w:r>
        <w:rPr>
          <w:b/>
          <w:bCs/>
          <w:sz w:val="26"/>
          <w:szCs w:val="26"/>
        </w:rPr>
        <w:t xml:space="preserve">L'intelligence artificielle générative sert principalement à :</w:t>
      </w:r>
    </w:p>
    <w:p>
      <w:pPr>
        <w:spacing w:after="20"/>
        <w:ind w:left="360"/>
      </w:pPr>
      <w:r>
        <w:rPr>
          <w:b w:val="false"/>
          <w:bCs w:val="false"/>
          <w:sz w:val="24"/>
          <w:szCs w:val="24"/>
        </w:rPr>
        <w:t xml:space="preserve">A. Remplacer totalement le communicateur</w:t>
      </w:r>
      <w:r>
        <w:t xml:space="preserve"/>
      </w:r>
    </w:p>
    <w:p>
      <w:pPr>
        <w:spacing w:after="20"/>
        <w:ind w:left="360"/>
      </w:pPr>
      <w:r>
        <w:rPr>
          <w:b/>
          <w:bCs/>
          <w:color w:val="176B45"/>
          <w:sz w:val="24"/>
          <w:szCs w:val="24"/>
        </w:rPr>
        <w:t xml:space="preserve">B. Produire ou aider à produire du contenu à partir d'une consigne</w:t>
      </w:r>
      <w:r>
        <w:rPr>
          <w:b/>
          <w:bCs/>
          <w:color w:val="176B45"/>
          <w:sz w:val="24"/>
          <w:szCs w:val="24"/>
        </w:rPr>
        <w:t xml:space="preserve">  ✓</w:t>
      </w:r>
    </w:p>
    <w:p>
      <w:pPr>
        <w:spacing w:after="20"/>
        <w:ind w:left="360"/>
      </w:pPr>
      <w:r>
        <w:rPr>
          <w:b w:val="false"/>
          <w:bCs w:val="false"/>
          <w:sz w:val="24"/>
          <w:szCs w:val="24"/>
        </w:rPr>
        <w:t xml:space="preserve">C. Garantir automatiquement la vérité d'un texte</w:t>
      </w:r>
      <w:r>
        <w:t xml:space="preserve"/>
      </w:r>
    </w:p>
    <w:p>
      <w:pPr>
        <w:spacing w:after="20"/>
        <w:ind w:left="360"/>
      </w:pPr>
      <w:r>
        <w:rPr>
          <w:b w:val="false"/>
          <w:bCs w:val="false"/>
          <w:sz w:val="24"/>
          <w:szCs w:val="24"/>
        </w:rPr>
        <w:t xml:space="preserve">D. Décider seule de la stratégie institutionnelle</w:t>
      </w:r>
      <w:r>
        <w:t xml:space="preserve"/>
      </w:r>
    </w:p>
    <w:p>
      <w:pPr>
        <w:spacing w:after="60"/>
        <w:ind w:left="360"/>
      </w:pPr>
      <w:r>
        <w:rPr>
          <w:i/>
          <w:iCs/>
          <w:color w:val="555555"/>
          <w:sz w:val="22"/>
          <w:szCs w:val="22"/>
        </w:rPr>
        <w:t xml:space="preserve">L'IA générative produit ou améliore des contenus à partir d'un prompt ; elle ne décide pas et ne garantit pas la vérité.</w:t>
      </w:r>
    </w:p>
    <w:p>
      <w:pPr>
        <w:spacing w:after="30" w:before="60"/>
      </w:pPr>
      <w:r>
        <w:rPr>
          <w:b/>
          <w:bCs/>
          <w:color w:val="176B45"/>
          <w:sz w:val="26"/>
          <w:szCs w:val="26"/>
        </w:rPr>
        <w:t xml:space="preserve">Q2. </w:t>
      </w:r>
      <w:r>
        <w:rPr>
          <w:b/>
          <w:bCs/>
          <w:sz w:val="26"/>
          <w:szCs w:val="26"/>
        </w:rPr>
        <w:t xml:space="preserve">Le prompt est :</w:t>
      </w:r>
    </w:p>
    <w:p>
      <w:pPr>
        <w:spacing w:after="20"/>
        <w:ind w:left="360"/>
      </w:pPr>
      <w:r>
        <w:rPr>
          <w:b w:val="false"/>
          <w:bCs w:val="false"/>
          <w:sz w:val="24"/>
          <w:szCs w:val="24"/>
        </w:rPr>
        <w:t xml:space="preserve">A. Le mot de passe d'un compte IA</w:t>
      </w:r>
      <w:r>
        <w:t xml:space="preserve"/>
      </w:r>
    </w:p>
    <w:p>
      <w:pPr>
        <w:spacing w:after="20"/>
        <w:ind w:left="360"/>
      </w:pPr>
      <w:r>
        <w:rPr>
          <w:b/>
          <w:bCs/>
          <w:color w:val="176B45"/>
          <w:sz w:val="24"/>
          <w:szCs w:val="24"/>
        </w:rPr>
        <w:t xml:space="preserve">B. La consigne donnée à l'IA</w:t>
      </w:r>
      <w:r>
        <w:rPr>
          <w:b/>
          <w:bCs/>
          <w:color w:val="176B45"/>
          <w:sz w:val="24"/>
          <w:szCs w:val="24"/>
        </w:rPr>
        <w:t xml:space="preserve">  ✓</w:t>
      </w:r>
    </w:p>
    <w:p>
      <w:pPr>
        <w:spacing w:after="20"/>
        <w:ind w:left="360"/>
      </w:pPr>
      <w:r>
        <w:rPr>
          <w:b w:val="false"/>
          <w:bCs w:val="false"/>
          <w:sz w:val="24"/>
          <w:szCs w:val="24"/>
        </w:rPr>
        <w:t xml:space="preserve">C. Le résultat produit par l'IA</w:t>
      </w:r>
      <w:r>
        <w:t xml:space="preserve"/>
      </w:r>
    </w:p>
    <w:p>
      <w:pPr>
        <w:spacing w:after="20"/>
        <w:ind w:left="360"/>
      </w:pPr>
      <w:r>
        <w:rPr>
          <w:b w:val="false"/>
          <w:bCs w:val="false"/>
          <w:sz w:val="24"/>
          <w:szCs w:val="24"/>
        </w:rPr>
        <w:t xml:space="preserve">D. Le nom d'un logiciel de montage</w:t>
      </w:r>
      <w:r>
        <w:t xml:space="preserve"/>
      </w:r>
    </w:p>
    <w:p>
      <w:pPr>
        <w:spacing w:after="60"/>
        <w:ind w:left="360"/>
      </w:pPr>
      <w:r>
        <w:rPr>
          <w:i/>
          <w:iCs/>
          <w:color w:val="555555"/>
          <w:sz w:val="22"/>
          <w:szCs w:val="22"/>
        </w:rPr>
        <w:t xml:space="preserve">Le prompt est la consigne formulée à l'IA pour orienter sa production.</w:t>
      </w:r>
    </w:p>
    <w:p>
      <w:pPr>
        <w:spacing w:after="30" w:before="60"/>
      </w:pPr>
      <w:r>
        <w:rPr>
          <w:b/>
          <w:bCs/>
          <w:color w:val="176B45"/>
          <w:sz w:val="26"/>
          <w:szCs w:val="26"/>
        </w:rPr>
        <w:t xml:space="preserve">Q3. </w:t>
      </w:r>
      <w:r>
        <w:rPr>
          <w:b/>
          <w:bCs/>
          <w:sz w:val="26"/>
          <w:szCs w:val="26"/>
        </w:rPr>
        <w:t xml:space="preserve">Quel élément rend un prompt plus efficace ?</w:t>
      </w:r>
    </w:p>
    <w:p>
      <w:pPr>
        <w:spacing w:after="20"/>
        <w:ind w:left="360"/>
      </w:pPr>
      <w:r>
        <w:rPr>
          <w:b w:val="false"/>
          <w:bCs w:val="false"/>
          <w:sz w:val="24"/>
          <w:szCs w:val="24"/>
        </w:rPr>
        <w:t xml:space="preserve">A. Être très vague</w:t>
      </w:r>
      <w:r>
        <w:t xml:space="preserve"/>
      </w:r>
    </w:p>
    <w:p>
      <w:pPr>
        <w:spacing w:after="20"/>
        <w:ind w:left="360"/>
      </w:pPr>
      <w:r>
        <w:rPr>
          <w:b/>
          <w:bCs/>
          <w:color w:val="176B45"/>
          <w:sz w:val="24"/>
          <w:szCs w:val="24"/>
        </w:rPr>
        <w:t xml:space="preserve">B. Préciser le public, le contexte, le ton et l'objectif</w:t>
      </w:r>
      <w:r>
        <w:rPr>
          <w:b/>
          <w:bCs/>
          <w:color w:val="176B45"/>
          <w:sz w:val="24"/>
          <w:szCs w:val="24"/>
        </w:rPr>
        <w:t xml:space="preserve">  ✓</w:t>
      </w:r>
    </w:p>
    <w:p>
      <w:pPr>
        <w:spacing w:after="20"/>
        <w:ind w:left="360"/>
      </w:pPr>
      <w:r>
        <w:rPr>
          <w:b w:val="false"/>
          <w:bCs w:val="false"/>
          <w:sz w:val="24"/>
          <w:szCs w:val="24"/>
        </w:rPr>
        <w:t xml:space="preserve">C. Demander simplement « fais-moi un texte »</w:t>
      </w:r>
      <w:r>
        <w:t xml:space="preserve"/>
      </w:r>
    </w:p>
    <w:p>
      <w:pPr>
        <w:spacing w:after="20"/>
        <w:ind w:left="360"/>
      </w:pPr>
      <w:r>
        <w:rPr>
          <w:b w:val="false"/>
          <w:bCs w:val="false"/>
          <w:sz w:val="24"/>
          <w:szCs w:val="24"/>
        </w:rPr>
        <w:t xml:space="preserve">D. Ne jamais donner de contraintes</w:t>
      </w:r>
      <w:r>
        <w:t xml:space="preserve"/>
      </w:r>
    </w:p>
    <w:p>
      <w:pPr>
        <w:spacing w:after="60"/>
        <w:ind w:left="360"/>
      </w:pPr>
      <w:r>
        <w:rPr>
          <w:i/>
          <w:iCs/>
          <w:color w:val="555555"/>
          <w:sz w:val="22"/>
          <w:szCs w:val="22"/>
        </w:rPr>
        <w:t xml:space="preserve">Une demande précise et contextualisée produit un contenu nettement plus utile.</w:t>
      </w:r>
    </w:p>
    <w:p>
      <w:pPr>
        <w:spacing w:after="30" w:before="60"/>
      </w:pPr>
      <w:r>
        <w:rPr>
          <w:b/>
          <w:bCs/>
          <w:color w:val="176B45"/>
          <w:sz w:val="26"/>
          <w:szCs w:val="26"/>
        </w:rPr>
        <w:t xml:space="preserve">Q4. </w:t>
      </w:r>
      <w:r>
        <w:rPr>
          <w:b/>
          <w:bCs/>
          <w:sz w:val="26"/>
          <w:szCs w:val="26"/>
        </w:rPr>
        <w:t xml:space="preserve">Quelle est la meilleure attitude face à un texte généré par IA ?</w:t>
      </w:r>
    </w:p>
    <w:p>
      <w:pPr>
        <w:spacing w:after="20"/>
        <w:ind w:left="360"/>
      </w:pPr>
      <w:r>
        <w:rPr>
          <w:b w:val="false"/>
          <w:bCs w:val="false"/>
          <w:sz w:val="24"/>
          <w:szCs w:val="24"/>
        </w:rPr>
        <w:t xml:space="preserve">A. Le publier immédiatement</w:t>
      </w:r>
      <w:r>
        <w:t xml:space="preserve"/>
      </w:r>
    </w:p>
    <w:p>
      <w:pPr>
        <w:spacing w:after="20"/>
        <w:ind w:left="360"/>
      </w:pPr>
      <w:r>
        <w:rPr>
          <w:b/>
          <w:bCs/>
          <w:color w:val="176B45"/>
          <w:sz w:val="24"/>
          <w:szCs w:val="24"/>
        </w:rPr>
        <w:t xml:space="preserve">B. Le relire, vérifier les faits et l'adapter au contexte</w:t>
      </w:r>
      <w:r>
        <w:rPr>
          <w:b/>
          <w:bCs/>
          <w:color w:val="176B45"/>
          <w:sz w:val="24"/>
          <w:szCs w:val="24"/>
        </w:rPr>
        <w:t xml:space="preserve">  ✓</w:t>
      </w:r>
    </w:p>
    <w:p>
      <w:pPr>
        <w:spacing w:after="20"/>
        <w:ind w:left="360"/>
      </w:pPr>
      <w:r>
        <w:rPr>
          <w:b w:val="false"/>
          <w:bCs w:val="false"/>
          <w:sz w:val="24"/>
          <w:szCs w:val="24"/>
        </w:rPr>
        <w:t xml:space="preserve">C. Le considérer comme automatiquement officiel</w:t>
      </w:r>
      <w:r>
        <w:t xml:space="preserve"/>
      </w:r>
    </w:p>
    <w:p>
      <w:pPr>
        <w:spacing w:after="20"/>
        <w:ind w:left="360"/>
      </w:pPr>
      <w:r>
        <w:rPr>
          <w:b w:val="false"/>
          <w:bCs w:val="false"/>
          <w:sz w:val="24"/>
          <w:szCs w:val="24"/>
        </w:rPr>
        <w:t xml:space="preserve">D. Le publier seulement s'il est long</w:t>
      </w:r>
      <w:r>
        <w:t xml:space="preserve"/>
      </w:r>
    </w:p>
    <w:p>
      <w:pPr>
        <w:spacing w:after="60"/>
        <w:ind w:left="360"/>
      </w:pPr>
      <w:r>
        <w:rPr>
          <w:i/>
          <w:iCs/>
          <w:color w:val="555555"/>
          <w:sz w:val="22"/>
          <w:szCs w:val="22"/>
        </w:rPr>
        <w:t xml:space="preserve">Relecture, vérification des faits et adaptation au contexte sont indispensables avant tout usage.</w:t>
      </w:r>
    </w:p>
    <w:p>
      <w:pPr>
        <w:spacing w:after="30" w:before="60"/>
      </w:pPr>
      <w:r>
        <w:rPr>
          <w:b/>
          <w:bCs/>
          <w:color w:val="176B45"/>
          <w:sz w:val="26"/>
          <w:szCs w:val="26"/>
        </w:rPr>
        <w:t xml:space="preserve">Q5. </w:t>
      </w:r>
      <w:r>
        <w:rPr>
          <w:b/>
          <w:bCs/>
          <w:sz w:val="26"/>
          <w:szCs w:val="26"/>
        </w:rPr>
        <w:t xml:space="preserve">Quel usage de l'IA est risqué ?</w:t>
      </w:r>
    </w:p>
    <w:p>
      <w:pPr>
        <w:spacing w:after="20"/>
        <w:ind w:left="360"/>
      </w:pPr>
      <w:r>
        <w:rPr>
          <w:b w:val="false"/>
          <w:bCs w:val="false"/>
          <w:sz w:val="24"/>
          <w:szCs w:val="24"/>
        </w:rPr>
        <w:t xml:space="preserve">A. Corriger les fautes d'un communiqué</w:t>
      </w:r>
      <w:r>
        <w:t xml:space="preserve"/>
      </w:r>
    </w:p>
    <w:p>
      <w:pPr>
        <w:spacing w:after="20"/>
        <w:ind w:left="360"/>
      </w:pPr>
      <w:r>
        <w:rPr>
          <w:b w:val="false"/>
          <w:bCs w:val="false"/>
          <w:sz w:val="24"/>
          <w:szCs w:val="24"/>
        </w:rPr>
        <w:t xml:space="preserve">B. Résumer un texte long</w:t>
      </w:r>
      <w:r>
        <w:t xml:space="preserve"/>
      </w:r>
    </w:p>
    <w:p>
      <w:pPr>
        <w:spacing w:after="20"/>
        <w:ind w:left="360"/>
      </w:pPr>
      <w:r>
        <w:rPr>
          <w:b/>
          <w:bCs/>
          <w:color w:val="176B45"/>
          <w:sz w:val="24"/>
          <w:szCs w:val="24"/>
        </w:rPr>
        <w:t xml:space="preserve">C. Inventer des témoignages pour valoriser une école</w:t>
      </w:r>
      <w:r>
        <w:rPr>
          <w:b/>
          <w:bCs/>
          <w:color w:val="176B45"/>
          <w:sz w:val="24"/>
          <w:szCs w:val="24"/>
        </w:rPr>
        <w:t xml:space="preserve">  ✓</w:t>
      </w:r>
    </w:p>
    <w:p>
      <w:pPr>
        <w:spacing w:after="20"/>
        <w:ind w:left="360"/>
      </w:pPr>
      <w:r>
        <w:rPr>
          <w:b w:val="false"/>
          <w:bCs w:val="false"/>
          <w:sz w:val="24"/>
          <w:szCs w:val="24"/>
        </w:rPr>
        <w:t xml:space="preserve">D. Adapter un message à WhatsApp</w:t>
      </w:r>
      <w:r>
        <w:t xml:space="preserve"/>
      </w:r>
    </w:p>
    <w:p>
      <w:pPr>
        <w:spacing w:after="60"/>
        <w:ind w:left="360"/>
      </w:pPr>
      <w:r>
        <w:rPr>
          <w:i/>
          <w:iCs/>
          <w:color w:val="555555"/>
          <w:sz w:val="22"/>
          <w:szCs w:val="22"/>
        </w:rPr>
        <w:t xml:space="preserve">Inventer de faux témoignages est une atteinte à la vérité et à la crédibilité de l'institution.</w:t>
      </w:r>
    </w:p>
    <w:p>
      <w:pPr>
        <w:spacing w:after="30" w:before="60"/>
      </w:pPr>
      <w:r>
        <w:rPr>
          <w:b/>
          <w:bCs/>
          <w:color w:val="176B45"/>
          <w:sz w:val="26"/>
          <w:szCs w:val="26"/>
        </w:rPr>
        <w:t xml:space="preserve">Q6. </w:t>
      </w:r>
      <w:r>
        <w:rPr>
          <w:b/>
          <w:bCs/>
          <w:sz w:val="26"/>
          <w:szCs w:val="26"/>
        </w:rPr>
        <w:t xml:space="preserve">Dans une communication pastorale, l'IA doit être utilisée :</w:t>
      </w:r>
    </w:p>
    <w:p>
      <w:pPr>
        <w:spacing w:after="20"/>
        <w:ind w:left="360"/>
      </w:pPr>
      <w:r>
        <w:rPr>
          <w:b w:val="false"/>
          <w:bCs w:val="false"/>
          <w:sz w:val="24"/>
          <w:szCs w:val="24"/>
        </w:rPr>
        <w:t xml:space="preserve">A. Comme autorité spirituelle</w:t>
      </w:r>
      <w:r>
        <w:t xml:space="preserve"/>
      </w:r>
    </w:p>
    <w:p>
      <w:pPr>
        <w:spacing w:after="20"/>
        <w:ind w:left="360"/>
      </w:pPr>
      <w:r>
        <w:rPr>
          <w:b/>
          <w:bCs/>
          <w:color w:val="176B45"/>
          <w:sz w:val="24"/>
          <w:szCs w:val="24"/>
        </w:rPr>
        <w:t xml:space="preserve">B. Comme outil d'aide, sous discernement humain</w:t>
      </w:r>
      <w:r>
        <w:rPr>
          <w:b/>
          <w:bCs/>
          <w:color w:val="176B45"/>
          <w:sz w:val="24"/>
          <w:szCs w:val="24"/>
        </w:rPr>
        <w:t xml:space="preserve">  ✓</w:t>
      </w:r>
    </w:p>
    <w:p>
      <w:pPr>
        <w:spacing w:after="20"/>
        <w:ind w:left="360"/>
      </w:pPr>
      <w:r>
        <w:rPr>
          <w:b w:val="false"/>
          <w:bCs w:val="false"/>
          <w:sz w:val="24"/>
          <w:szCs w:val="24"/>
        </w:rPr>
        <w:t xml:space="preserve">C. Comme remplaçante de l'aumônier</w:t>
      </w:r>
      <w:r>
        <w:t xml:space="preserve"/>
      </w:r>
    </w:p>
    <w:p>
      <w:pPr>
        <w:spacing w:after="20"/>
        <w:ind w:left="360"/>
      </w:pPr>
      <w:r>
        <w:rPr>
          <w:b w:val="false"/>
          <w:bCs w:val="false"/>
          <w:sz w:val="24"/>
          <w:szCs w:val="24"/>
        </w:rPr>
        <w:t xml:space="preserve">D. Comme source automatique de doctrine</w:t>
      </w:r>
      <w:r>
        <w:t xml:space="preserve"/>
      </w:r>
    </w:p>
    <w:p>
      <w:pPr>
        <w:spacing w:after="60"/>
        <w:ind w:left="360"/>
      </w:pPr>
      <w:r>
        <w:rPr>
          <w:i/>
          <w:iCs/>
          <w:color w:val="555555"/>
          <w:sz w:val="22"/>
          <w:szCs w:val="22"/>
        </w:rPr>
        <w:t xml:space="preserve">L'IA est un outil d'aide ; le discernement humain et l'autorité pastorale demeurent.</w:t>
      </w:r>
    </w:p>
    <w:p>
      <w:pPr>
        <w:spacing w:after="30" w:before="60"/>
      </w:pPr>
      <w:r>
        <w:rPr>
          <w:b/>
          <w:bCs/>
          <w:color w:val="176B45"/>
          <w:sz w:val="26"/>
          <w:szCs w:val="26"/>
        </w:rPr>
        <w:t xml:space="preserve">Q7. </w:t>
      </w:r>
      <w:r>
        <w:rPr>
          <w:b/>
          <w:bCs/>
          <w:sz w:val="26"/>
          <w:szCs w:val="26"/>
        </w:rPr>
        <w:t xml:space="preserve">Pourquoi ne faut-il pas saisir des données sensibles dans un outil IA ?</w:t>
      </w:r>
    </w:p>
    <w:p>
      <w:pPr>
        <w:spacing w:after="20"/>
        <w:ind w:left="360"/>
      </w:pPr>
      <w:r>
        <w:rPr>
          <w:b w:val="false"/>
          <w:bCs w:val="false"/>
          <w:sz w:val="24"/>
          <w:szCs w:val="24"/>
        </w:rPr>
        <w:t xml:space="preserve">A. Parce que l'IA ne comprend jamais rien</w:t>
      </w:r>
      <w:r>
        <w:t xml:space="preserve"/>
      </w:r>
    </w:p>
    <w:p>
      <w:pPr>
        <w:spacing w:after="20"/>
        <w:ind w:left="360"/>
      </w:pPr>
      <w:r>
        <w:rPr>
          <w:b/>
          <w:bCs/>
          <w:color w:val="176B45"/>
          <w:sz w:val="24"/>
          <w:szCs w:val="24"/>
        </w:rPr>
        <w:t xml:space="preserve">B. Parce que cela peut exposer des informations personnelles ou confidentielles</w:t>
      </w:r>
      <w:r>
        <w:rPr>
          <w:b/>
          <w:bCs/>
          <w:color w:val="176B45"/>
          <w:sz w:val="24"/>
          <w:szCs w:val="24"/>
        </w:rPr>
        <w:t xml:space="preserve">  ✓</w:t>
      </w:r>
    </w:p>
    <w:p>
      <w:pPr>
        <w:spacing w:after="20"/>
        <w:ind w:left="360"/>
      </w:pPr>
      <w:r>
        <w:rPr>
          <w:b w:val="false"/>
          <w:bCs w:val="false"/>
          <w:sz w:val="24"/>
          <w:szCs w:val="24"/>
        </w:rPr>
        <w:t xml:space="preserve">C. Parce que les données n'ont aucune importance</w:t>
      </w:r>
      <w:r>
        <w:t xml:space="preserve"/>
      </w:r>
    </w:p>
    <w:p>
      <w:pPr>
        <w:spacing w:after="20"/>
        <w:ind w:left="360"/>
      </w:pPr>
      <w:r>
        <w:rPr>
          <w:b w:val="false"/>
          <w:bCs w:val="false"/>
          <w:sz w:val="24"/>
          <w:szCs w:val="24"/>
        </w:rPr>
        <w:t xml:space="preserve">D. Parce que les textes seraient trop courts</w:t>
      </w:r>
      <w:r>
        <w:t xml:space="preserve"/>
      </w:r>
    </w:p>
    <w:p>
      <w:pPr>
        <w:spacing w:after="60"/>
        <w:ind w:left="360"/>
      </w:pPr>
      <w:r>
        <w:rPr>
          <w:i/>
          <w:iCs/>
          <w:color w:val="555555"/>
          <w:sz w:val="22"/>
          <w:szCs w:val="22"/>
        </w:rPr>
        <w:t xml:space="preserve">Saisir des données sensibles peut exposer des informations personnelles ou confidentielles.</w:t>
      </w:r>
    </w:p>
    <w:p>
      <w:pPr>
        <w:spacing w:after="30" w:before="60"/>
      </w:pPr>
      <w:r>
        <w:rPr>
          <w:b/>
          <w:bCs/>
          <w:color w:val="176B45"/>
          <w:sz w:val="26"/>
          <w:szCs w:val="26"/>
        </w:rPr>
        <w:t xml:space="preserve">Q8. </w:t>
      </w:r>
      <w:r>
        <w:rPr>
          <w:b/>
          <w:bCs/>
          <w:sz w:val="26"/>
          <w:szCs w:val="26"/>
        </w:rPr>
        <w:t xml:space="preserve">Avant de publier un contenu aidé par IA, il faut vérifier :</w:t>
      </w:r>
    </w:p>
    <w:p>
      <w:pPr>
        <w:spacing w:after="20"/>
        <w:ind w:left="360"/>
      </w:pPr>
      <w:r>
        <w:rPr>
          <w:b w:val="false"/>
          <w:bCs w:val="false"/>
          <w:sz w:val="24"/>
          <w:szCs w:val="24"/>
        </w:rPr>
        <w:t xml:space="preserve">A. Seulement la beauté du texte</w:t>
      </w:r>
      <w:r>
        <w:t xml:space="preserve"/>
      </w:r>
    </w:p>
    <w:p>
      <w:pPr>
        <w:spacing w:after="20"/>
        <w:ind w:left="360"/>
      </w:pPr>
      <w:r>
        <w:rPr>
          <w:b/>
          <w:bCs/>
          <w:color w:val="176B45"/>
          <w:sz w:val="24"/>
          <w:szCs w:val="24"/>
        </w:rPr>
        <w:t xml:space="preserve">B. Les faits, le ton, la confidentialité et la validation institutionnelle</w:t>
      </w:r>
      <w:r>
        <w:rPr>
          <w:b/>
          <w:bCs/>
          <w:color w:val="176B45"/>
          <w:sz w:val="24"/>
          <w:szCs w:val="24"/>
        </w:rPr>
        <w:t xml:space="preserve">  ✓</w:t>
      </w:r>
    </w:p>
    <w:p>
      <w:pPr>
        <w:spacing w:after="20"/>
        <w:ind w:left="360"/>
      </w:pPr>
      <w:r>
        <w:rPr>
          <w:b w:val="false"/>
          <w:bCs w:val="false"/>
          <w:sz w:val="24"/>
          <w:szCs w:val="24"/>
        </w:rPr>
        <w:t xml:space="preserve">C. Le nombre d'emojis</w:t>
      </w:r>
      <w:r>
        <w:t xml:space="preserve"/>
      </w:r>
    </w:p>
    <w:p>
      <w:pPr>
        <w:spacing w:after="20"/>
        <w:ind w:left="360"/>
      </w:pPr>
      <w:r>
        <w:rPr>
          <w:b w:val="false"/>
          <w:bCs w:val="false"/>
          <w:sz w:val="24"/>
          <w:szCs w:val="24"/>
        </w:rPr>
        <w:t xml:space="preserve">D. La vitesse de génération</w:t>
      </w:r>
      <w:r>
        <w:t xml:space="preserve"/>
      </w:r>
    </w:p>
    <w:p>
      <w:pPr>
        <w:spacing w:after="60"/>
        <w:ind w:left="360"/>
      </w:pPr>
      <w:r>
        <w:rPr>
          <w:i/>
          <w:iCs/>
          <w:color w:val="555555"/>
          <w:sz w:val="22"/>
          <w:szCs w:val="22"/>
        </w:rPr>
        <w:t xml:space="preserve">La règle des 5 V : Vérité, Valeurs, Voix, Vie privée, Validation.</w:t>
      </w:r>
    </w:p>
    <w:p>
      <w:pPr>
        <w:spacing w:after="40"/>
      </w:pPr>
      <w:r>
        <w:rPr>
          <w:b/>
          <w:bCs/>
          <w:sz w:val="24"/>
          <w:szCs w:val="24"/>
        </w:rPr>
        <w:t xml:space="preserve">Livrable : </w:t>
      </w:r>
      <w:r>
        <w:rPr>
          <w:i/>
          <w:iCs/>
          <w:sz w:val="24"/>
          <w:szCs w:val="24"/>
        </w:rPr>
        <w:t xml:space="preserve">Un score commenté et la liste des notions à consolider.</w:t>
      </w:r>
    </w:p>
    <w:p>
      <w:pPr>
        <w:pStyle w:val="Heading2"/>
        <w:spacing w:after="120" w:before="240"/>
      </w:pPr>
      <w:r>
        <w:rPr>
          <w:b/>
          <w:bCs/>
          <w:color w:val="176B45"/>
          <w:sz w:val="28"/>
          <w:szCs w:val="28"/>
        </w:rPr>
        <w:t xml:space="preserve">5 · Engagement personnel</w:t>
      </w:r>
    </w:p>
    <w:p>
      <w:pPr>
        <w:spacing w:after="40"/>
      </w:pPr>
      <w:r>
        <w:rPr>
          <w:b/>
          <w:bCs/>
          <w:color w:val="176B45"/>
          <w:sz w:val="24"/>
          <w:szCs w:val="24"/>
        </w:rPr>
        <w:t xml:space="preserve">Modalité : </w:t>
      </w:r>
      <w:r>
        <w:rPr>
          <w:i/>
          <w:iCs/>
          <w:sz w:val="24"/>
          <w:szCs w:val="24"/>
        </w:rPr>
        <w:t xml:space="preserve">Séquence 7 — engagement.</w:t>
      </w:r>
    </w:p>
    <w:p>
      <w:pPr>
        <w:spacing w:after="120"/>
        <w:jc w:val="both"/>
      </w:pPr>
      <w:r>
        <w:rPr>
          <w:sz w:val="22"/>
          <w:szCs w:val="22"/>
        </w:rPr>
        <w:t xml:space="preserve">Avant de quitter la session, formulez votre engagement à utiliser l'IA de manière responsable.</w:t>
      </w:r>
    </w:p>
    <w:p>
      <w:pPr>
        <w:spacing w:after="40"/>
      </w:pPr>
      <w:r>
        <w:rPr>
          <w:color w:val="176B45"/>
          <w:sz w:val="26"/>
          <w:szCs w:val="26"/>
        </w:rPr>
        <w:t xml:space="preserve">□  </w:t>
      </w:r>
      <w:r>
        <w:rPr>
          <w:b/>
          <w:bCs/>
          <w:sz w:val="26"/>
          <w:szCs w:val="26"/>
        </w:rPr>
        <w:t xml:space="preserve">Une action de communication que je vais améliorer avec l'IA dans les 15 prochains jours</w:t>
      </w:r>
      <w:r>
        <w:t xml:space="preserve"/>
      </w:r>
    </w:p>
    <w:p>
      <w:pPr>
        <w:spacing w:after="40"/>
      </w:pPr>
      <w:r>
        <w:rPr>
          <w:color w:val="176B45"/>
          <w:sz w:val="26"/>
          <w:szCs w:val="26"/>
        </w:rPr>
        <w:t xml:space="preserve">□  </w:t>
      </w:r>
      <w:r>
        <w:rPr>
          <w:b/>
          <w:bCs/>
          <w:sz w:val="26"/>
          <w:szCs w:val="26"/>
        </w:rPr>
        <w:t xml:space="preserve">Un usage de l'IA que je veux m'interdire ou encadrer</w:t>
      </w:r>
      <w:r>
        <w:t xml:space="preserve"/>
      </w:r>
    </w:p>
    <w:p>
      <w:pPr>
        <w:spacing w:after="40"/>
      </w:pPr>
      <w:r>
        <w:rPr>
          <w:color w:val="176B45"/>
          <w:sz w:val="26"/>
          <w:szCs w:val="26"/>
        </w:rPr>
        <w:t xml:space="preserve">□  </w:t>
      </w:r>
      <w:r>
        <w:rPr>
          <w:b/>
          <w:bCs/>
          <w:sz w:val="26"/>
          <w:szCs w:val="26"/>
        </w:rPr>
        <w:t xml:space="preserve">Une règle de vérification que je vais adopter systématiquement</w:t>
      </w:r>
      <w:r>
        <w:t xml:space="preserve"/>
      </w:r>
    </w:p>
    <w:p>
      <w:pPr>
        <w:spacing w:after="40"/>
      </w:pPr>
      <w:r>
        <w:rPr>
          <w:color w:val="176B45"/>
          <w:sz w:val="26"/>
          <w:szCs w:val="26"/>
        </w:rPr>
        <w:t xml:space="preserve">□  </w:t>
      </w:r>
      <w:r>
        <w:rPr>
          <w:b/>
          <w:bCs/>
          <w:sz w:val="26"/>
          <w:szCs w:val="26"/>
        </w:rPr>
        <w:t xml:space="preserve">Une personne ou une instance qui validera mes contenus sensibles</w:t>
      </w:r>
      <w:r>
        <w:t xml:space="preserve"/>
      </w:r>
    </w:p>
    <w:p>
      <w:pPr>
        <w:spacing w:after="40"/>
      </w:pPr>
      <w:r>
        <w:rPr>
          <w:color w:val="176B45"/>
          <w:sz w:val="26"/>
          <w:szCs w:val="26"/>
        </w:rPr>
        <w:t xml:space="preserve">□  </w:t>
      </w:r>
      <w:r>
        <w:rPr>
          <w:b/>
          <w:bCs/>
          <w:sz w:val="26"/>
          <w:szCs w:val="26"/>
        </w:rPr>
        <w:t xml:space="preserve">Une personne avec qui je vais partager cette formation</w:t>
      </w:r>
      <w:r>
        <w:t xml:space="preserve"/>
      </w:r>
    </w:p>
    <w:p>
      <w:pPr>
        <w:spacing w:after="40"/>
      </w:pPr>
      <w:r>
        <w:rPr>
          <w:b/>
          <w:bCs/>
          <w:sz w:val="24"/>
          <w:szCs w:val="24"/>
        </w:rPr>
        <w:t xml:space="preserve">Livrable : </w:t>
      </w:r>
      <w:r>
        <w:rPr>
          <w:i/>
          <w:iCs/>
          <w:sz w:val="24"/>
          <w:szCs w:val="24"/>
        </w:rPr>
        <w:t xml:space="preserve">Un engagement concret à mettre en œuvre dans les 15 jours.</w:t>
      </w:r>
    </w:p>
    <w:p>
      <w:pPr>
        <w:pageBreakBefore/>
      </w:pPr>
      <w:r>
        <w:br/>
      </w:r>
    </w:p>
    <w:p>
      <w:pPr>
        <w:pStyle w:val="Heading1"/>
        <w:spacing w:after="160" w:before="320"/>
      </w:pPr>
      <w:r>
        <w:rPr>
          <w:b/>
          <w:bCs/>
          <w:color w:val="176B45"/>
          <w:sz w:val="36"/>
          <w:szCs w:val="36"/>
        </w:rPr>
        <w:t xml:space="preserve">Protocole d'usage responsable de l'IA</w:t>
      </w:r>
    </w:p>
    <w:p>
      <w:pPr>
        <w:spacing w:after="120"/>
        <w:jc w:val="both"/>
      </w:pPr>
      <w:r>
        <w:rPr>
          <w:i/>
          <w:iCs/>
          <w:sz w:val="22"/>
          <w:szCs w:val="22"/>
        </w:rPr>
        <w:t xml:space="preserve">Cadre simple à adopter dans votre cellule de communication avant tout usage de l'intelligence artificielle.</w:t>
      </w:r>
    </w:p>
    <w:p>
      <w:pPr>
        <w:spacing w:after="40" w:before="80"/>
      </w:pPr>
      <w:r>
        <w:rPr>
          <w:b/>
          <w:bCs/>
          <w:color w:val="176B45"/>
          <w:sz w:val="26"/>
          <w:szCs w:val="26"/>
        </w:rPr>
        <w:t xml:space="preserve">1. Usage prévu</w:t>
      </w:r>
    </w:p>
    <w:p>
      <w:pPr>
        <w:spacing w:after="120"/>
        <w:jc w:val="both"/>
      </w:pPr>
      <w:r>
        <w:rPr>
          <w:sz w:val="22"/>
          <w:szCs w:val="22"/>
        </w:rPr>
        <w:t xml:space="preserve">• Reformuler</w:t>
      </w:r>
    </w:p>
    <w:p>
      <w:pPr>
        <w:spacing w:after="120"/>
        <w:jc w:val="both"/>
      </w:pPr>
      <w:r>
        <w:rPr>
          <w:sz w:val="22"/>
          <w:szCs w:val="22"/>
        </w:rPr>
        <w:t xml:space="preserve">• Corriger</w:t>
      </w:r>
    </w:p>
    <w:p>
      <w:pPr>
        <w:spacing w:after="120"/>
        <w:jc w:val="both"/>
      </w:pPr>
      <w:r>
        <w:rPr>
          <w:sz w:val="22"/>
          <w:szCs w:val="22"/>
        </w:rPr>
        <w:t xml:space="preserve">• Résumer</w:t>
      </w:r>
    </w:p>
    <w:p>
      <w:pPr>
        <w:spacing w:after="120"/>
        <w:jc w:val="both"/>
      </w:pPr>
      <w:r>
        <w:rPr>
          <w:sz w:val="22"/>
          <w:szCs w:val="22"/>
        </w:rPr>
        <w:t xml:space="preserve">• Traduire</w:t>
      </w:r>
    </w:p>
    <w:p>
      <w:pPr>
        <w:spacing w:after="120"/>
        <w:jc w:val="both"/>
      </w:pPr>
      <w:r>
        <w:rPr>
          <w:sz w:val="22"/>
          <w:szCs w:val="22"/>
        </w:rPr>
        <w:t xml:space="preserve">• Préparer des publications</w:t>
      </w:r>
    </w:p>
    <w:p>
      <w:pPr>
        <w:spacing w:after="120"/>
        <w:jc w:val="both"/>
      </w:pPr>
      <w:r>
        <w:rPr>
          <w:sz w:val="22"/>
          <w:szCs w:val="22"/>
        </w:rPr>
        <w:t xml:space="preserve">• Créer des calendriers</w:t>
      </w:r>
    </w:p>
    <w:p>
      <w:pPr>
        <w:spacing w:after="120"/>
        <w:jc w:val="both"/>
      </w:pPr>
      <w:r>
        <w:rPr>
          <w:sz w:val="22"/>
          <w:szCs w:val="22"/>
        </w:rPr>
        <w:t xml:space="preserve">• Adapter des messages</w:t>
      </w:r>
    </w:p>
    <w:p>
      <w:pPr>
        <w:spacing w:after="40" w:before="80"/>
      </w:pPr>
      <w:r>
        <w:rPr>
          <w:b/>
          <w:bCs/>
          <w:color w:val="176B45"/>
          <w:sz w:val="26"/>
          <w:szCs w:val="26"/>
        </w:rPr>
        <w:t xml:space="preserve">2. Usages interdits ou sensibles</w:t>
      </w:r>
    </w:p>
    <w:p>
      <w:pPr>
        <w:spacing w:after="120"/>
        <w:jc w:val="both"/>
      </w:pPr>
      <w:r>
        <w:rPr>
          <w:sz w:val="22"/>
          <w:szCs w:val="22"/>
        </w:rPr>
        <w:t xml:space="preserve">• Inventer des faits</w:t>
      </w:r>
    </w:p>
    <w:p>
      <w:pPr>
        <w:spacing w:after="120"/>
        <w:jc w:val="both"/>
      </w:pPr>
      <w:r>
        <w:rPr>
          <w:sz w:val="22"/>
          <w:szCs w:val="22"/>
        </w:rPr>
        <w:t xml:space="preserve">• Traiter des données confidentielles</w:t>
      </w:r>
    </w:p>
    <w:p>
      <w:pPr>
        <w:spacing w:after="120"/>
        <w:jc w:val="both"/>
      </w:pPr>
      <w:r>
        <w:rPr>
          <w:sz w:val="22"/>
          <w:szCs w:val="22"/>
        </w:rPr>
        <w:t xml:space="preserve">• Publier sans validation</w:t>
      </w:r>
    </w:p>
    <w:p>
      <w:pPr>
        <w:spacing w:after="120"/>
        <w:jc w:val="both"/>
      </w:pPr>
      <w:r>
        <w:rPr>
          <w:sz w:val="22"/>
          <w:szCs w:val="22"/>
        </w:rPr>
        <w:t xml:space="preserve">• Répondre seuls aux crises</w:t>
      </w:r>
    </w:p>
    <w:p>
      <w:pPr>
        <w:spacing w:after="120"/>
        <w:jc w:val="both"/>
      </w:pPr>
      <w:r>
        <w:rPr>
          <w:sz w:val="22"/>
          <w:szCs w:val="22"/>
        </w:rPr>
        <w:t xml:space="preserve">• Produire de faux témoignages</w:t>
      </w:r>
    </w:p>
    <w:p>
      <w:pPr>
        <w:spacing w:after="120"/>
        <w:jc w:val="both"/>
      </w:pPr>
      <w:r>
        <w:rPr>
          <w:sz w:val="22"/>
          <w:szCs w:val="22"/>
        </w:rPr>
        <w:t xml:space="preserve">• Créer de fausses images institutionnelles</w:t>
      </w:r>
    </w:p>
    <w:p>
      <w:pPr>
        <w:spacing w:after="120"/>
        <w:jc w:val="both"/>
      </w:pPr>
      <w:r>
        <w:rPr>
          <w:sz w:val="22"/>
          <w:szCs w:val="22"/>
        </w:rPr>
        <w:t xml:space="preserve">• Remplacer la parole pastorale authentique</w:t>
      </w:r>
    </w:p>
    <w:p>
      <w:pPr>
        <w:spacing w:after="40" w:before="80"/>
      </w:pPr>
      <w:r>
        <w:rPr>
          <w:b/>
          <w:bCs/>
          <w:color w:val="176B45"/>
          <w:sz w:val="26"/>
          <w:szCs w:val="26"/>
        </w:rPr>
        <w:t xml:space="preserve">3. Règle de prompt</w:t>
      </w:r>
    </w:p>
    <w:p>
      <w:pPr>
        <w:spacing w:after="120"/>
        <w:jc w:val="both"/>
      </w:pPr>
      <w:r>
        <w:rPr>
          <w:sz w:val="22"/>
          <w:szCs w:val="22"/>
        </w:rPr>
        <w:t xml:space="preserve">• Préciser le public</w:t>
      </w:r>
    </w:p>
    <w:p>
      <w:pPr>
        <w:spacing w:after="120"/>
        <w:jc w:val="both"/>
      </w:pPr>
      <w:r>
        <w:rPr>
          <w:sz w:val="22"/>
          <w:szCs w:val="22"/>
        </w:rPr>
        <w:t xml:space="preserve">• le contexte</w:t>
      </w:r>
    </w:p>
    <w:p>
      <w:pPr>
        <w:spacing w:after="120"/>
        <w:jc w:val="both"/>
      </w:pPr>
      <w:r>
        <w:rPr>
          <w:sz w:val="22"/>
          <w:szCs w:val="22"/>
        </w:rPr>
        <w:t xml:space="preserve">• l'objectif</w:t>
      </w:r>
    </w:p>
    <w:p>
      <w:pPr>
        <w:spacing w:after="120"/>
        <w:jc w:val="both"/>
      </w:pPr>
      <w:r>
        <w:rPr>
          <w:sz w:val="22"/>
          <w:szCs w:val="22"/>
        </w:rPr>
        <w:t xml:space="preserve">• le ton</w:t>
      </w:r>
    </w:p>
    <w:p>
      <w:pPr>
        <w:spacing w:after="120"/>
        <w:jc w:val="both"/>
      </w:pPr>
      <w:r>
        <w:rPr>
          <w:sz w:val="22"/>
          <w:szCs w:val="22"/>
        </w:rPr>
        <w:t xml:space="preserve">• le canal</w:t>
      </w:r>
    </w:p>
    <w:p>
      <w:pPr>
        <w:spacing w:after="120"/>
        <w:jc w:val="both"/>
      </w:pPr>
      <w:r>
        <w:rPr>
          <w:sz w:val="22"/>
          <w:szCs w:val="22"/>
        </w:rPr>
        <w:t xml:space="preserve">• les limites</w:t>
      </w:r>
    </w:p>
    <w:p>
      <w:pPr>
        <w:spacing w:after="120"/>
        <w:jc w:val="both"/>
      </w:pPr>
      <w:r>
        <w:rPr>
          <w:sz w:val="22"/>
          <w:szCs w:val="22"/>
        </w:rPr>
        <w:t xml:space="preserve">• les informations à ne pas inventer</w:t>
      </w:r>
    </w:p>
    <w:p>
      <w:pPr>
        <w:spacing w:after="40" w:before="80"/>
      </w:pPr>
      <w:r>
        <w:rPr>
          <w:b/>
          <w:bCs/>
          <w:color w:val="176B45"/>
          <w:sz w:val="26"/>
          <w:szCs w:val="26"/>
        </w:rPr>
        <w:t xml:space="preserve">4. Règle de vérification</w:t>
      </w:r>
    </w:p>
    <w:p>
      <w:pPr>
        <w:spacing w:after="120"/>
        <w:jc w:val="both"/>
      </w:pPr>
      <w:r>
        <w:rPr>
          <w:sz w:val="22"/>
          <w:szCs w:val="22"/>
        </w:rPr>
        <w:t xml:space="preserve">• Noms</w:t>
      </w:r>
    </w:p>
    <w:p>
      <w:pPr>
        <w:spacing w:after="120"/>
        <w:jc w:val="both"/>
      </w:pPr>
      <w:r>
        <w:rPr>
          <w:sz w:val="22"/>
          <w:szCs w:val="22"/>
        </w:rPr>
        <w:t xml:space="preserve">• Dates</w:t>
      </w:r>
    </w:p>
    <w:p>
      <w:pPr>
        <w:spacing w:after="120"/>
        <w:jc w:val="both"/>
      </w:pPr>
      <w:r>
        <w:rPr>
          <w:sz w:val="22"/>
          <w:szCs w:val="22"/>
        </w:rPr>
        <w:t xml:space="preserve">• Lieux</w:t>
      </w:r>
    </w:p>
    <w:p>
      <w:pPr>
        <w:spacing w:after="120"/>
        <w:jc w:val="both"/>
      </w:pPr>
      <w:r>
        <w:rPr>
          <w:sz w:val="22"/>
          <w:szCs w:val="22"/>
        </w:rPr>
        <w:t xml:space="preserve">• Chiffres</w:t>
      </w:r>
    </w:p>
    <w:p>
      <w:pPr>
        <w:spacing w:after="120"/>
        <w:jc w:val="both"/>
      </w:pPr>
      <w:r>
        <w:rPr>
          <w:sz w:val="22"/>
          <w:szCs w:val="22"/>
        </w:rPr>
        <w:t xml:space="preserve">• Citations</w:t>
      </w:r>
    </w:p>
    <w:p>
      <w:pPr>
        <w:spacing w:after="120"/>
        <w:jc w:val="both"/>
      </w:pPr>
      <w:r>
        <w:rPr>
          <w:sz w:val="22"/>
          <w:szCs w:val="22"/>
        </w:rPr>
        <w:t xml:space="preserve">• Ton</w:t>
      </w:r>
    </w:p>
    <w:p>
      <w:pPr>
        <w:spacing w:after="120"/>
        <w:jc w:val="both"/>
      </w:pPr>
      <w:r>
        <w:rPr>
          <w:sz w:val="22"/>
          <w:szCs w:val="22"/>
        </w:rPr>
        <w:t xml:space="preserve">• Conformité institutionnelle</w:t>
      </w:r>
    </w:p>
    <w:p>
      <w:pPr>
        <w:spacing w:after="40" w:before="80"/>
      </w:pPr>
      <w:r>
        <w:rPr>
          <w:b/>
          <w:bCs/>
          <w:color w:val="176B45"/>
          <w:sz w:val="26"/>
          <w:szCs w:val="26"/>
        </w:rPr>
        <w:t xml:space="preserve">5. Règle de confidentialité</w:t>
      </w:r>
    </w:p>
    <w:p>
      <w:pPr>
        <w:spacing w:after="120"/>
        <w:jc w:val="both"/>
      </w:pPr>
      <w:r>
        <w:rPr>
          <w:sz w:val="22"/>
          <w:szCs w:val="22"/>
        </w:rPr>
        <w:t xml:space="preserve">• Pas de dossiers d'élèves</w:t>
      </w:r>
    </w:p>
    <w:p>
      <w:pPr>
        <w:spacing w:after="120"/>
        <w:jc w:val="both"/>
      </w:pPr>
      <w:r>
        <w:rPr>
          <w:sz w:val="22"/>
          <w:szCs w:val="22"/>
        </w:rPr>
        <w:t xml:space="preserve">• Pas de cas disciplinaires</w:t>
      </w:r>
    </w:p>
    <w:p>
      <w:pPr>
        <w:spacing w:after="120"/>
        <w:jc w:val="both"/>
      </w:pPr>
      <w:r>
        <w:rPr>
          <w:sz w:val="22"/>
          <w:szCs w:val="22"/>
        </w:rPr>
        <w:t xml:space="preserve">• Pas de données médicales</w:t>
      </w:r>
    </w:p>
    <w:p>
      <w:pPr>
        <w:spacing w:after="120"/>
        <w:jc w:val="both"/>
      </w:pPr>
      <w:r>
        <w:rPr>
          <w:sz w:val="22"/>
          <w:szCs w:val="22"/>
        </w:rPr>
        <w:t xml:space="preserve">• Pas de conflits internes</w:t>
      </w:r>
    </w:p>
    <w:p>
      <w:pPr>
        <w:spacing w:after="120"/>
        <w:jc w:val="both"/>
      </w:pPr>
      <w:r>
        <w:rPr>
          <w:sz w:val="22"/>
          <w:szCs w:val="22"/>
        </w:rPr>
        <w:t xml:space="preserve">• Pas d'informations familiales</w:t>
      </w:r>
    </w:p>
    <w:p>
      <w:pPr>
        <w:spacing w:after="120"/>
        <w:jc w:val="both"/>
      </w:pPr>
      <w:r>
        <w:rPr>
          <w:sz w:val="22"/>
          <w:szCs w:val="22"/>
        </w:rPr>
        <w:t xml:space="preserve">• Pas de documents confidentiels non autorisés</w:t>
      </w:r>
    </w:p>
    <w:p>
      <w:pPr>
        <w:spacing w:after="40" w:before="80"/>
      </w:pPr>
      <w:r>
        <w:rPr>
          <w:b/>
          <w:bCs/>
          <w:color w:val="176B45"/>
          <w:sz w:val="26"/>
          <w:szCs w:val="26"/>
        </w:rPr>
        <w:t xml:space="preserve">6. Règle de validation</w:t>
      </w:r>
    </w:p>
    <w:p>
      <w:pPr>
        <w:spacing w:after="120"/>
        <w:jc w:val="both"/>
      </w:pPr>
      <w:r>
        <w:rPr>
          <w:sz w:val="22"/>
          <w:szCs w:val="22"/>
        </w:rPr>
        <w:t xml:space="preserve">• La direction</w:t>
      </w:r>
    </w:p>
    <w:p>
      <w:pPr>
        <w:spacing w:after="120"/>
        <w:jc w:val="both"/>
      </w:pPr>
      <w:r>
        <w:rPr>
          <w:sz w:val="22"/>
          <w:szCs w:val="22"/>
        </w:rPr>
        <w:t xml:space="preserve">• Le responsable communication</w:t>
      </w:r>
    </w:p>
    <w:p>
      <w:pPr>
        <w:spacing w:after="120"/>
        <w:jc w:val="both"/>
      </w:pPr>
      <w:r>
        <w:rPr>
          <w:sz w:val="22"/>
          <w:szCs w:val="22"/>
        </w:rPr>
        <w:t xml:space="preserve">• L'aumônier ou l'autorité pastorale si nécessaire</w:t>
      </w:r>
    </w:p>
    <w:p>
      <w:pPr>
        <w:spacing w:after="120"/>
        <w:jc w:val="both"/>
      </w:pPr>
      <w:r>
        <w:rPr>
          <w:sz w:val="22"/>
          <w:szCs w:val="22"/>
        </w:rPr>
        <w:t xml:space="preserve">• Le SEDEC ou le SENEC selon le niveau concerné</w:t>
      </w:r>
    </w:p>
    <w:p>
      <w:pPr>
        <w:spacing w:after="40" w:before="80"/>
      </w:pPr>
      <w:r>
        <w:rPr>
          <w:b/>
          <w:bCs/>
          <w:color w:val="176B45"/>
          <w:sz w:val="26"/>
          <w:szCs w:val="26"/>
        </w:rPr>
        <w:t xml:space="preserve">7. Règle d'humanisation</w:t>
      </w:r>
    </w:p>
    <w:p>
      <w:pPr>
        <w:spacing w:after="120"/>
        <w:jc w:val="both"/>
      </w:pPr>
      <w:r>
        <w:rPr>
          <w:sz w:val="22"/>
          <w:szCs w:val="22"/>
        </w:rPr>
        <w:t xml:space="preserve">• Chaleur humaine</w:t>
      </w:r>
    </w:p>
    <w:p>
      <w:pPr>
        <w:spacing w:after="120"/>
        <w:jc w:val="both"/>
      </w:pPr>
      <w:r>
        <w:rPr>
          <w:sz w:val="22"/>
          <w:szCs w:val="22"/>
        </w:rPr>
        <w:t xml:space="preserve">• Précision locale</w:t>
      </w:r>
    </w:p>
    <w:p>
      <w:pPr>
        <w:spacing w:after="120"/>
        <w:jc w:val="both"/>
      </w:pPr>
      <w:r>
        <w:rPr>
          <w:sz w:val="22"/>
          <w:szCs w:val="22"/>
        </w:rPr>
        <w:t xml:space="preserve">• Ton pastoral</w:t>
      </w:r>
    </w:p>
    <w:p>
      <w:pPr>
        <w:spacing w:after="120"/>
        <w:jc w:val="both"/>
      </w:pPr>
      <w:r>
        <w:rPr>
          <w:sz w:val="22"/>
          <w:szCs w:val="22"/>
        </w:rPr>
        <w:t xml:space="preserve">• Respect des personnes</w:t>
      </w:r>
    </w:p>
    <w:p>
      <w:pPr>
        <w:spacing w:after="120"/>
        <w:jc w:val="both"/>
      </w:pPr>
      <w:r>
        <w:rPr>
          <w:sz w:val="22"/>
          <w:szCs w:val="22"/>
        </w:rPr>
        <w:t xml:space="preserve">• Cohérence avec l'identité catholique</w:t>
      </w:r>
    </w:p>
    <w:p>
      <w:pPr>
        <w:pageBreakBefore/>
      </w:pPr>
      <w:r>
        <w:br/>
      </w:r>
    </w:p>
    <w:p>
      <w:pPr>
        <w:pStyle w:val="Heading1"/>
        <w:spacing w:after="160" w:before="320"/>
      </w:pPr>
      <w:r>
        <w:rPr>
          <w:b/>
          <w:bCs/>
          <w:color w:val="176B45"/>
          <w:sz w:val="36"/>
          <w:szCs w:val="36"/>
        </w:rPr>
        <w:t xml:space="preserve">Déroulé proposé — 2 heures 30 minutes</w:t>
      </w:r>
    </w:p>
    <w:p>
      <w:pPr>
        <w:spacing w:after="40"/>
      </w:pPr>
      <w:r>
        <w:rPr>
          <w:b/>
          <w:bCs/>
          <w:color w:val="176B45"/>
          <w:sz w:val="24"/>
          <w:szCs w:val="24"/>
        </w:rPr>
        <w:t xml:space="preserve">00 min — 20 min  ·  </w:t>
      </w:r>
      <w:r>
        <w:rPr>
          <w:sz w:val="24"/>
          <w:szCs w:val="24"/>
        </w:rPr>
        <w:t xml:space="preserve">Présentation contextuelle (diapositives)</w:t>
      </w:r>
    </w:p>
    <w:p>
      <w:pPr>
        <w:spacing w:after="40"/>
      </w:pPr>
      <w:r>
        <w:rPr>
          <w:b/>
          <w:bCs/>
          <w:color w:val="176B45"/>
          <w:sz w:val="24"/>
          <w:szCs w:val="24"/>
        </w:rPr>
        <w:t xml:space="preserve">20 min — 35 min  ·  </w:t>
      </w:r>
      <w:r>
        <w:rPr>
          <w:sz w:val="24"/>
          <w:szCs w:val="24"/>
        </w:rPr>
        <w:t xml:space="preserve">Diagnostic interactif de maturité IA</w:t>
      </w:r>
    </w:p>
    <w:p>
      <w:pPr>
        <w:spacing w:after="40"/>
      </w:pPr>
      <w:r>
        <w:rPr>
          <w:b/>
          <w:bCs/>
          <w:color w:val="176B45"/>
          <w:sz w:val="24"/>
          <w:szCs w:val="24"/>
        </w:rPr>
        <w:t xml:space="preserve">35 min — 65 min  ·  </w:t>
      </w:r>
      <w:r>
        <w:rPr>
          <w:sz w:val="24"/>
          <w:szCs w:val="24"/>
        </w:rPr>
        <w:t xml:space="preserve">Module 1 : comprendre l'IA et ses usages</w:t>
      </w:r>
    </w:p>
    <w:p>
      <w:pPr>
        <w:spacing w:after="40"/>
      </w:pPr>
      <w:r>
        <w:rPr>
          <w:b/>
          <w:bCs/>
          <w:color w:val="176B45"/>
          <w:sz w:val="24"/>
          <w:szCs w:val="24"/>
        </w:rPr>
        <w:t xml:space="preserve">65 min — 95 min  ·  </w:t>
      </w:r>
      <w:r>
        <w:rPr>
          <w:sz w:val="24"/>
          <w:szCs w:val="24"/>
        </w:rPr>
        <w:t xml:space="preserve">Module 2 : bien prompter et produire (P.A.S.T.O.R.A.L.)</w:t>
      </w:r>
    </w:p>
    <w:p>
      <w:pPr>
        <w:spacing w:after="40"/>
      </w:pPr>
      <w:r>
        <w:rPr>
          <w:b/>
          <w:bCs/>
          <w:color w:val="176B45"/>
          <w:sz w:val="24"/>
          <w:szCs w:val="24"/>
        </w:rPr>
        <w:t xml:space="preserve">95 min — 120 min  ·  </w:t>
      </w:r>
      <w:r>
        <w:rPr>
          <w:sz w:val="24"/>
          <w:szCs w:val="24"/>
        </w:rPr>
        <w:t xml:space="preserve">Module 3 : éthique, risques, image et validation (5 V)</w:t>
      </w:r>
    </w:p>
    <w:p>
      <w:pPr>
        <w:spacing w:after="40"/>
      </w:pPr>
      <w:r>
        <w:rPr>
          <w:b/>
          <w:bCs/>
          <w:color w:val="176B45"/>
          <w:sz w:val="24"/>
          <w:szCs w:val="24"/>
        </w:rPr>
        <w:t xml:space="preserve">120 min — 140 min  ·  </w:t>
      </w:r>
      <w:r>
        <w:rPr>
          <w:sz w:val="24"/>
          <w:szCs w:val="24"/>
        </w:rPr>
        <w:t xml:space="preserve">Atelier pratique : produire, corriger et adapter un message</w:t>
      </w:r>
    </w:p>
    <w:p>
      <w:pPr>
        <w:spacing w:after="40"/>
      </w:pPr>
      <w:r>
        <w:rPr>
          <w:b/>
          <w:bCs/>
          <w:color w:val="176B45"/>
          <w:sz w:val="24"/>
          <w:szCs w:val="24"/>
        </w:rPr>
        <w:t xml:space="preserve">140 min — 150 min  ·  </w:t>
      </w:r>
      <w:r>
        <w:rPr>
          <w:sz w:val="24"/>
          <w:szCs w:val="24"/>
        </w:rPr>
        <w:t xml:space="preserve">Auto-évaluation finale et engagement</w:t>
      </w:r>
    </w:p>
    <w:p>
      <w:pPr>
        <w:pageBreakBefore/>
      </w:pPr>
      <w:r>
        <w:br/>
      </w:r>
    </w:p>
    <w:p>
      <w:pPr>
        <w:pStyle w:val="Heading1"/>
        <w:spacing w:after="160" w:before="320"/>
      </w:pPr>
      <w:r>
        <w:rPr>
          <w:b/>
          <w:bCs/>
          <w:color w:val="176B45"/>
          <w:sz w:val="36"/>
          <w:szCs w:val="36"/>
        </w:rPr>
        <w:t xml:space="preserve">Les 10 repères du communicateur catholique</w:t>
      </w:r>
    </w:p>
    <w:p>
      <w:pPr>
        <w:spacing w:after="60"/>
        <w:ind w:left="360"/>
      </w:pPr>
      <w:r>
        <w:rPr>
          <w:b/>
          <w:bCs/>
          <w:color w:val="176B45"/>
          <w:sz w:val="22"/>
          <w:szCs w:val="22"/>
        </w:rPr>
        <w:t xml:space="preserve">1. </w:t>
      </w:r>
      <w:r>
        <w:rPr>
          <w:sz w:val="22"/>
          <w:szCs w:val="22"/>
        </w:rPr>
        <w:t xml:space="preserve">L'IA propose ; l'humain discerne.</w:t>
      </w:r>
    </w:p>
    <w:p>
      <w:pPr>
        <w:spacing w:after="60"/>
        <w:ind w:left="360"/>
      </w:pPr>
      <w:r>
        <w:rPr>
          <w:b/>
          <w:bCs/>
          <w:color w:val="176B45"/>
          <w:sz w:val="22"/>
          <w:szCs w:val="22"/>
        </w:rPr>
        <w:t xml:space="preserve">2. </w:t>
      </w:r>
      <w:r>
        <w:rPr>
          <w:sz w:val="22"/>
          <w:szCs w:val="22"/>
        </w:rPr>
        <w:t xml:space="preserve">L'IA génère ; l'institution valide.</w:t>
      </w:r>
    </w:p>
    <w:p>
      <w:pPr>
        <w:spacing w:after="60"/>
        <w:ind w:left="360"/>
      </w:pPr>
      <w:r>
        <w:rPr>
          <w:b/>
          <w:bCs/>
          <w:color w:val="176B45"/>
          <w:sz w:val="22"/>
          <w:szCs w:val="22"/>
        </w:rPr>
        <w:t xml:space="preserve">3. </w:t>
      </w:r>
      <w:r>
        <w:rPr>
          <w:sz w:val="22"/>
          <w:szCs w:val="22"/>
        </w:rPr>
        <w:t xml:space="preserve">L'IA accélère ; la mission éducative et pastorale oriente.</w:t>
      </w:r>
    </w:p>
    <w:p>
      <w:pPr>
        <w:spacing w:after="60"/>
        <w:ind w:left="360"/>
      </w:pPr>
      <w:r>
        <w:rPr>
          <w:b/>
          <w:bCs/>
          <w:color w:val="176B45"/>
          <w:sz w:val="22"/>
          <w:szCs w:val="22"/>
        </w:rPr>
        <w:t xml:space="preserve">4. </w:t>
      </w:r>
      <w:r>
        <w:rPr>
          <w:sz w:val="22"/>
          <w:szCs w:val="22"/>
        </w:rPr>
        <w:t xml:space="preserve">Un bon prompt est une consigne complète : rôle, contexte, cible, objectif, ton, limites, format.</w:t>
      </w:r>
    </w:p>
    <w:p>
      <w:pPr>
        <w:spacing w:after="60"/>
        <w:ind w:left="360"/>
      </w:pPr>
      <w:r>
        <w:rPr>
          <w:b/>
          <w:bCs/>
          <w:color w:val="176B45"/>
          <w:sz w:val="22"/>
          <w:szCs w:val="22"/>
        </w:rPr>
        <w:t xml:space="preserve">5. </w:t>
      </w:r>
      <w:r>
        <w:rPr>
          <w:sz w:val="22"/>
          <w:szCs w:val="22"/>
        </w:rPr>
        <w:t xml:space="preserve">Une demande vague produit un résultat vague ; une demande précise produit un contenu utile.</w:t>
      </w:r>
    </w:p>
    <w:p>
      <w:pPr>
        <w:spacing w:after="60"/>
        <w:ind w:left="360"/>
      </w:pPr>
      <w:r>
        <w:rPr>
          <w:b/>
          <w:bCs/>
          <w:color w:val="176B45"/>
          <w:sz w:val="22"/>
          <w:szCs w:val="22"/>
        </w:rPr>
        <w:t xml:space="preserve">6. </w:t>
      </w:r>
      <w:r>
        <w:rPr>
          <w:sz w:val="22"/>
          <w:szCs w:val="22"/>
        </w:rPr>
        <w:t xml:space="preserve">L'IA peut être convaincante sans être exacte : toujours vérifier les faits.</w:t>
      </w:r>
    </w:p>
    <w:p>
      <w:pPr>
        <w:spacing w:after="60"/>
        <w:ind w:left="360"/>
      </w:pPr>
      <w:r>
        <w:rPr>
          <w:b/>
          <w:bCs/>
          <w:color w:val="176B45"/>
          <w:sz w:val="22"/>
          <w:szCs w:val="22"/>
        </w:rPr>
        <w:t xml:space="preserve">7. </w:t>
      </w:r>
      <w:r>
        <w:rPr>
          <w:sz w:val="22"/>
          <w:szCs w:val="22"/>
        </w:rPr>
        <w:t xml:space="preserve">On ne saisit jamais de données sensibles dans un outil IA sans précaution.</w:t>
      </w:r>
    </w:p>
    <w:p>
      <w:pPr>
        <w:spacing w:after="60"/>
        <w:ind w:left="360"/>
      </w:pPr>
      <w:r>
        <w:rPr>
          <w:b/>
          <w:bCs/>
          <w:color w:val="176B45"/>
          <w:sz w:val="22"/>
          <w:szCs w:val="22"/>
        </w:rPr>
        <w:t xml:space="preserve">8. </w:t>
      </w:r>
      <w:r>
        <w:rPr>
          <w:sz w:val="22"/>
          <w:szCs w:val="22"/>
        </w:rPr>
        <w:t xml:space="preserve">Aucun contenu sensible n'est publié sans validation humaine.</w:t>
      </w:r>
    </w:p>
    <w:p>
      <w:pPr>
        <w:spacing w:after="60"/>
        <w:ind w:left="360"/>
      </w:pPr>
      <w:r>
        <w:rPr>
          <w:b/>
          <w:bCs/>
          <w:color w:val="176B45"/>
          <w:sz w:val="22"/>
          <w:szCs w:val="22"/>
        </w:rPr>
        <w:t xml:space="preserve">9. </w:t>
      </w:r>
      <w:r>
        <w:rPr>
          <w:sz w:val="22"/>
          <w:szCs w:val="22"/>
        </w:rPr>
        <w:t xml:space="preserve">Tout texte généré par IA est relu pour y ajouter chaleur, précision locale et ton pastoral.</w:t>
      </w:r>
    </w:p>
    <w:p>
      <w:pPr>
        <w:spacing w:after="60"/>
        <w:ind w:left="360"/>
      </w:pPr>
      <w:r>
        <w:rPr>
          <w:b/>
          <w:bCs/>
          <w:color w:val="176B45"/>
          <w:sz w:val="22"/>
          <w:szCs w:val="22"/>
        </w:rPr>
        <w:t xml:space="preserve">10. </w:t>
      </w:r>
      <w:r>
        <w:rPr>
          <w:sz w:val="22"/>
          <w:szCs w:val="22"/>
        </w:rPr>
        <w:t xml:space="preserve">L'IA est un assistant intelligent, non un décideur ni une autorité morale.</w:t>
      </w:r>
    </w:p>
    <w:p>
      <w:pPr>
        <w:pStyle w:val="Heading2"/>
        <w:spacing w:after="120" w:before="240"/>
      </w:pPr>
      <w:r>
        <w:rPr>
          <w:b/>
          <w:bCs/>
          <w:color w:val="176B45"/>
          <w:sz w:val="28"/>
          <w:szCs w:val="28"/>
        </w:rPr>
        <w:t xml:space="preserve">Glossaire</w:t>
      </w:r>
    </w:p>
    <w:p>
      <w:pPr>
        <w:spacing w:after="80"/>
        <w:ind w:left="360" w:hanging="360"/>
      </w:pPr>
      <w:r>
        <w:rPr>
          <w:b/>
          <w:bCs/>
          <w:color w:val="176B45"/>
          <w:sz w:val="26"/>
          <w:szCs w:val="26"/>
        </w:rPr>
        <w:t xml:space="preserve">Intelligence artificielle générative</w:t>
      </w:r>
      <w:r>
        <w:rPr>
          <w:sz w:val="26"/>
          <w:szCs w:val="26"/>
        </w:rPr>
        <w:t xml:space="preserve"> — Outil capable de produire ou d'améliorer des contenus (texte, plan, résumé, traduction…) à partir d'une consigne appelée prompt.</w:t>
      </w:r>
    </w:p>
    <w:p>
      <w:pPr>
        <w:spacing w:after="80"/>
        <w:ind w:left="360" w:hanging="360"/>
      </w:pPr>
      <w:r>
        <w:rPr>
          <w:b/>
          <w:bCs/>
          <w:color w:val="176B45"/>
          <w:sz w:val="26"/>
          <w:szCs w:val="26"/>
        </w:rPr>
        <w:t xml:space="preserve">Prompt</w:t>
      </w:r>
      <w:r>
        <w:rPr>
          <w:sz w:val="26"/>
          <w:szCs w:val="26"/>
        </w:rPr>
        <w:t xml:space="preserve"> — Consigne donnée à l'IA. Sa qualité (public, contexte, ton, objectif, limites) détermine largement la qualité de la réponse.</w:t>
      </w:r>
    </w:p>
    <w:p>
      <w:pPr>
        <w:spacing w:after="80"/>
        <w:ind w:left="360" w:hanging="360"/>
      </w:pPr>
      <w:r>
        <w:rPr>
          <w:b/>
          <w:bCs/>
          <w:color w:val="176B45"/>
          <w:sz w:val="26"/>
          <w:szCs w:val="26"/>
        </w:rPr>
        <w:t xml:space="preserve">Hallucination</w:t>
      </w:r>
      <w:r>
        <w:rPr>
          <w:sz w:val="26"/>
          <w:szCs w:val="26"/>
        </w:rPr>
        <w:t xml:space="preserve"> — Production par l'IA d'une information fausse mais présentée de façon convaincante (date, nom, chiffre, citation inventés).</w:t>
      </w:r>
    </w:p>
    <w:p>
      <w:pPr>
        <w:spacing w:after="80"/>
        <w:ind w:left="360" w:hanging="360"/>
      </w:pPr>
      <w:r>
        <w:rPr>
          <w:b/>
          <w:bCs/>
          <w:color w:val="176B45"/>
          <w:sz w:val="26"/>
          <w:szCs w:val="26"/>
        </w:rPr>
        <w:t xml:space="preserve">Modèle statistique</w:t>
      </w:r>
      <w:r>
        <w:rPr>
          <w:sz w:val="26"/>
          <w:szCs w:val="26"/>
        </w:rPr>
        <w:t xml:space="preserve"> — L'IA répond à partir de régularités apprises, sans comprendre le monde comme un être humain : elle peut être élégante sans être juste.</w:t>
      </w:r>
    </w:p>
    <w:p>
      <w:pPr>
        <w:spacing w:after="80"/>
        <w:ind w:left="360" w:hanging="360"/>
      </w:pPr>
      <w:r>
        <w:rPr>
          <w:b/>
          <w:bCs/>
          <w:color w:val="176B45"/>
          <w:sz w:val="26"/>
          <w:szCs w:val="26"/>
        </w:rPr>
        <w:t xml:space="preserve">Donnée sensible</w:t>
      </w:r>
      <w:r>
        <w:rPr>
          <w:sz w:val="26"/>
          <w:szCs w:val="26"/>
        </w:rPr>
        <w:t xml:space="preserve"> — Information personnelle ou confidentielle (dossier d'élève, cas disciplinaire, donnée médicale, situation familiale) à ne jamais saisir sans précaution.</w:t>
      </w:r>
    </w:p>
    <w:p>
      <w:pPr>
        <w:spacing w:after="80"/>
        <w:ind w:left="360" w:hanging="360"/>
      </w:pPr>
      <w:r>
        <w:rPr>
          <w:b/>
          <w:bCs/>
          <w:color w:val="176B45"/>
          <w:sz w:val="26"/>
          <w:szCs w:val="26"/>
        </w:rPr>
        <w:t xml:space="preserve">Validation institutionnelle</w:t>
      </w:r>
      <w:r>
        <w:rPr>
          <w:sz w:val="26"/>
          <w:szCs w:val="26"/>
        </w:rPr>
        <w:t xml:space="preserve"> — Relecture et approbation par une autorité compétente avant publication de tout contenu sensible.</w:t>
      </w:r>
    </w:p>
    <w:p>
      <w:pPr>
        <w:spacing w:after="80"/>
        <w:ind w:left="360" w:hanging="360"/>
      </w:pPr>
      <w:r>
        <w:rPr>
          <w:b/>
          <w:bCs/>
          <w:color w:val="176B45"/>
          <w:sz w:val="26"/>
          <w:szCs w:val="26"/>
        </w:rPr>
        <w:t xml:space="preserve">Méthode P.A.S.T.O.R.A.L.</w:t>
      </w:r>
      <w:r>
        <w:rPr>
          <w:sz w:val="26"/>
          <w:szCs w:val="26"/>
        </w:rPr>
        <w:t xml:space="preserve"> — Cadre de rédaction d'un prompt : Public, Action, Situation, Ton, Objectif, Règles, Adaptation, Lecture humaine.</w:t>
      </w:r>
    </w:p>
    <w:p>
      <w:pPr>
        <w:spacing w:after="80"/>
        <w:ind w:left="360" w:hanging="360"/>
      </w:pPr>
      <w:r>
        <w:rPr>
          <w:b/>
          <w:bCs/>
          <w:color w:val="176B45"/>
          <w:sz w:val="26"/>
          <w:szCs w:val="26"/>
        </w:rPr>
        <w:t xml:space="preserve">Règle des 5 V</w:t>
      </w:r>
      <w:r>
        <w:rPr>
          <w:sz w:val="26"/>
          <w:szCs w:val="26"/>
        </w:rPr>
        <w:t xml:space="preserve"> — Grille de validation avant publication : Vérité, Valeurs, Voix, Vie privée, Validation.</w:t>
      </w:r>
    </w:p>
    <w:p>
      <w:pPr>
        <w:pageBreakBefore/>
      </w:pPr>
      <w:r>
        <w:br/>
      </w:r>
    </w:p>
    <w:p>
      <w:pPr>
        <w:pStyle w:val="Heading1"/>
        <w:spacing w:after="160" w:before="320"/>
      </w:pPr>
      <w:r>
        <w:rPr>
          <w:b/>
          <w:bCs/>
          <w:color w:val="176B45"/>
          <w:sz w:val="36"/>
          <w:szCs w:val="36"/>
        </w:rPr>
        <w:t xml:space="preserve">Message de clôture</w:t>
      </w:r>
    </w:p>
    <w:p>
      <w:pPr>
        <w:spacing w:after="120"/>
        <w:jc w:val="both"/>
      </w:pPr>
      <w:r>
        <w:rPr>
          <w:sz w:val="22"/>
          <w:szCs w:val="22"/>
        </w:rPr>
        <w:t xml:space="preserve">L'intelligence artificielle peut aider à écrire plus vite, à organiser plus clairement et à rejoindre plus largement.</w:t>
      </w:r>
    </w:p>
    <w:p>
      <w:pPr>
        <w:spacing w:after="120"/>
        <w:jc w:val="both"/>
      </w:pPr>
      <w:r>
        <w:rPr>
          <w:sz w:val="22"/>
          <w:szCs w:val="22"/>
        </w:rPr>
        <w:t xml:space="preserve">Mais seule l'intelligence humaine, éclairée par la responsabilité, la foi, la prudence et la charité, peut faire de cette communication un véritable service éducatif et pastoral.</w:t>
      </w:r>
    </w:p>
    <w:p>
      <w:pPr>
        <w:spacing w:after="200" w:before="0"/>
      </w:pPr>
      <w:r>
        <w:t xml:space="preserve"/>
      </w:r>
    </w:p>
    <w:p>
      <w:pPr>
        <w:spacing w:after="80"/>
        <w:jc w:val="center"/>
      </w:pPr>
      <w:r>
        <w:rPr>
          <w:b/>
          <w:bCs/>
          <w:color w:val="176B45"/>
          <w:sz w:val="28"/>
          <w:szCs w:val="28"/>
        </w:rPr>
        <w:t xml:space="preserve">Fin du livret académique</w:t>
      </w:r>
    </w:p>
    <w:p>
      <w:pPr>
        <w:spacing w:after="80"/>
        <w:jc w:val="center"/>
      </w:pPr>
      <w:r>
        <w:rPr>
          <w:i/>
          <w:iCs/>
          <w:color w:val="555555"/>
          <w:sz w:val="22"/>
          <w:szCs w:val="22"/>
        </w:rPr>
        <w:t xml:space="preserve">EduWeb Planner · Séminaire SENEC · 24 juin 2026</w:t>
      </w:r>
    </w:p>
    <w:sectPr>
      <w:headerReference w:type="default" r:id="rId7"/>
      <w:footerReference w:type="default" r:id="rId8"/>
      <w:pgSz w:w="11906" w:h="16838" w:orient="portrait"/>
      <w:pgMar w:top="720" w:right="720" w:bottom="720" w:left="7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i/>
        <w:iCs/>
        <w:color w:val="555555"/>
        <w:sz w:val="14"/>
        <w:szCs w:val="14"/>
      </w:rPr>
      <w:t xml:space="preserve">Séminaire SENEC — IA &amp; communication</w:t>
    </w:r>
    <w:r>
      <w:rPr>
        <w:color w:val="555555"/>
        <w:sz w:val="14"/>
        <w:szCs w:val="14"/>
      </w:rPr>
      <w:t xml:space="preserve">	Page </w:t>
    </w:r>
    <w:r>
      <w:rPr>
        <w:b/>
        <w:bCs/>
        <w:color w:val="555555"/>
        <w:sz w:val="14"/>
        <w:szCs w:val="14"/>
      </w:rPr>
      <w:fldChar w:fldCharType="begin"/>
      <w:instrText xml:space="preserve">PAGE</w:instrText>
      <w:fldChar w:fldCharType="separate"/>
      <w:fldChar w:fldCharType="end"/>
    </w:r>
    <w:r>
      <w:rPr>
        <w:color w:val="555555"/>
        <w:sz w:val="14"/>
        <w:szCs w:val="14"/>
      </w:rPr>
      <w:t xml:space="preserve"> / </w:t>
    </w:r>
    <w:r>
      <w:rPr>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500"/>
        <w:tab w:val="right" w:pos="9000"/>
      </w:tabs>
      <w:spacing w:after="80"/>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r>
      <w:rPr>
        <w:b/>
        <w:bCs/>
        <w:color w:val="176B45"/>
        <w:sz w:val="16"/>
        <w:szCs w:val="16"/>
      </w:rPr>
      <w:t xml:space="preserve">	IA &amp; communication</w:t>
    </w:r>
    <w:r>
      <w:rPr>
        <w:i/>
        <w:iCs/>
        <w:color w:val="555555"/>
        <w:sz w:val="14"/>
        <w:szCs w:val="14"/>
      </w:rPr>
      <w:t xml:space="preserve">	SENEC</w:t>
    </w:r>
  </w:p>
  <w:p>
    <w:pPr>
      <w:pBdr>
        <w:bottom w:val="single" w:color="176B45" w:sz="12" w:space="1"/>
      </w:pBdr>
      <w:spacing w:after="0" w:before="0"/>
    </w:pPr>
    <w:r>
      <w:t xml:space="preserve"/>
    </w:r>
  </w:p>
  <w:p>
    <w:pPr>
      <w:spacing w:after="40" w:before="40"/>
    </w:pPr>
    <w:r>
      <w:rPr>
        <w:i/>
        <w:iCs/>
        <w:color w:val="BBBBBB"/>
        <w:sz w:val="14"/>
        <w:szCs w:val="14"/>
      </w:rPr>
      <w:t xml:space="preserve">EduWeb Planner · Séminaire SENEC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baac301f0107db8faf8bff0fa3b3bd40c615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fbaac301f0107db8faf8bff0fa3b3bd40c6157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L'intelligence artificielle au service de la communication éducative et pastorale</dc:title>
  <dc:creator>EduWeb Planner</dc:creator>
  <dc:description>Livret du séminaire L'intelligence artificielle au service de la communication éducative et pastorale</dc:description>
  <cp:lastModifiedBy>Un-named</cp:lastModifiedBy>
  <cp:revision>1</cp:revision>
  <dcterms:created xsi:type="dcterms:W3CDTF">2026-07-13T21:08:14.429Z</dcterms:created>
  <dcterms:modified xsi:type="dcterms:W3CDTF">2026-07-13T21:08:14.429Z</dcterms:modified>
</cp:coreProperties>
</file>

<file path=docProps/custom.xml><?xml version="1.0" encoding="utf-8"?>
<Properties xmlns="http://schemas.openxmlformats.org/officeDocument/2006/custom-properties" xmlns:vt="http://schemas.openxmlformats.org/officeDocument/2006/docPropsVTypes"/>
</file>