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Coach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Constituez votre profil, recevez des missions et suivez vos revenus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6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En tant que coach EduWeb, vous créez un profil complet, le soumettez à validation, recevez des demandes de mission, les acceptez ou les refusez, suivez vos revenus (vous percevez 80 % de chaque mission) et échangez avec les familles. Ce guide détaille chaque étape, y compris les nouveautés : tarif libre, priorité de vos disciplines, photo recadrée automatiquement et enregistrement global du profil.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Coach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Le lien « Mot de passe oublié ? », sous la connexion, vous en fait choisir un nouveau.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Le tableau de bord est votre page d'accueil de coach : il rassemble l'essentiel en un coup d'œil.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missions reçues, vos revenus du mois et vos revenus totaux.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taux de complétion de votre profil : plus il est complet, plus vous avez de chances d'être choisi.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Configurer mon profil », accessible à tout moment.</w:t>
      </w:r>
    </w:p>
    <w:p>
      <w:pPr>
        <w:pStyle w:val="Heading1"/>
      </w:pPr>
      <w:r>
        <w:t xml:space="preserve">7.  Configurer votre profil (6 sections)</w:t>
      </w:r>
    </w:p>
    <w:p>
      <w:pPr>
        <w:spacing w:after="120"/>
      </w:pPr>
      <w:r>
        <w:rPr>
          <w:sz w:val="22"/>
          <w:szCs w:val="22"/>
        </w:rPr>
        <w:t xml:space="preserve">Votre profil est votre « vitrine » : c'est ce que voient les familles. Il se remplit en 6 parties. Prenez votre temps — vous pouvez revenir le compléter plus tard.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Bon à savoir : le bouton « Enregistrer » d'une partie enregistre TOUTE la page en une seule fois. Vos saisies dans les autres parties ne sont pas perdues.</w:t>
      </w:r>
    </w:p>
    <w:p>
      <w:pPr>
        <w:pStyle w:val="Heading2"/>
      </w:pPr>
      <w:r>
        <w:t xml:space="preserve">1. Identité</w:t>
      </w:r>
    </w:p>
    <w:p>
      <w:pPr>
        <w:spacing w:after="120"/>
      </w:pPr>
      <w:r>
        <w:rPr>
          <w:sz w:val="22"/>
          <w:szCs w:val="22"/>
        </w:rPr>
        <w:t xml:space="preserve">Votre pays, votre NOM et prénom(s), votre genre et votre téléphone. Ajoutez votre photo de profil depuis la barre latérale (sur le côté).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Photo : au moment de l'envoi, votre image est automatiquement recadrée en carré, redimensionnée (512 × 512) et remise droite. Pas besoin de la préparer : un simple cliché net suffit.</w:t>
      </w:r>
    </w:p>
    <w:p>
      <w:pPr>
        <w:pStyle w:val="Heading2"/>
      </w:pPr>
      <w:r>
        <w:t xml:space="preserve">2. Zone d'intervention</w:t>
      </w:r>
    </w:p>
    <w:p>
      <w:pPr>
        <w:spacing w:after="120"/>
      </w:pPr>
      <w:r>
        <w:rPr>
          <w:sz w:val="22"/>
          <w:szCs w:val="22"/>
        </w:rPr>
        <w:t xml:space="preserve">Indiquez où vous intervenez : région, commune, quartier, adresse. Le bouton « Déterminer ma position » récupère automatiquement vos coordonnées (autorisez la localisation si le téléphone le demande).</w:t>
      </w:r>
    </w:p>
    <w:p>
      <w:pPr>
        <w:pStyle w:val="Heading2"/>
      </w:pPr>
      <w:r>
        <w:t xml:space="preserve">3. Compétences</w:t>
      </w:r>
    </w:p>
    <w:p>
      <w:pPr>
        <w:spacing w:after="120"/>
      </w:pPr>
      <w:r>
        <w:rPr>
          <w:sz w:val="22"/>
          <w:szCs w:val="22"/>
        </w:rPr>
        <w:t xml:space="preserve">Cochez les niveaux que vous enseignez et vos modes d'intervention : présentiel (vous vous déplacez), visio (à distance) ou hybride (les deux).</w:t>
      </w:r>
    </w:p>
    <w:p>
      <w:pPr>
        <w:pStyle w:val="Heading2"/>
      </w:pPr>
      <w:r>
        <w:t xml:space="preserve">4. Disciplines &amp; tarifs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Choisissez vos matières (disciplines) et fixez librement votre tarif à l'heure (en FCFA ; l'équivalent en euros s'affiche).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 montant minimum n'est imposé : vous vous adaptez à toutes les bourses des familles.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= votre tarif horaire × l'engagement (12 h préscolaire/primaire, 16 h secondaire). Vous percevez 80 % de chaque mission.</w:t>
      </w:r>
    </w:p>
    <w:p>
      <w:pPr>
        <w:pStyle w:val="Heading2"/>
      </w:pPr>
      <w:r>
        <w:t xml:space="preserve">Connaissances générales (utile aussi aux parents)</w:t>
      </w:r>
    </w:p>
    <w:p>
      <w:pPr>
        <w:spacing w:after="120"/>
      </w:pPr>
      <w:r>
        <w:rPr>
          <w:sz w:val="22"/>
          <w:szCs w:val="22"/>
        </w:rPr>
        <w:t xml:space="preserve">En plus des niveaux scolaires, une rubrique « Connaissances générales » regroupe des spécialités utiles aux élèves ET aux parents : développement personnel, méthodes &amp; réussite, numérique (informatique, bureautique, codage &amp; développement web, robotique, IA), langues &amp; communication, parentalité, finances &amp; entrepreneuriat, santé &amp; bien-être, arts &amp; créativité…</w:t>
      </w:r>
    </w:p>
    <w:p>
      <w:pPr>
        <w:spacing w:after="120"/>
      </w:pPr>
      <w:r>
        <w:rPr>
          <w:sz w:val="22"/>
          <w:szCs w:val="22"/>
        </w:rPr>
        <w:t xml:space="preserve">Cochez celles que vous proposez dans « Compétences » (sous-rubrique Connaissances générales), puis fixez leur tarif ici, comme pour toute matière. Elles deviennent recherchables par les parents (y compris pour eux-mêmes).</w:t>
      </w:r>
    </w:p>
    <w:p>
      <w:pPr>
        <w:pStyle w:val="Heading2"/>
      </w:pPr>
      <w:r>
        <w:t xml:space="preserve">Priorité de vos disciplines</w:t>
      </w:r>
    </w:p>
    <w:p>
      <w:pPr>
        <w:spacing w:after="120"/>
      </w:pPr>
      <w:r>
        <w:rPr>
          <w:sz w:val="22"/>
          <w:szCs w:val="22"/>
        </w:rPr>
        <w:t xml:space="preserve">Sous la liste des disciplines, un panneau « Priorité de vos disciplines » vous permet de les classer avec les boutons monter/descendre. La discipline classée n°1 est celle qui vous représente sur la page d'accueil (rubrique « Des coachs disponibles près de chez vous »). Appuyez sur « Enregistrer la priorité ». L'ordre est conservé même si vous modifiez ensuite vos tarifs.</w:t>
      </w:r>
    </w:p>
    <w:p>
      <w:pPr>
        <w:pStyle w:val="Heading2"/>
      </w:pPr>
      <w:r>
        <w:t xml:space="preserve">5. Documents</w:t>
      </w:r>
    </w:p>
    <w:p>
      <w:pPr>
        <w:spacing w:after="120"/>
      </w:pPr>
      <w:r>
        <w:rPr>
          <w:sz w:val="22"/>
          <w:szCs w:val="22"/>
        </w:rPr>
        <w:t xml:space="preserve">Appuyez directement sur une ligne (« Diplôme(s) », « Pièce d'identité », « CV », « Certificat / Attestation ») pour envoyer le fichier correspondant (PDF, image ou Word, 25 Mo maximum). Le statut passe alors à « Fourni ». Ces pièces servent à faire valider votre profil.</w:t>
      </w:r>
    </w:p>
    <w:p>
      <w:pPr>
        <w:pStyle w:val="Heading2"/>
      </w:pPr>
      <w:r>
        <w:t xml:space="preserve">6. Présentation</w:t>
      </w:r>
    </w:p>
    <w:p>
      <w:pPr>
        <w:spacing w:after="120"/>
      </w:pPr>
      <w:r>
        <w:rPr>
          <w:sz w:val="22"/>
          <w:szCs w:val="22"/>
        </w:rPr>
        <w:t xml:space="preserve">Un texte de présentation est rédigé automatiquement à partir de votre profil. Vous pouvez le modifier librement, ou appuyer sur « Régénérer » pour en obtenir un nouveau.</w:t>
      </w:r>
    </w:p>
    <w:p>
      <w:pPr>
        <w:pStyle w:val="Heading1"/>
      </w:pPr>
      <w:r>
        <w:t xml:space="preserve">8.  Soumettre votre profil à validation</w:t>
      </w:r>
    </w:p>
    <w:p>
      <w:pPr>
        <w:spacing w:after="120"/>
      </w:pPr>
      <w:r>
        <w:rPr>
          <w:sz w:val="22"/>
          <w:szCs w:val="22"/>
        </w:rPr>
        <w:t xml:space="preserve">Une fois votre profil rempli, envoyez-le à l'équipe EduWeb pour vérification.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Soumettre à validation ».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Le statut évolue tout seul : en attente → validé, ou refusé (avec un motif qui explique pourquoi).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une validation rapide : complétez les 6 parties, ajoutez tous vos documents et renseignez votre position. Un coach validé peut ensuite être « certifié » par l'administration — un gage de confiance supplémentaire auprès des familles.</w:t>
      </w:r>
    </w:p>
    <w:p>
      <w:pPr>
        <w:pStyle w:val="Heading1"/>
      </w:pPr>
      <w:r>
        <w:t xml:space="preserve">9.  Recevoir et gérer les missions</w:t>
      </w:r>
    </w:p>
    <w:p>
      <w:pPr>
        <w:spacing w:after="120"/>
      </w:pPr>
      <w:r>
        <w:rPr>
          <w:sz w:val="22"/>
          <w:szCs w:val="22"/>
        </w:rPr>
        <w:t xml:space="preserve">Une « mission » est une demande d'accompagnement envoyée par un parent.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Vos demandes apparaissent dans « Missions reçues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Pour chacune, appuyez sur « Accepter » ou « Refuser ».</w:t>
      </w:r>
    </w:p>
    <w:p>
      <w:pPr>
        <w:spacing w:after="120"/>
      </w:pPr>
      <w:r>
        <w:rPr>
          <w:sz w:val="22"/>
          <w:szCs w:val="22"/>
        </w:rPr>
        <w:t xml:space="preserve">Le parent est prévenu de votre décision par SMS. Une mission acceptée devient « active ».</w:t>
      </w:r>
    </w:p>
    <w:p>
      <w:pPr>
        <w:pStyle w:val="Heading1"/>
      </w:pPr>
      <w:r>
        <w:t xml:space="preserve">10.  Vos revenus</w:t>
      </w:r>
    </w:p>
    <w:p>
      <w:pPr>
        <w:spacing w:after="120"/>
      </w:pPr>
      <w:r>
        <w:rPr>
          <w:sz w:val="22"/>
          <w:szCs w:val="22"/>
        </w:rPr>
        <w:t xml:space="preserve">Vous percevez 80 % du montant de chaque mission (EduWeb conserve 20 % pour faire fonctionner la plateforme). Votre tableau de bord affiche vos revenus du mois et vos revenus totaux.</w:t>
      </w:r>
    </w:p>
    <w:p>
      <w:pPr>
        <w:pStyle w:val="Heading1"/>
      </w:pPr>
      <w:r>
        <w:t xml:space="preserve">11.  Messagerie</w:t>
      </w:r>
    </w:p>
    <w:p>
      <w:pPr>
        <w:spacing w:after="120"/>
      </w:pPr>
      <w:r>
        <w:rPr>
          <w:sz w:val="22"/>
          <w:szCs w:val="22"/>
        </w:rPr>
        <w:t xml:space="preserve">La messagerie vous permet d'échanger par écrit, directement dans l'application.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discutez avec les parents avec qui vous partagez une mission, et avec le « Support EduWeb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de 1 Mo maximum.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; le texte des messages est conservé.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Comme les parents, vous avez un lien d'invitation personnel (menu « Parrainage &amp; gains »).</w:t>
      </w:r>
    </w:p>
    <w:p>
      <w:pPr>
        <w:spacing w:after="120"/>
      </w:pPr>
      <w:r>
        <w:rPr>
          <w:sz w:val="22"/>
          <w:szCs w:val="22"/>
        </w:rPr>
        <w:t xml:space="preserve">Il vous rapporte 10 % de la part d'EduWeb sur chaque mission d'un filleul (un parent qui paie un coach, ou un coach qui accepte une mission). Partagez-le en un clic par WhatsApp ou par e-mail.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(missions) et le lien FORMATION, réservé aux candidats aux concours (voir la section « Parrainage Formation » plus loin).</w:t>
      </w:r>
    </w:p>
    <w:p>
      <w:pPr>
        <w:pStyle w:val="Heading1"/>
      </w:pPr>
      <w:r>
        <w:t xml:space="preserve">13.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Coach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2026-09-06T23:22:56.403Z</dcterms:created>
  <dcterms:modified xsi:type="dcterms:W3CDTF">2026-09-06T23:22:56.403Z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