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Commercial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Faites connaître EduWeb et soyez rémunéré sur vos recrutements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15 juin 2026</w:t>
      </w:r>
    </w:p>
    <w:p>
      <w:pPr>
        <w:spacing w:after="20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Créer votre compte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et choisissez le rôle « Commercial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Activez votre compte via l'email reçu, puis connectez-vous.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2. Votre tableau de bord</w:t>
      </w:r>
    </w:p>
    <w:p>
      <w:pPr>
        <w:spacing w:after="120"/>
      </w:pPr>
      <w:r>
        <w:rPr>
          <w:sz w:val="22"/>
          <w:szCs w:val="22"/>
        </w:rPr>
        <w:t xml:space="preserve">Votre espace présente trois rubriques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Missions abouties : les actions qualifiantes réalisées par vos filleuls.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3. Votre lien d'invitation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Vous disposez d'un lien d'invitation unique : toute personne inscrite via ce lien devient votre filleul.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Partagez-le en un clic par WhatsApp ou email, ou copiez-le.</w:t>
      </w:r>
    </w:p>
    <w:p>
      <w:pPr>
        <w:pStyle w:val="Heading1"/>
      </w:pPr>
      <w:r>
        <w:t xml:space="preserve">4.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lorsque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est comptée une seule fois par mission et par type d'événement (protection anti-doublon).</w:t>
      </w:r>
    </w:p>
    <w:p>
      <w:pPr>
        <w:pStyle w:val="Heading1"/>
      </w:pPr>
      <w:r>
        <w:t xml:space="preserve">5. Messagerie &amp; assistance</w:t>
      </w:r>
    </w:p>
    <w:p>
      <w:pPr>
        <w:spacing w:after="120"/>
      </w:pPr>
      <w:r>
        <w:rPr>
          <w:sz w:val="22"/>
          <w:szCs w:val="22"/>
        </w:rPr>
        <w:t xml:space="preserve">Depuis la messagerie, contactez le Support EduWeb pour toute question.</w:t>
      </w:r>
    </w:p>
    <w:p>
      <w:pPr>
        <w:pStyle w:val="Heading1"/>
      </w:pPr>
      <w:r>
        <w:t xml:space="preserve">6. Bonnes pratiques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Ciblez les parents et les enseignants autour de vous.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Mettez en avant : coachs vérifiés, paiement Mobile Money sécurisé, suivi des missions, équivalent en euros.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Partagez votre lien largement et accompagnez vos filleuls lors de leur inscription.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2026-06-15T13:00:00.328Z</dcterms:created>
  <dcterms:modified xsi:type="dcterms:W3CDTF">2026-06-15T13:00:00.328Z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