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EC38C" w14:textId="060F0A5F" w:rsidR="00154231" w:rsidRDefault="00D15118" w:rsidP="00D15118">
      <w:pPr>
        <w:pStyle w:val="Titre"/>
        <w:jc w:val="center"/>
        <w:rPr>
          <w:b/>
          <w:bCs/>
        </w:rPr>
      </w:pPr>
      <w:r w:rsidRPr="00D15118">
        <w:rPr>
          <w:b/>
          <w:bCs/>
        </w:rPr>
        <w:t>PROJET VOLTAIRE</w:t>
      </w:r>
    </w:p>
    <w:p w14:paraId="46D15B22" w14:textId="77777777" w:rsidR="00D15118" w:rsidRDefault="00D15118" w:rsidP="00D15118"/>
    <w:p w14:paraId="290652A2" w14:textId="77777777" w:rsidR="00D15118" w:rsidRDefault="00D15118" w:rsidP="00D15118"/>
    <w:p w14:paraId="03A31680" w14:textId="5BBE9074" w:rsidR="00D15118" w:rsidRDefault="00D15118" w:rsidP="00D15118">
      <w:r>
        <w:t xml:space="preserve">Mot : </w:t>
      </w:r>
    </w:p>
    <w:p w14:paraId="172E53A3" w14:textId="61EB4679" w:rsidR="00D15118" w:rsidRDefault="00D15118" w:rsidP="00D15118">
      <w:r>
        <w:t>Conne</w:t>
      </w:r>
      <w:r w:rsidRPr="00D15118">
        <w:rPr>
          <w:b/>
          <w:bCs/>
          <w:color w:val="FF0000"/>
        </w:rPr>
        <w:t>x</w:t>
      </w:r>
      <w:r>
        <w:t>ion</w:t>
      </w:r>
    </w:p>
    <w:p w14:paraId="57A6AB93" w14:textId="0A0D3FC2" w:rsidR="003D65BA" w:rsidRDefault="003D65BA" w:rsidP="00D15118">
      <w:pPr>
        <w:rPr>
          <w:b/>
          <w:bCs/>
          <w:color w:val="FF0000"/>
        </w:rPr>
      </w:pPr>
      <w:r>
        <w:t>Confon</w:t>
      </w:r>
      <w:r w:rsidRPr="003D65BA">
        <w:rPr>
          <w:b/>
          <w:bCs/>
          <w:color w:val="FF0000"/>
        </w:rPr>
        <w:t>d</w:t>
      </w:r>
    </w:p>
    <w:p w14:paraId="30DF23FC" w14:textId="5E32D485" w:rsidR="005001D9" w:rsidRDefault="005001D9" w:rsidP="00D15118">
      <w:pPr>
        <w:rPr>
          <w:b/>
          <w:bCs/>
          <w:color w:val="FF0000"/>
        </w:rPr>
      </w:pPr>
      <w:r w:rsidRPr="005001D9">
        <w:t>Rivalit</w:t>
      </w:r>
      <w:r w:rsidRPr="005001D9">
        <w:rPr>
          <w:b/>
          <w:bCs/>
          <w:color w:val="FF0000"/>
        </w:rPr>
        <w:t>é</w:t>
      </w:r>
    </w:p>
    <w:p w14:paraId="05562279" w14:textId="75089C7B" w:rsidR="00C644EC" w:rsidRPr="005001D9" w:rsidRDefault="00C644EC" w:rsidP="00D15118">
      <w:r w:rsidRPr="00C644EC">
        <w:t>Dangerosit</w:t>
      </w:r>
      <w:r>
        <w:rPr>
          <w:b/>
          <w:bCs/>
          <w:color w:val="FF0000"/>
        </w:rPr>
        <w:t>é</w:t>
      </w:r>
    </w:p>
    <w:p w14:paraId="3085075A" w14:textId="470B822B" w:rsidR="00744C7D" w:rsidRDefault="00412BE1" w:rsidP="00D15118">
      <w:pPr>
        <w:rPr>
          <w:b/>
          <w:bCs/>
          <w:color w:val="FF0000"/>
        </w:rPr>
      </w:pPr>
      <w:r>
        <w:t>Cauchema</w:t>
      </w:r>
      <w:r w:rsidRPr="00412BE1">
        <w:rPr>
          <w:b/>
          <w:bCs/>
          <w:color w:val="FF0000"/>
        </w:rPr>
        <w:t>r</w:t>
      </w:r>
    </w:p>
    <w:p w14:paraId="69A2734A" w14:textId="479C77EE" w:rsidR="00C46519" w:rsidRDefault="00C46519" w:rsidP="00D15118">
      <w:r w:rsidRPr="00C46519">
        <w:t>P</w:t>
      </w:r>
      <w:r w:rsidRPr="00C46519">
        <w:rPr>
          <w:b/>
          <w:bCs/>
          <w:color w:val="FF0000"/>
        </w:rPr>
        <w:t>e</w:t>
      </w:r>
      <w:r w:rsidRPr="00C46519">
        <w:t>rspicace</w:t>
      </w:r>
    </w:p>
    <w:p w14:paraId="3A8EF950" w14:textId="3F22C508" w:rsidR="00AE2EF4" w:rsidRDefault="00AE2EF4" w:rsidP="00D15118">
      <w:r>
        <w:t>Bien</w:t>
      </w:r>
      <w:r w:rsidRPr="00AE2EF4">
        <w:rPr>
          <w:b/>
          <w:bCs/>
          <w:color w:val="FF0000"/>
        </w:rPr>
        <w:t>_</w:t>
      </w:r>
      <w:r>
        <w:t>sûr</w:t>
      </w:r>
    </w:p>
    <w:p w14:paraId="0E29BF00" w14:textId="441D9D1A" w:rsidR="00FC1B56" w:rsidRDefault="00FC1B56" w:rsidP="00D15118">
      <w:r>
        <w:t>Auparav</w:t>
      </w:r>
      <w:r w:rsidRPr="00FC1B56">
        <w:rPr>
          <w:b/>
          <w:bCs/>
          <w:color w:val="FF0000"/>
        </w:rPr>
        <w:t>a</w:t>
      </w:r>
      <w:r>
        <w:t>nt</w:t>
      </w:r>
    </w:p>
    <w:p w14:paraId="16709918" w14:textId="518A741A" w:rsidR="00906698" w:rsidRDefault="00906698" w:rsidP="00D15118">
      <w:r>
        <w:t>Enve</w:t>
      </w:r>
      <w:r w:rsidRPr="00906698">
        <w:rPr>
          <w:b/>
          <w:bCs/>
          <w:color w:val="FF0000"/>
        </w:rPr>
        <w:t>l</w:t>
      </w:r>
      <w:r>
        <w:t>o</w:t>
      </w:r>
      <w:r w:rsidRPr="00906698">
        <w:rPr>
          <w:b/>
          <w:bCs/>
          <w:color w:val="FF0000"/>
        </w:rPr>
        <w:t>pp</w:t>
      </w:r>
      <w:r>
        <w:t>e</w:t>
      </w:r>
      <w:r w:rsidR="00B475AD">
        <w:t xml:space="preserve"> / développer / envelopper</w:t>
      </w:r>
    </w:p>
    <w:p w14:paraId="502E1569" w14:textId="24362AB6" w:rsidR="00D7258A" w:rsidRDefault="00D7258A" w:rsidP="00D15118">
      <w:pPr>
        <w:rPr>
          <w:b/>
          <w:bCs/>
          <w:color w:val="FF0000"/>
        </w:rPr>
      </w:pPr>
      <w:r>
        <w:t>Entretie</w:t>
      </w:r>
      <w:r w:rsidRPr="00D7258A">
        <w:rPr>
          <w:b/>
          <w:bCs/>
          <w:color w:val="FF0000"/>
        </w:rPr>
        <w:t>n</w:t>
      </w:r>
    </w:p>
    <w:p w14:paraId="48858643" w14:textId="7FC4B50F" w:rsidR="00E8749E" w:rsidRDefault="00E8749E" w:rsidP="00D15118">
      <w:r w:rsidRPr="00E8749E">
        <w:t>Prud</w:t>
      </w:r>
      <w:r w:rsidRPr="00E8749E">
        <w:rPr>
          <w:b/>
          <w:bCs/>
          <w:color w:val="FF0000"/>
        </w:rPr>
        <w:t>e</w:t>
      </w:r>
      <w:r w:rsidRPr="00E8749E">
        <w:t>mment</w:t>
      </w:r>
    </w:p>
    <w:p w14:paraId="57018E56" w14:textId="34AFA6F2" w:rsidR="00193818" w:rsidRDefault="00193818" w:rsidP="00D15118">
      <w:r>
        <w:t>Dile</w:t>
      </w:r>
      <w:r w:rsidRPr="00193818">
        <w:rPr>
          <w:b/>
          <w:bCs/>
          <w:color w:val="FF0000"/>
        </w:rPr>
        <w:t>mm</w:t>
      </w:r>
      <w:r>
        <w:t>e</w:t>
      </w:r>
    </w:p>
    <w:p w14:paraId="66826B11" w14:textId="26BCDDE3" w:rsidR="00AE0C51" w:rsidRDefault="00AE0C51" w:rsidP="00D15118">
      <w:r>
        <w:t>Lan</w:t>
      </w:r>
      <w:r w:rsidRPr="00AE0C51">
        <w:rPr>
          <w:b/>
          <w:bCs/>
          <w:color w:val="FF0000"/>
        </w:rPr>
        <w:t>ga</w:t>
      </w:r>
      <w:r>
        <w:t>ge</w:t>
      </w:r>
    </w:p>
    <w:p w14:paraId="79F8AF1B" w14:textId="31F1E620" w:rsidR="00C10ED7" w:rsidRDefault="00C10ED7" w:rsidP="00D15118">
      <w:r>
        <w:t>Maga</w:t>
      </w:r>
      <w:r w:rsidRPr="00C10ED7">
        <w:rPr>
          <w:b/>
          <w:bCs/>
          <w:color w:val="FF0000"/>
        </w:rPr>
        <w:t>z</w:t>
      </w:r>
      <w:r>
        <w:t>ine</w:t>
      </w:r>
      <w:r w:rsidR="006B39A0">
        <w:t>/ Maga</w:t>
      </w:r>
      <w:r w:rsidR="006B39A0" w:rsidRPr="006B39A0">
        <w:rPr>
          <w:b/>
          <w:bCs/>
          <w:color w:val="FF0000"/>
        </w:rPr>
        <w:t>s</w:t>
      </w:r>
      <w:r w:rsidR="006B39A0">
        <w:t>in</w:t>
      </w:r>
    </w:p>
    <w:p w14:paraId="008A11D0" w14:textId="62D01584" w:rsidR="00462D1D" w:rsidRDefault="00462D1D" w:rsidP="00D15118">
      <w:pPr>
        <w:rPr>
          <w:b/>
          <w:bCs/>
          <w:color w:val="FF0000"/>
        </w:rPr>
      </w:pPr>
      <w:r>
        <w:t>Certe</w:t>
      </w:r>
      <w:r w:rsidRPr="00462D1D">
        <w:rPr>
          <w:b/>
          <w:bCs/>
          <w:color w:val="FF0000"/>
        </w:rPr>
        <w:t>s</w:t>
      </w:r>
    </w:p>
    <w:p w14:paraId="79B5DD62" w14:textId="1C1D5143" w:rsidR="00682D85" w:rsidRDefault="00682D85" w:rsidP="00D15118">
      <w:r w:rsidRPr="00682D85">
        <w:t>Néglig</w:t>
      </w:r>
      <w:r w:rsidRPr="00682D85">
        <w:rPr>
          <w:b/>
          <w:bCs/>
          <w:color w:val="FF0000"/>
        </w:rPr>
        <w:t>emm</w:t>
      </w:r>
      <w:r w:rsidRPr="00682D85">
        <w:t>ent</w:t>
      </w:r>
    </w:p>
    <w:p w14:paraId="715C31DB" w14:textId="347CE185" w:rsidR="003B1B14" w:rsidRPr="00682D85" w:rsidRDefault="003B1B14" w:rsidP="00D15118">
      <w:r>
        <w:t>Viol</w:t>
      </w:r>
      <w:r w:rsidRPr="003B1B14">
        <w:rPr>
          <w:b/>
          <w:bCs/>
          <w:color w:val="FF0000"/>
        </w:rPr>
        <w:t>e</w:t>
      </w:r>
      <w:r>
        <w:t>nt</w:t>
      </w:r>
    </w:p>
    <w:p w14:paraId="6D268887" w14:textId="77777777" w:rsidR="00906698" w:rsidRPr="00C46519" w:rsidRDefault="00906698" w:rsidP="00D15118"/>
    <w:p w14:paraId="266D537D" w14:textId="77777777" w:rsidR="00412BE1" w:rsidRDefault="00412BE1" w:rsidP="00D15118">
      <w:pPr>
        <w:rPr>
          <w:b/>
          <w:bCs/>
          <w:color w:val="FF0000"/>
        </w:rPr>
      </w:pPr>
    </w:p>
    <w:p w14:paraId="7496F73F" w14:textId="77777777" w:rsidR="00412BE1" w:rsidRDefault="00412BE1" w:rsidP="00D15118"/>
    <w:p w14:paraId="5F542D25" w14:textId="08F449CC" w:rsidR="00744C7D" w:rsidRDefault="00744C7D" w:rsidP="00D15118">
      <w:r>
        <w:t xml:space="preserve">Conjugaison : </w:t>
      </w:r>
    </w:p>
    <w:p w14:paraId="40022032" w14:textId="77777777" w:rsidR="00744C7D" w:rsidRDefault="00744C7D" w:rsidP="00D15118"/>
    <w:p w14:paraId="71D4AC23" w14:textId="49A5183B" w:rsidR="00744C7D" w:rsidRDefault="00744C7D" w:rsidP="00D15118">
      <w:r>
        <w:t xml:space="preserve">Présent de l’indicatif -&gt; e ;es ;e ;ons ;ez ;ent (J’envoie ; </w:t>
      </w:r>
      <w:r w:rsidR="00B96B2C">
        <w:t xml:space="preserve">je le tutoie ; </w:t>
      </w:r>
      <w:r>
        <w:t>tu regardes)</w:t>
      </w:r>
    </w:p>
    <w:p w14:paraId="279EA545" w14:textId="77777777" w:rsidR="005C3E99" w:rsidRDefault="005C3E99" w:rsidP="00D15118"/>
    <w:p w14:paraId="3A0E339A" w14:textId="2515F7BD" w:rsidR="005C3E99" w:rsidRDefault="005C3E99" w:rsidP="00D15118">
      <w:r>
        <w:t>A l’impératif -&gt; pas de s ! (Regarde ; Ferme la fenêtre ; N’hésite pas)</w:t>
      </w:r>
      <w:r w:rsidR="000316D0">
        <w:t xml:space="preserve"> = quand on donne un « ordre »</w:t>
      </w:r>
      <w:r w:rsidR="00F06146">
        <w:t xml:space="preserve"> exception : suivi de « en » ou « y »</w:t>
      </w:r>
    </w:p>
    <w:p w14:paraId="22C67C35" w14:textId="77777777" w:rsidR="003D65BA" w:rsidRDefault="003D65BA" w:rsidP="00D15118"/>
    <w:p w14:paraId="5F778FAE" w14:textId="77777777" w:rsidR="003D65BA" w:rsidRDefault="003D65BA" w:rsidP="00D15118"/>
    <w:p w14:paraId="2A7CBCC4" w14:textId="733BBCA5" w:rsidR="003D65BA" w:rsidRDefault="003D65BA" w:rsidP="00D15118">
      <w:r>
        <w:t xml:space="preserve">Autre : </w:t>
      </w:r>
    </w:p>
    <w:p w14:paraId="6771DE11" w14:textId="5C039E62" w:rsidR="003D65BA" w:rsidRDefault="003D65BA" w:rsidP="00D15118">
      <w:r>
        <w:t>La = les</w:t>
      </w:r>
    </w:p>
    <w:p w14:paraId="7EE227A2" w14:textId="2A4FB4F5" w:rsidR="005001D9" w:rsidRDefault="005001D9" w:rsidP="00D15118">
      <w:r>
        <w:t xml:space="preserve">A faire = remplacer par « avoir à refaire » </w:t>
      </w:r>
    </w:p>
    <w:p w14:paraId="559D4338" w14:textId="1E11365B" w:rsidR="00E644D7" w:rsidRDefault="00E644D7" w:rsidP="00D15118">
      <w:r>
        <w:t>Le ;la ;les ;du ;des = accent ô</w:t>
      </w:r>
    </w:p>
    <w:p w14:paraId="37ADE523" w14:textId="176DB5A0" w:rsidR="00DF3383" w:rsidRDefault="00DF3383" w:rsidP="00D15118">
      <w:r>
        <w:t>Voix = la gorge sinon « voie »</w:t>
      </w:r>
    </w:p>
    <w:p w14:paraId="7697A103" w14:textId="77777777" w:rsidR="0086747B" w:rsidRDefault="0086747B" w:rsidP="00D15118"/>
    <w:p w14:paraId="1A9B6EB8" w14:textId="730A6895" w:rsidR="0086747B" w:rsidRDefault="0086747B" w:rsidP="00D15118">
      <w:r>
        <w:t>Leur = remplace par « lui », sinon « leurs »</w:t>
      </w:r>
    </w:p>
    <w:p w14:paraId="38BF9B8A" w14:textId="419C346C" w:rsidR="00897D53" w:rsidRDefault="00D51723" w:rsidP="00D15118">
      <w:r>
        <w:t>Parce que</w:t>
      </w:r>
      <w:r w:rsidR="00A6131F">
        <w:t xml:space="preserve"> / Par ce que</w:t>
      </w:r>
      <w:r>
        <w:t xml:space="preserve"> = </w:t>
      </w:r>
    </w:p>
    <w:p w14:paraId="1F7DC0E5" w14:textId="1DE0B893" w:rsidR="00BF7B1B" w:rsidRDefault="00897D53" w:rsidP="00D15118">
      <w:r>
        <w:t xml:space="preserve">Regarde la phrase et </w:t>
      </w:r>
      <w:r w:rsidR="000F2A65">
        <w:t>se demander</w:t>
      </w:r>
      <w:r w:rsidR="00D51723">
        <w:t xml:space="preserve"> « pourquoi ? »</w:t>
      </w:r>
      <w:r>
        <w:t xml:space="preserve"> avant, si ça colle alors « parce que »</w:t>
      </w:r>
    </w:p>
    <w:p w14:paraId="47CCA414" w14:textId="59FFFCFF" w:rsidR="00897D53" w:rsidRDefault="00897D53" w:rsidP="00D15118">
      <w:r>
        <w:tab/>
      </w:r>
      <w:r>
        <w:tab/>
      </w:r>
      <w:r>
        <w:tab/>
      </w:r>
      <w:r>
        <w:tab/>
        <w:t xml:space="preserve">         « par quoi ? » avant, si ça colle alors « par ce que »</w:t>
      </w:r>
    </w:p>
    <w:p w14:paraId="3F3C81A7" w14:textId="77777777" w:rsidR="00897D53" w:rsidRDefault="00897D53" w:rsidP="00D15118"/>
    <w:p w14:paraId="4A1D19F4" w14:textId="49BC1142" w:rsidR="00BF7B1B" w:rsidRDefault="00BF7B1B" w:rsidP="00D15118">
      <w:r>
        <w:t>On écrit toujours « presque » sans qu’ sauf dans le cas : « presqu’île »</w:t>
      </w:r>
    </w:p>
    <w:p w14:paraId="5687184D" w14:textId="4FEB61F0" w:rsidR="00C15451" w:rsidRDefault="00C15451" w:rsidP="00D15118">
      <w:r>
        <w:t>Si = à « plus », alors on écrit « davantage » sans « s », sinon « d’avantage »</w:t>
      </w:r>
    </w:p>
    <w:p w14:paraId="4E4A5696" w14:textId="77777777" w:rsidR="00D84745" w:rsidRDefault="00D84745" w:rsidP="00D15118"/>
    <w:p w14:paraId="3A620B9E" w14:textId="5863B1D3" w:rsidR="00D84745" w:rsidRDefault="00D84745" w:rsidP="00D15118">
      <w:r>
        <w:t>Près / Prêt : quand on parle de durée</w:t>
      </w:r>
      <w:r w:rsidR="004C1A04">
        <w:t>, distance,</w:t>
      </w:r>
      <w:r>
        <w:t xml:space="preserve"> utiliser « près »</w:t>
      </w:r>
      <w:r w:rsidR="004C1A04">
        <w:t xml:space="preserve">. « Prêt » </w:t>
      </w:r>
      <w:r w:rsidR="00396919">
        <w:t>(disposé / préparé)</w:t>
      </w:r>
    </w:p>
    <w:p w14:paraId="645DF169" w14:textId="5D14D83A" w:rsidR="00A922EA" w:rsidRDefault="00A922EA" w:rsidP="00D15118">
      <w:r>
        <w:t xml:space="preserve">« Peut-être » = incertitude, « peut être » = être </w:t>
      </w:r>
    </w:p>
    <w:p w14:paraId="5486207B" w14:textId="77777777" w:rsidR="009A0094" w:rsidRDefault="009A0094" w:rsidP="00D15118"/>
    <w:p w14:paraId="6016EC14" w14:textId="67F0CA71" w:rsidR="009A0094" w:rsidRDefault="009A0094" w:rsidP="00D15118">
      <w:r>
        <w:t>Verbe en -ant = amment</w:t>
      </w:r>
      <w:r w:rsidR="00E468C2">
        <w:t xml:space="preserve"> (nonchal</w:t>
      </w:r>
      <w:r w:rsidR="00E468C2" w:rsidRPr="00C323F0">
        <w:rPr>
          <w:b/>
          <w:bCs/>
          <w:color w:val="FF0000"/>
        </w:rPr>
        <w:t>ant</w:t>
      </w:r>
      <w:r w:rsidR="00E468C2">
        <w:t xml:space="preserve"> = nonch</w:t>
      </w:r>
      <w:r w:rsidR="00E468C2" w:rsidRPr="00C323F0">
        <w:rPr>
          <w:b/>
          <w:bCs/>
          <w:color w:val="FF0000"/>
        </w:rPr>
        <w:t>a</w:t>
      </w:r>
      <w:r w:rsidR="00E468C2">
        <w:t>lamment</w:t>
      </w:r>
      <w:r w:rsidR="009F344B">
        <w:t> ; étonn</w:t>
      </w:r>
      <w:r w:rsidR="009F344B" w:rsidRPr="00C323F0">
        <w:rPr>
          <w:b/>
          <w:bCs/>
          <w:color w:val="FF0000"/>
        </w:rPr>
        <w:t>ant</w:t>
      </w:r>
      <w:r w:rsidR="009F344B">
        <w:t xml:space="preserve"> = </w:t>
      </w:r>
      <w:r w:rsidR="009E6F47">
        <w:t>étonnamment</w:t>
      </w:r>
      <w:r w:rsidR="00E468C2">
        <w:t>)</w:t>
      </w:r>
    </w:p>
    <w:p w14:paraId="42EE9EE0" w14:textId="7CAF6AD5" w:rsidR="009A0094" w:rsidRDefault="009A0094" w:rsidP="00D15118">
      <w:r>
        <w:t>Verbe en -ent = emment</w:t>
      </w:r>
      <w:r w:rsidR="00E468C2">
        <w:t xml:space="preserve"> (intellig</w:t>
      </w:r>
      <w:r w:rsidR="00E468C2" w:rsidRPr="00C323F0">
        <w:rPr>
          <w:b/>
          <w:bCs/>
          <w:color w:val="FF0000"/>
        </w:rPr>
        <w:t>ent</w:t>
      </w:r>
      <w:r w:rsidR="00E468C2">
        <w:t xml:space="preserve"> = </w:t>
      </w:r>
      <w:r w:rsidR="00E677E4">
        <w:t>intellig</w:t>
      </w:r>
      <w:r w:rsidR="00E677E4" w:rsidRPr="00C323F0">
        <w:rPr>
          <w:b/>
          <w:bCs/>
          <w:color w:val="FF0000"/>
        </w:rPr>
        <w:t>e</w:t>
      </w:r>
      <w:r w:rsidR="00E677E4">
        <w:t>mment ; différ</w:t>
      </w:r>
      <w:r w:rsidR="00E677E4" w:rsidRPr="00C323F0">
        <w:rPr>
          <w:b/>
          <w:bCs/>
          <w:color w:val="FF0000"/>
        </w:rPr>
        <w:t>ent</w:t>
      </w:r>
      <w:r w:rsidR="00E677E4">
        <w:t xml:space="preserve"> = différ</w:t>
      </w:r>
      <w:r w:rsidR="00E677E4" w:rsidRPr="00C323F0">
        <w:rPr>
          <w:b/>
          <w:bCs/>
          <w:color w:val="FF0000"/>
        </w:rPr>
        <w:t>e</w:t>
      </w:r>
      <w:r w:rsidR="00E677E4">
        <w:t>mment</w:t>
      </w:r>
      <w:r w:rsidR="00E468C2">
        <w:t>)</w:t>
      </w:r>
    </w:p>
    <w:p w14:paraId="408FBF61" w14:textId="77777777" w:rsidR="00850104" w:rsidRDefault="00850104" w:rsidP="00D15118"/>
    <w:p w14:paraId="54180B8B" w14:textId="6E99D556" w:rsidR="00850104" w:rsidRDefault="00850104" w:rsidP="00D15118">
      <w:r>
        <w:t>Quand il y a « Est-ce que », ne pas remettre de « elle » ou « il » : « </w:t>
      </w:r>
      <w:r w:rsidRPr="00850104">
        <w:rPr>
          <w:b/>
          <w:bCs/>
          <w:color w:val="FF0000"/>
        </w:rPr>
        <w:t>Est-ce</w:t>
      </w:r>
      <w:r w:rsidRPr="00850104">
        <w:rPr>
          <w:color w:val="FF0000"/>
        </w:rPr>
        <w:t xml:space="preserve"> </w:t>
      </w:r>
      <w:r>
        <w:t>que la réunion s’est</w:t>
      </w:r>
      <w:r w:rsidRPr="00850104">
        <w:rPr>
          <w:b/>
          <w:bCs/>
          <w:strike/>
          <w:color w:val="FF0000"/>
        </w:rPr>
        <w:t xml:space="preserve"> t-elle </w:t>
      </w:r>
      <w:r>
        <w:t>bien passée ? »</w:t>
      </w:r>
    </w:p>
    <w:p w14:paraId="4B517057" w14:textId="77777777" w:rsidR="00D15140" w:rsidRDefault="00D15140" w:rsidP="00D15118"/>
    <w:p w14:paraId="1C76BDFF" w14:textId="6F0016C2" w:rsidR="00D15140" w:rsidRDefault="00D15140" w:rsidP="00D15118">
      <w:r>
        <w:t>Il</w:t>
      </w:r>
      <w:r w:rsidR="005868D3">
        <w:t>/elle/on</w:t>
      </w:r>
      <w:r>
        <w:t xml:space="preserve"> = tiret (« Va-t-il »)</w:t>
      </w:r>
    </w:p>
    <w:p w14:paraId="404D4D1E" w14:textId="0F258C62" w:rsidR="00D15140" w:rsidRDefault="00D15140" w:rsidP="00D15118">
      <w:r>
        <w:t xml:space="preserve">En = </w:t>
      </w:r>
      <w:r w:rsidR="00BC1E08">
        <w:t>apostrophe</w:t>
      </w:r>
      <w:r>
        <w:t xml:space="preserve"> (« Va-t’en »)</w:t>
      </w:r>
    </w:p>
    <w:p w14:paraId="590B4817" w14:textId="77777777" w:rsidR="0074277B" w:rsidRDefault="0074277B" w:rsidP="00D15118"/>
    <w:p w14:paraId="52230A23" w14:textId="2548B7EF" w:rsidR="0074277B" w:rsidRDefault="0074277B">
      <w:r>
        <w:br w:type="page"/>
      </w:r>
    </w:p>
    <w:p w14:paraId="71C50FC8" w14:textId="319EDA63" w:rsidR="0074277B" w:rsidRPr="009D27AE" w:rsidRDefault="0074277B" w:rsidP="00D15118">
      <w:pPr>
        <w:rPr>
          <w:b/>
          <w:bCs/>
          <w:color w:val="00B050"/>
          <w:sz w:val="28"/>
          <w:szCs w:val="28"/>
        </w:rPr>
      </w:pPr>
      <w:r w:rsidRPr="009D27AE">
        <w:rPr>
          <w:b/>
          <w:bCs/>
          <w:color w:val="00B050"/>
          <w:sz w:val="28"/>
          <w:szCs w:val="28"/>
        </w:rPr>
        <w:lastRenderedPageBreak/>
        <w:t>Orthotypographie</w:t>
      </w:r>
    </w:p>
    <w:p w14:paraId="6F393789" w14:textId="77777777" w:rsidR="0074277B" w:rsidRDefault="0074277B" w:rsidP="00D15118"/>
    <w:p w14:paraId="0A5EC2BA" w14:textId="277D0E0D" w:rsidR="0074277B" w:rsidRDefault="0074277B" w:rsidP="00D15118">
      <w:r>
        <w:t>Toujours un espace après un %</w:t>
      </w:r>
    </w:p>
    <w:p w14:paraId="151E11A2" w14:textId="27980EE9" w:rsidR="0074277B" w:rsidRDefault="0074277B" w:rsidP="00D15118">
      <w:r>
        <w:t>Quand on parle de siècle, écrit en battons</w:t>
      </w:r>
    </w:p>
    <w:p w14:paraId="21794E69" w14:textId="046261CC" w:rsidR="00766725" w:rsidRDefault="00766725" w:rsidP="00D15118">
      <w:r>
        <w:t>Numéro = n</w:t>
      </w:r>
      <w:r w:rsidR="00A47FC4">
        <w:t>o</w:t>
      </w:r>
      <w:r>
        <w:t>(s) si plusieurs</w:t>
      </w:r>
      <w:r w:rsidR="00EC15B6">
        <w:t xml:space="preserve"> ne pas utiliser le signe du degré °</w:t>
      </w:r>
      <w:r w:rsidR="00A47FC4">
        <w:t xml:space="preserve"> mais le « o »</w:t>
      </w:r>
    </w:p>
    <w:p w14:paraId="7F4929FB" w14:textId="139C1905" w:rsidR="00252812" w:rsidRDefault="00252812" w:rsidP="00D15118">
      <w:r>
        <w:t xml:space="preserve">Jamais </w:t>
      </w:r>
      <w:r w:rsidR="001F71A7">
        <w:t>1</w:t>
      </w:r>
      <w:r w:rsidR="001F71A7" w:rsidRPr="001F71A7">
        <w:rPr>
          <w:vertAlign w:val="superscript"/>
        </w:rPr>
        <w:t>ère</w:t>
      </w:r>
      <w:r w:rsidR="001F71A7">
        <w:t xml:space="preserve"> ,</w:t>
      </w:r>
      <w:r w:rsidR="001F71A7">
        <w:rPr>
          <w:vertAlign w:val="superscript"/>
        </w:rPr>
        <w:t xml:space="preserve"> </w:t>
      </w:r>
      <w:r>
        <w:t>2</w:t>
      </w:r>
      <w:r w:rsidRPr="00252812">
        <w:rPr>
          <w:vertAlign w:val="superscript"/>
        </w:rPr>
        <w:t>ème</w:t>
      </w:r>
      <w:r>
        <w:t>, 3</w:t>
      </w:r>
      <w:r w:rsidRPr="00252812">
        <w:rPr>
          <w:vertAlign w:val="superscript"/>
        </w:rPr>
        <w:t>ème</w:t>
      </w:r>
      <w:r>
        <w:t xml:space="preserve"> mais toujours </w:t>
      </w:r>
      <w:r w:rsidR="001F71A7">
        <w:t>1</w:t>
      </w:r>
      <w:r w:rsidR="001F71A7" w:rsidRPr="001F71A7">
        <w:rPr>
          <w:vertAlign w:val="superscript"/>
        </w:rPr>
        <w:t>er</w:t>
      </w:r>
      <w:r w:rsidR="001F71A7">
        <w:t>, 1</w:t>
      </w:r>
      <w:r w:rsidR="001F71A7" w:rsidRPr="001F71A7">
        <w:rPr>
          <w:vertAlign w:val="superscript"/>
        </w:rPr>
        <w:t>re</w:t>
      </w:r>
      <w:r w:rsidR="001F71A7">
        <w:t xml:space="preserve">, </w:t>
      </w:r>
      <w:r>
        <w:t>2</w:t>
      </w:r>
      <w:r w:rsidRPr="00252812">
        <w:rPr>
          <w:vertAlign w:val="superscript"/>
        </w:rPr>
        <w:t>e</w:t>
      </w:r>
      <w:r>
        <w:t>, 3</w:t>
      </w:r>
      <w:r w:rsidRPr="00252812">
        <w:rPr>
          <w:vertAlign w:val="superscript"/>
        </w:rPr>
        <w:t>e</w:t>
      </w:r>
      <w:r w:rsidR="00952D65">
        <w:t> : Exception : 1</w:t>
      </w:r>
      <w:r w:rsidR="00952D65" w:rsidRPr="00952D65">
        <w:rPr>
          <w:vertAlign w:val="superscript"/>
        </w:rPr>
        <w:t>er</w:t>
      </w:r>
      <w:r w:rsidR="00952D65">
        <w:t xml:space="preserve"> </w:t>
      </w:r>
    </w:p>
    <w:p w14:paraId="2DB4A7AE" w14:textId="567F6247" w:rsidR="00B31671" w:rsidRDefault="00031068" w:rsidP="00D15118">
      <w:r>
        <w:t>Mettre espace</w:t>
      </w:r>
      <w:r w:rsidR="0064185B">
        <w:t xml:space="preserve"> </w:t>
      </w:r>
      <w:r w:rsidR="00B31671">
        <w:t xml:space="preserve"> « h » entre 1 h 30</w:t>
      </w:r>
    </w:p>
    <w:p w14:paraId="5859D19F" w14:textId="77777777" w:rsidR="0074277B" w:rsidRPr="00D15118" w:rsidRDefault="0074277B" w:rsidP="00D15118"/>
    <w:sectPr w:rsidR="0074277B" w:rsidRPr="00D15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18"/>
    <w:rsid w:val="00031068"/>
    <w:rsid w:val="000316D0"/>
    <w:rsid w:val="000F2A65"/>
    <w:rsid w:val="00154231"/>
    <w:rsid w:val="00193818"/>
    <w:rsid w:val="001E6AD8"/>
    <w:rsid w:val="001F71A7"/>
    <w:rsid w:val="00252812"/>
    <w:rsid w:val="00396919"/>
    <w:rsid w:val="003B1B14"/>
    <w:rsid w:val="003D65BA"/>
    <w:rsid w:val="00403F3D"/>
    <w:rsid w:val="00412BE1"/>
    <w:rsid w:val="00462D1D"/>
    <w:rsid w:val="004C1A04"/>
    <w:rsid w:val="005001D9"/>
    <w:rsid w:val="005868D3"/>
    <w:rsid w:val="005C3E99"/>
    <w:rsid w:val="0064185B"/>
    <w:rsid w:val="00682D85"/>
    <w:rsid w:val="006B39A0"/>
    <w:rsid w:val="0074277B"/>
    <w:rsid w:val="00744C7D"/>
    <w:rsid w:val="00766725"/>
    <w:rsid w:val="00850104"/>
    <w:rsid w:val="0086747B"/>
    <w:rsid w:val="00897D53"/>
    <w:rsid w:val="00906698"/>
    <w:rsid w:val="00952D65"/>
    <w:rsid w:val="009A0094"/>
    <w:rsid w:val="009D27AE"/>
    <w:rsid w:val="009E6F47"/>
    <w:rsid w:val="009F344B"/>
    <w:rsid w:val="00A47FC4"/>
    <w:rsid w:val="00A6131F"/>
    <w:rsid w:val="00A922EA"/>
    <w:rsid w:val="00AE0C51"/>
    <w:rsid w:val="00AE2EF4"/>
    <w:rsid w:val="00B31671"/>
    <w:rsid w:val="00B475AD"/>
    <w:rsid w:val="00B96B2C"/>
    <w:rsid w:val="00BC1E08"/>
    <w:rsid w:val="00BF7B1B"/>
    <w:rsid w:val="00C10ED7"/>
    <w:rsid w:val="00C15451"/>
    <w:rsid w:val="00C323F0"/>
    <w:rsid w:val="00C46519"/>
    <w:rsid w:val="00C644EC"/>
    <w:rsid w:val="00C95F0E"/>
    <w:rsid w:val="00CC28A4"/>
    <w:rsid w:val="00CF4527"/>
    <w:rsid w:val="00D15118"/>
    <w:rsid w:val="00D15140"/>
    <w:rsid w:val="00D51723"/>
    <w:rsid w:val="00D7258A"/>
    <w:rsid w:val="00D84745"/>
    <w:rsid w:val="00DF3383"/>
    <w:rsid w:val="00E468C2"/>
    <w:rsid w:val="00E644D7"/>
    <w:rsid w:val="00E677E4"/>
    <w:rsid w:val="00E8749E"/>
    <w:rsid w:val="00EC15B6"/>
    <w:rsid w:val="00F06146"/>
    <w:rsid w:val="00F35D5B"/>
    <w:rsid w:val="00F3618E"/>
    <w:rsid w:val="00FC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8EF6"/>
  <w15:chartTrackingRefBased/>
  <w15:docId w15:val="{46563E13-BEE0-4AF9-9A72-042E5E6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5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5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5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5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5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51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51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51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51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51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51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5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5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5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5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51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51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51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5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1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5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Éloïse LECRONIER</dc:creator>
  <cp:keywords/>
  <dc:description/>
  <cp:lastModifiedBy>Éloïse LECRONIER</cp:lastModifiedBy>
  <cp:revision>63</cp:revision>
  <dcterms:created xsi:type="dcterms:W3CDTF">2024-11-05T21:25:00Z</dcterms:created>
  <dcterms:modified xsi:type="dcterms:W3CDTF">2024-11-09T18:51:00Z</dcterms:modified>
</cp:coreProperties>
</file>