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882E" w14:textId="77777777" w:rsidR="009B13F7" w:rsidRDefault="006F3F94">
      <w:pPr>
        <w:spacing w:after="0" w:line="259" w:lineRule="auto"/>
        <w:ind w:right="-15"/>
        <w:jc w:val="right"/>
      </w:pPr>
      <w:r>
        <w:rPr>
          <w:noProof/>
        </w:rPr>
        <w:drawing>
          <wp:anchor distT="0" distB="0" distL="114300" distR="114300" simplePos="0" relativeHeight="251658240" behindDoc="0" locked="0" layoutInCell="1" allowOverlap="0" wp14:anchorId="54222875" wp14:editId="3D76E2DA">
            <wp:simplePos x="0" y="0"/>
            <wp:positionH relativeFrom="column">
              <wp:posOffset>49098</wp:posOffset>
            </wp:positionH>
            <wp:positionV relativeFrom="paragraph">
              <wp:posOffset>-83937</wp:posOffset>
            </wp:positionV>
            <wp:extent cx="1095375" cy="609600"/>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1095375" cy="609600"/>
                    </a:xfrm>
                    <a:prstGeom prst="rect">
                      <a:avLst/>
                    </a:prstGeom>
                  </pic:spPr>
                </pic:pic>
              </a:graphicData>
            </a:graphic>
          </wp:anchor>
        </w:drawing>
      </w:r>
      <w:r>
        <w:rPr>
          <w:rFonts w:ascii="Cambria" w:eastAsia="Cambria" w:hAnsi="Cambria" w:cs="Cambria"/>
          <w:sz w:val="28"/>
        </w:rPr>
        <w:t xml:space="preserve">PHYSIQUE, ELECTRONIQUE ET </w:t>
      </w:r>
    </w:p>
    <w:p w14:paraId="28B2F865" w14:textId="77777777" w:rsidR="009B13F7" w:rsidRDefault="006F3F94">
      <w:pPr>
        <w:spacing w:after="0" w:line="259" w:lineRule="auto"/>
        <w:ind w:right="1219"/>
        <w:jc w:val="right"/>
      </w:pPr>
      <w:r>
        <w:rPr>
          <w:rFonts w:ascii="Cambria" w:eastAsia="Cambria" w:hAnsi="Cambria" w:cs="Cambria"/>
          <w:sz w:val="28"/>
        </w:rPr>
        <w:t xml:space="preserve">SYSTEMES </w:t>
      </w:r>
    </w:p>
    <w:p w14:paraId="74F0108E" w14:textId="77777777" w:rsidR="009B13F7" w:rsidRDefault="006F3F94">
      <w:pPr>
        <w:spacing w:after="0" w:line="259" w:lineRule="auto"/>
        <w:ind w:left="77" w:firstLine="0"/>
        <w:jc w:val="left"/>
      </w:pPr>
      <w:r>
        <w:rPr>
          <w:sz w:val="24"/>
        </w:rPr>
        <w:t xml:space="preserve"> </w:t>
      </w:r>
    </w:p>
    <w:p w14:paraId="38B81DEF" w14:textId="77777777" w:rsidR="009B13F7" w:rsidRDefault="006F3F94">
      <w:pPr>
        <w:tabs>
          <w:tab w:val="center" w:pos="1997"/>
          <w:tab w:val="center" w:pos="7983"/>
        </w:tabs>
        <w:spacing w:after="9" w:line="259" w:lineRule="auto"/>
        <w:ind w:left="0" w:firstLine="0"/>
        <w:jc w:val="left"/>
      </w:pPr>
      <w:r>
        <w:rPr>
          <w:rFonts w:ascii="Calibri" w:eastAsia="Calibri" w:hAnsi="Calibri" w:cs="Calibri"/>
          <w:sz w:val="22"/>
        </w:rPr>
        <w:tab/>
      </w:r>
      <w:r>
        <w:rPr>
          <w:sz w:val="37"/>
          <w:vertAlign w:val="subscript"/>
        </w:rPr>
        <w:t xml:space="preserve"> </w:t>
      </w:r>
      <w:r>
        <w:rPr>
          <w:sz w:val="37"/>
          <w:vertAlign w:val="subscript"/>
        </w:rPr>
        <w:tab/>
      </w:r>
      <w:r>
        <w:rPr>
          <w:rFonts w:ascii="Cambria" w:eastAsia="Cambria" w:hAnsi="Cambria" w:cs="Cambria"/>
          <w:sz w:val="28"/>
        </w:rPr>
        <w:t xml:space="preserve">FISA – Semestre 5 </w:t>
      </w:r>
    </w:p>
    <w:p w14:paraId="0A612787" w14:textId="77777777" w:rsidR="009B13F7" w:rsidRDefault="006F3F94">
      <w:pPr>
        <w:spacing w:after="0" w:line="259" w:lineRule="auto"/>
        <w:ind w:left="77" w:firstLine="0"/>
        <w:jc w:val="left"/>
      </w:pPr>
      <w:r>
        <w:rPr>
          <w:sz w:val="24"/>
        </w:rPr>
        <w:t xml:space="preserve"> </w:t>
      </w:r>
    </w:p>
    <w:p w14:paraId="4C362761" w14:textId="77777777" w:rsidR="009B13F7" w:rsidRDefault="006F3F94">
      <w:pPr>
        <w:spacing w:after="94" w:line="259" w:lineRule="auto"/>
        <w:ind w:left="77" w:firstLine="0"/>
        <w:jc w:val="left"/>
      </w:pPr>
      <w:r>
        <w:rPr>
          <w:sz w:val="24"/>
        </w:rPr>
        <w:t xml:space="preserve"> </w:t>
      </w:r>
    </w:p>
    <w:p w14:paraId="54919D10" w14:textId="77777777" w:rsidR="009B13F7" w:rsidRDefault="006F3F94">
      <w:pPr>
        <w:pStyle w:val="Titre1"/>
      </w:pPr>
      <w:r>
        <w:t>TRAITEMENT</w:t>
      </w:r>
      <w:r>
        <w:rPr>
          <w:sz w:val="29"/>
        </w:rPr>
        <w:t xml:space="preserve"> </w:t>
      </w:r>
      <w:r>
        <w:t>NUMERIQUE</w:t>
      </w:r>
      <w:r>
        <w:rPr>
          <w:sz w:val="29"/>
        </w:rPr>
        <w:t xml:space="preserve"> </w:t>
      </w:r>
      <w:r>
        <w:t>DU</w:t>
      </w:r>
      <w:r>
        <w:rPr>
          <w:sz w:val="29"/>
        </w:rPr>
        <w:t xml:space="preserve"> </w:t>
      </w:r>
      <w:r>
        <w:t>SIGNAL</w:t>
      </w:r>
      <w:r>
        <w:rPr>
          <w:sz w:val="29"/>
        </w:rPr>
        <w:t xml:space="preserve"> </w:t>
      </w:r>
      <w:r>
        <w:t>ET</w:t>
      </w:r>
      <w:r>
        <w:rPr>
          <w:sz w:val="29"/>
        </w:rPr>
        <w:t xml:space="preserve"> </w:t>
      </w:r>
      <w:r>
        <w:t>SES</w:t>
      </w:r>
      <w:r>
        <w:rPr>
          <w:sz w:val="29"/>
        </w:rPr>
        <w:t xml:space="preserve"> </w:t>
      </w:r>
    </w:p>
    <w:p w14:paraId="71434D12" w14:textId="77777777" w:rsidR="009B13F7" w:rsidRDefault="006F3F94">
      <w:pPr>
        <w:spacing w:after="0" w:line="259" w:lineRule="auto"/>
        <w:ind w:left="10" w:right="627"/>
        <w:jc w:val="center"/>
      </w:pPr>
      <w:r>
        <w:rPr>
          <w:b/>
          <w:sz w:val="36"/>
        </w:rPr>
        <w:t xml:space="preserve">APPLICATION </w:t>
      </w:r>
    </w:p>
    <w:p w14:paraId="3DF098B6" w14:textId="77777777" w:rsidR="009B13F7" w:rsidRDefault="006F3F94">
      <w:pPr>
        <w:spacing w:after="0" w:line="259" w:lineRule="auto"/>
        <w:ind w:left="10" w:right="628"/>
        <w:jc w:val="center"/>
      </w:pPr>
      <w:r>
        <w:rPr>
          <w:b/>
          <w:sz w:val="36"/>
        </w:rPr>
        <w:t>TDAO2</w:t>
      </w:r>
      <w:r>
        <w:rPr>
          <w:sz w:val="36"/>
        </w:rPr>
        <w:t xml:space="preserve"> </w:t>
      </w:r>
    </w:p>
    <w:p w14:paraId="521F4A9E" w14:textId="77777777" w:rsidR="009B13F7" w:rsidRDefault="006F3F94">
      <w:pPr>
        <w:spacing w:after="0" w:line="259" w:lineRule="auto"/>
        <w:ind w:left="-693" w:right="-258" w:firstLine="0"/>
        <w:jc w:val="left"/>
      </w:pPr>
      <w:r>
        <w:rPr>
          <w:rFonts w:ascii="Calibri" w:eastAsia="Calibri" w:hAnsi="Calibri" w:cs="Calibri"/>
          <w:noProof/>
          <w:sz w:val="22"/>
        </w:rPr>
        <mc:AlternateContent>
          <mc:Choice Requires="wpg">
            <w:drawing>
              <wp:inline distT="0" distB="0" distL="0" distR="0" wp14:anchorId="14E99093" wp14:editId="5F5C26E6">
                <wp:extent cx="6858000" cy="28575"/>
                <wp:effectExtent l="0" t="0" r="0" b="0"/>
                <wp:docPr id="8151" name="Group 8151"/>
                <wp:cNvGraphicFramePr/>
                <a:graphic xmlns:a="http://schemas.openxmlformats.org/drawingml/2006/main">
                  <a:graphicData uri="http://schemas.microsoft.com/office/word/2010/wordprocessingGroup">
                    <wpg:wgp>
                      <wpg:cNvGrpSpPr/>
                      <wpg:grpSpPr>
                        <a:xfrm>
                          <a:off x="0" y="0"/>
                          <a:ext cx="6858000" cy="28575"/>
                          <a:chOff x="0" y="0"/>
                          <a:chExt cx="6858000" cy="28575"/>
                        </a:xfrm>
                      </wpg:grpSpPr>
                      <wps:wsp>
                        <wps:cNvPr id="150" name="Shape 150"/>
                        <wps:cNvSpPr/>
                        <wps:spPr>
                          <a:xfrm>
                            <a:off x="0" y="0"/>
                            <a:ext cx="6858000" cy="0"/>
                          </a:xfrm>
                          <a:custGeom>
                            <a:avLst/>
                            <a:gdLst/>
                            <a:ahLst/>
                            <a:cxnLst/>
                            <a:rect l="0" t="0" r="0" b="0"/>
                            <a:pathLst>
                              <a:path w="6858000">
                                <a:moveTo>
                                  <a:pt x="0" y="0"/>
                                </a:moveTo>
                                <a:lnTo>
                                  <a:pt x="6858000" y="0"/>
                                </a:lnTo>
                              </a:path>
                            </a:pathLst>
                          </a:custGeom>
                          <a:ln w="2857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51" style="width:540pt;height:2.25pt;mso-position-horizontal-relative:char;mso-position-vertical-relative:line" coordsize="68580,285">
                <v:shape id="Shape 150" style="position:absolute;width:68580;height:0;left:0;top:0;" coordsize="6858000,0" path="m0,0l6858000,0">
                  <v:stroke weight="2.25pt" endcap="flat" joinstyle="round" on="true" color="#4a7ebb"/>
                  <v:fill on="false" color="#000000" opacity="0"/>
                </v:shape>
              </v:group>
            </w:pict>
          </mc:Fallback>
        </mc:AlternateContent>
      </w:r>
      <w:r>
        <w:rPr>
          <w:sz w:val="36"/>
        </w:rPr>
        <w:t xml:space="preserve"> </w:t>
      </w:r>
    </w:p>
    <w:p w14:paraId="157E7AB3" w14:textId="77777777" w:rsidR="009B13F7" w:rsidRDefault="006F3F94">
      <w:pPr>
        <w:pStyle w:val="Titre1"/>
        <w:spacing w:after="70"/>
        <w:ind w:left="72"/>
      </w:pPr>
      <w:r>
        <w:t xml:space="preserve">Objectif du TDAO </w:t>
      </w:r>
    </w:p>
    <w:p w14:paraId="3035DCB3" w14:textId="77777777" w:rsidR="009B13F7" w:rsidRDefault="006F3F94">
      <w:pPr>
        <w:spacing w:after="310"/>
        <w:ind w:left="139" w:right="695"/>
      </w:pPr>
      <w:r>
        <w:t xml:space="preserve">Echantillonnage, Analyse de Fourier, Analyse corrélative </w:t>
      </w:r>
    </w:p>
    <w:p w14:paraId="1D60974C" w14:textId="77777777" w:rsidR="009B13F7" w:rsidRDefault="006F3F94">
      <w:pPr>
        <w:spacing w:after="0" w:line="259" w:lineRule="auto"/>
        <w:ind w:left="72"/>
        <w:jc w:val="left"/>
      </w:pPr>
      <w:r>
        <w:rPr>
          <w:b/>
          <w:sz w:val="32"/>
        </w:rPr>
        <w:t xml:space="preserve">Echantillonnage : </w:t>
      </w:r>
    </w:p>
    <w:p w14:paraId="1D98F10A" w14:textId="77777777" w:rsidR="009B13F7" w:rsidRDefault="006F3F94">
      <w:pPr>
        <w:spacing w:after="30"/>
        <w:ind w:left="139" w:right="695"/>
      </w:pPr>
      <w:r>
        <w:t xml:space="preserve">Un signal numérique est défini par un nombre d'échantillons </w:t>
      </w:r>
      <w:r>
        <w:rPr>
          <w:i/>
        </w:rPr>
        <w:t>N</w:t>
      </w:r>
      <w:r>
        <w:t xml:space="preserve"> prélevés à une fréquence d'échantillonnage </w:t>
      </w:r>
      <w:r>
        <w:rPr>
          <w:i/>
        </w:rPr>
        <w:t>F</w:t>
      </w:r>
      <w:r>
        <w:rPr>
          <w:i/>
          <w:vertAlign w:val="subscript"/>
        </w:rPr>
        <w:t>e</w:t>
      </w:r>
      <w:r>
        <w:t>. Les signaux sont toujours captés de manière temporelle, mais on s'inté</w:t>
      </w:r>
      <w:r>
        <w:t xml:space="preserve">resse souvent à leur allure fréquentielle. Afin de rester cohérent avec les mesures, il est important de respecter les grandeurs physiques impliquées dans le signal. Il faut donc définir les axes temporels et fréquentiels relatifs au signal. </w:t>
      </w:r>
    </w:p>
    <w:p w14:paraId="0F63C97A" w14:textId="77777777" w:rsidR="009B13F7" w:rsidRDefault="006F3F94">
      <w:pPr>
        <w:numPr>
          <w:ilvl w:val="0"/>
          <w:numId w:val="1"/>
        </w:numPr>
        <w:ind w:right="695" w:hanging="360"/>
      </w:pPr>
      <w:r>
        <w:t>L'axe tempore</w:t>
      </w:r>
      <w:r>
        <w:t xml:space="preserve">l est un vecteur de </w:t>
      </w:r>
      <w:r>
        <w:rPr>
          <w:i/>
        </w:rPr>
        <w:t>N</w:t>
      </w:r>
      <w:r>
        <w:t xml:space="preserve"> points espacés à des instants espacés de  </w:t>
      </w:r>
    </w:p>
    <w:p w14:paraId="023513AF" w14:textId="77777777" w:rsidR="009B13F7" w:rsidRDefault="006F3F94">
      <w:pPr>
        <w:spacing w:after="0" w:line="259" w:lineRule="auto"/>
        <w:ind w:left="1114" w:firstLine="0"/>
        <w:jc w:val="left"/>
      </w:pPr>
      <w:r>
        <w:rPr>
          <w:rFonts w:ascii="Cambria Math" w:eastAsia="Cambria Math" w:hAnsi="Cambria Math" w:cs="Cambria Math"/>
          <w:sz w:val="18"/>
        </w:rPr>
        <w:t>1</w:t>
      </w:r>
    </w:p>
    <w:p w14:paraId="4940C331" w14:textId="77777777" w:rsidR="009B13F7" w:rsidRDefault="006F3F94">
      <w:pPr>
        <w:spacing w:after="336"/>
        <w:ind w:left="514" w:right="695"/>
      </w:pPr>
      <w:r>
        <w:rPr>
          <w:rFonts w:ascii="Cambria Math" w:eastAsia="Cambria Math" w:hAnsi="Cambria Math" w:cs="Cambria Math"/>
        </w:rPr>
        <w:t>𝑇</w:t>
      </w:r>
      <w:r>
        <w:rPr>
          <w:rFonts w:ascii="Cambria Math" w:eastAsia="Cambria Math" w:hAnsi="Cambria Math" w:cs="Cambria Math"/>
          <w:vertAlign w:val="subscript"/>
        </w:rPr>
        <w:t>𝑒</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vertAlign w:val="subscript"/>
        </w:rPr>
        <w:t>𝐹</w:t>
      </w:r>
      <w:r>
        <w:rPr>
          <w:rFonts w:ascii="Calibri" w:eastAsia="Calibri" w:hAnsi="Calibri" w:cs="Calibri"/>
          <w:noProof/>
          <w:sz w:val="22"/>
        </w:rPr>
        <mc:AlternateContent>
          <mc:Choice Requires="wpg">
            <w:drawing>
              <wp:inline distT="0" distB="0" distL="0" distR="0" wp14:anchorId="6D4D3B0A" wp14:editId="46DEE7A4">
                <wp:extent cx="115824" cy="10668"/>
                <wp:effectExtent l="0" t="0" r="0" b="0"/>
                <wp:docPr id="8149" name="Group 8149"/>
                <wp:cNvGraphicFramePr/>
                <a:graphic xmlns:a="http://schemas.openxmlformats.org/drawingml/2006/main">
                  <a:graphicData uri="http://schemas.microsoft.com/office/word/2010/wordprocessingGroup">
                    <wpg:wgp>
                      <wpg:cNvGrpSpPr/>
                      <wpg:grpSpPr>
                        <a:xfrm>
                          <a:off x="0" y="0"/>
                          <a:ext cx="115824" cy="10668"/>
                          <a:chOff x="0" y="0"/>
                          <a:chExt cx="115824" cy="10668"/>
                        </a:xfrm>
                      </wpg:grpSpPr>
                      <wps:wsp>
                        <wps:cNvPr id="9613" name="Shape 9613"/>
                        <wps:cNvSpPr/>
                        <wps:spPr>
                          <a:xfrm>
                            <a:off x="0" y="0"/>
                            <a:ext cx="115824" cy="10668"/>
                          </a:xfrm>
                          <a:custGeom>
                            <a:avLst/>
                            <a:gdLst/>
                            <a:ahLst/>
                            <a:cxnLst/>
                            <a:rect l="0" t="0" r="0" b="0"/>
                            <a:pathLst>
                              <a:path w="115824" h="10668">
                                <a:moveTo>
                                  <a:pt x="0" y="0"/>
                                </a:moveTo>
                                <a:lnTo>
                                  <a:pt x="115824" y="0"/>
                                </a:lnTo>
                                <a:lnTo>
                                  <a:pt x="11582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49" style="width:9.12pt;height:0.839996pt;mso-position-horizontal-relative:char;mso-position-vertical-relative:line" coordsize="1158,106">
                <v:shape id="Shape 9614" style="position:absolute;width:1158;height:106;left:0;top:0;" coordsize="115824,10668" path="m0,0l115824,0l115824,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15"/>
        </w:rPr>
        <w:t>𝑒</w:t>
      </w:r>
      <w:r>
        <w:rPr>
          <w:rFonts w:ascii="Cambria Math" w:eastAsia="Cambria Math" w:hAnsi="Cambria Math" w:cs="Cambria Math"/>
        </w:rPr>
        <w:t xml:space="preserve"> . </w:t>
      </w:r>
      <w:r>
        <w:t xml:space="preserve">Sous Scilab, la syntaxe pour créer l’axe des temps est: </w:t>
      </w:r>
    </w:p>
    <w:p w14:paraId="548D057F" w14:textId="77777777" w:rsidR="009B13F7" w:rsidRDefault="006F3F94">
      <w:pPr>
        <w:spacing w:after="1" w:line="358" w:lineRule="auto"/>
        <w:ind w:left="499" w:right="7026"/>
        <w:jc w:val="left"/>
      </w:pPr>
      <w:r>
        <w:rPr>
          <w:i/>
        </w:rPr>
        <w:t xml:space="preserve"> </w:t>
      </w:r>
      <w:proofErr w:type="spellStart"/>
      <w:r>
        <w:rPr>
          <w:i/>
        </w:rPr>
        <w:t>axe_t</w:t>
      </w:r>
      <w:proofErr w:type="spellEnd"/>
      <w:r>
        <w:rPr>
          <w:i/>
        </w:rPr>
        <w:t xml:space="preserve">= (1:N)/Fe; </w:t>
      </w:r>
      <w:r>
        <w:t xml:space="preserve">Ou: </w:t>
      </w:r>
    </w:p>
    <w:p w14:paraId="4118A9AF" w14:textId="77777777" w:rsidR="009B13F7" w:rsidRDefault="006F3F94">
      <w:pPr>
        <w:spacing w:after="124" w:line="259" w:lineRule="auto"/>
        <w:ind w:left="499" w:right="445"/>
        <w:jc w:val="left"/>
      </w:pPr>
      <w:r>
        <w:rPr>
          <w:i/>
        </w:rPr>
        <w:t xml:space="preserve"> </w:t>
      </w:r>
      <w:proofErr w:type="spellStart"/>
      <w:r>
        <w:rPr>
          <w:i/>
        </w:rPr>
        <w:t>axe_t</w:t>
      </w:r>
      <w:proofErr w:type="spellEnd"/>
      <w:r>
        <w:rPr>
          <w:i/>
        </w:rPr>
        <w:t xml:space="preserve">= (0:N-1)/Fe; </w:t>
      </w:r>
    </w:p>
    <w:p w14:paraId="6A328287" w14:textId="77777777" w:rsidR="009B13F7" w:rsidRDefault="006F3F94">
      <w:pPr>
        <w:spacing w:after="148" w:line="259" w:lineRule="auto"/>
        <w:ind w:left="504" w:firstLine="0"/>
        <w:jc w:val="left"/>
      </w:pPr>
      <w:r>
        <w:t xml:space="preserve"> </w:t>
      </w:r>
    </w:p>
    <w:p w14:paraId="2EC65AB9" w14:textId="77777777" w:rsidR="009B13F7" w:rsidRDefault="006F3F94">
      <w:pPr>
        <w:numPr>
          <w:ilvl w:val="0"/>
          <w:numId w:val="1"/>
        </w:numPr>
        <w:spacing w:line="358" w:lineRule="auto"/>
        <w:ind w:right="695" w:hanging="360"/>
      </w:pPr>
      <w:r>
        <w:t xml:space="preserve">L'axe fréquentiel est un vecteur de </w:t>
      </w:r>
      <w:r>
        <w:rPr>
          <w:i/>
        </w:rPr>
        <w:t>N</w:t>
      </w:r>
      <w:r>
        <w:t xml:space="preserve"> points compris entre 0 et </w:t>
      </w:r>
      <w:r>
        <w:rPr>
          <w:i/>
        </w:rPr>
        <w:t>F</w:t>
      </w:r>
      <w:r>
        <w:rPr>
          <w:i/>
          <w:vertAlign w:val="subscript"/>
        </w:rPr>
        <w:t>e</w:t>
      </w:r>
      <w:r>
        <w:t xml:space="preserve">. Les syntaxes pour créer les axes de fréquences centré (symétrique autour de zéro) et non centré sont: </w:t>
      </w:r>
    </w:p>
    <w:p w14:paraId="0A933158" w14:textId="77777777" w:rsidR="009B13F7" w:rsidRDefault="006F3F94">
      <w:pPr>
        <w:spacing w:after="1" w:line="358" w:lineRule="auto"/>
        <w:ind w:left="499" w:right="445"/>
        <w:jc w:val="left"/>
      </w:pPr>
      <w:proofErr w:type="spellStart"/>
      <w:r>
        <w:rPr>
          <w:i/>
        </w:rPr>
        <w:t>axe_f</w:t>
      </w:r>
      <w:proofErr w:type="spellEnd"/>
      <w:r>
        <w:rPr>
          <w:i/>
        </w:rPr>
        <w:t xml:space="preserve">=(0:N-1)*Fe/N;  //axe de fréquence non-centré </w:t>
      </w:r>
      <w:proofErr w:type="spellStart"/>
      <w:r>
        <w:rPr>
          <w:i/>
        </w:rPr>
        <w:t>axe_fcentre</w:t>
      </w:r>
      <w:proofErr w:type="spellEnd"/>
      <w:r>
        <w:rPr>
          <w:i/>
        </w:rPr>
        <w:t>=(-N/2:N/2-</w:t>
      </w:r>
      <w:r>
        <w:rPr>
          <w:i/>
        </w:rPr>
        <w:t xml:space="preserve">1)*Fe/N ;  //axe de fréquence centré </w:t>
      </w:r>
    </w:p>
    <w:p w14:paraId="4BD8B10B" w14:textId="77777777" w:rsidR="009B13F7" w:rsidRDefault="006F3F94">
      <w:pPr>
        <w:spacing w:after="115" w:line="259" w:lineRule="auto"/>
        <w:ind w:left="77" w:firstLine="0"/>
        <w:jc w:val="left"/>
      </w:pPr>
      <w:r>
        <w:t xml:space="preserve"> </w:t>
      </w:r>
    </w:p>
    <w:p w14:paraId="530CD60D" w14:textId="1DC7AB60" w:rsidR="009B13F7" w:rsidRDefault="006F3F94">
      <w:pPr>
        <w:spacing w:after="0" w:line="259" w:lineRule="auto"/>
        <w:ind w:left="0" w:right="564" w:firstLine="0"/>
        <w:jc w:val="center"/>
      </w:pPr>
      <w:r>
        <w:rPr>
          <w:noProof/>
        </w:rPr>
        <w:lastRenderedPageBreak/>
        <w:drawing>
          <wp:inline distT="0" distB="0" distL="0" distR="0" wp14:anchorId="706965E7" wp14:editId="16773B44">
            <wp:extent cx="2165350" cy="150495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8"/>
                    <a:stretch>
                      <a:fillRect/>
                    </a:stretch>
                  </pic:blipFill>
                  <pic:spPr>
                    <a:xfrm>
                      <a:off x="0" y="0"/>
                      <a:ext cx="2165350" cy="1504950"/>
                    </a:xfrm>
                    <a:prstGeom prst="rect">
                      <a:avLst/>
                    </a:prstGeom>
                  </pic:spPr>
                </pic:pic>
              </a:graphicData>
            </a:graphic>
          </wp:inline>
        </w:drawing>
      </w:r>
      <w:r>
        <w:t xml:space="preserve"> </w:t>
      </w:r>
    </w:p>
    <w:p w14:paraId="10064FBB" w14:textId="77777777" w:rsidR="007F4995" w:rsidRDefault="007F4995">
      <w:pPr>
        <w:spacing w:after="0" w:line="259" w:lineRule="auto"/>
        <w:ind w:left="0" w:right="564" w:firstLine="0"/>
        <w:jc w:val="center"/>
      </w:pPr>
    </w:p>
    <w:p w14:paraId="2E7C8F82" w14:textId="77777777" w:rsidR="009B13F7" w:rsidRDefault="006F3F94">
      <w:pPr>
        <w:numPr>
          <w:ilvl w:val="0"/>
          <w:numId w:val="1"/>
        </w:numPr>
        <w:spacing w:after="43"/>
        <w:ind w:right="695" w:hanging="360"/>
      </w:pPr>
      <w:r>
        <w:t xml:space="preserve">La relation ci-dessous lie la durée </w:t>
      </w:r>
      <w:r>
        <w:rPr>
          <w:i/>
        </w:rPr>
        <w:t>d</w:t>
      </w:r>
      <w:r>
        <w:t xml:space="preserve"> d’un signal au nombre de points </w:t>
      </w:r>
      <w:r>
        <w:rPr>
          <w:i/>
        </w:rPr>
        <w:t>N</w:t>
      </w:r>
      <w:r>
        <w:t xml:space="preserve"> (nombre d’échantillons): </w:t>
      </w:r>
    </w:p>
    <w:p w14:paraId="7B9A3F72" w14:textId="77777777" w:rsidR="009B13F7" w:rsidRDefault="006F3F94">
      <w:pPr>
        <w:spacing w:after="0" w:line="259" w:lineRule="auto"/>
        <w:ind w:left="926"/>
        <w:jc w:val="center"/>
      </w:pPr>
      <w:r>
        <w:rPr>
          <w:rFonts w:ascii="Cambria Math" w:eastAsia="Cambria Math" w:hAnsi="Cambria Math" w:cs="Cambria Math"/>
        </w:rPr>
        <w:t>𝑑</w:t>
      </w:r>
    </w:p>
    <w:p w14:paraId="6780F4B8" w14:textId="77777777" w:rsidR="009B13F7" w:rsidRDefault="006F3F94">
      <w:pPr>
        <w:spacing w:after="0" w:line="259" w:lineRule="auto"/>
        <w:ind w:left="926" w:right="1478"/>
        <w:jc w:val="center"/>
      </w:pPr>
      <w:r>
        <w:rPr>
          <w:rFonts w:ascii="Cambria Math" w:eastAsia="Cambria Math" w:hAnsi="Cambria Math" w:cs="Cambria Math"/>
        </w:rPr>
        <w:t>𝑁</w:t>
      </w:r>
      <w:r>
        <w:rPr>
          <w:rFonts w:ascii="Cambria Math" w:eastAsia="Cambria Math" w:hAnsi="Cambria Math" w:cs="Cambria Math"/>
        </w:rPr>
        <w:t xml:space="preserve"> = </w:t>
      </w:r>
      <w:r>
        <w:rPr>
          <w:rFonts w:ascii="Cambria Math" w:eastAsia="Cambria Math" w:hAnsi="Cambria Math" w:cs="Cambria Math"/>
        </w:rPr>
        <w:t>𝑑</w:t>
      </w:r>
      <w:r>
        <w:rPr>
          <w:rFonts w:ascii="Cambria Math" w:eastAsia="Cambria Math" w:hAnsi="Cambria Math" w:cs="Cambria Math"/>
        </w:rPr>
        <w:t xml:space="preserve"> × </w:t>
      </w:r>
      <w:r>
        <w:rPr>
          <w:rFonts w:ascii="Cambria Math" w:eastAsia="Cambria Math" w:hAnsi="Cambria Math" w:cs="Cambria Math"/>
        </w:rPr>
        <w:t>𝐹</w:t>
      </w:r>
      <w:r>
        <w:rPr>
          <w:rFonts w:ascii="Cambria Math" w:eastAsia="Cambria Math" w:hAnsi="Cambria Math" w:cs="Cambria Math"/>
          <w:vertAlign w:val="subscript"/>
        </w:rPr>
        <w:t>𝑒</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libri" w:eastAsia="Calibri" w:hAnsi="Calibri" w:cs="Calibri"/>
          <w:noProof/>
          <w:sz w:val="22"/>
        </w:rPr>
        <mc:AlternateContent>
          <mc:Choice Requires="wpg">
            <w:drawing>
              <wp:inline distT="0" distB="0" distL="0" distR="0" wp14:anchorId="77296C5A" wp14:editId="0B2EB1EF">
                <wp:extent cx="147828" cy="10668"/>
                <wp:effectExtent l="0" t="0" r="0" b="0"/>
                <wp:docPr id="8291" name="Group 8291"/>
                <wp:cNvGraphicFramePr/>
                <a:graphic xmlns:a="http://schemas.openxmlformats.org/drawingml/2006/main">
                  <a:graphicData uri="http://schemas.microsoft.com/office/word/2010/wordprocessingGroup">
                    <wpg:wgp>
                      <wpg:cNvGrpSpPr/>
                      <wpg:grpSpPr>
                        <a:xfrm>
                          <a:off x="0" y="0"/>
                          <a:ext cx="147828" cy="10668"/>
                          <a:chOff x="0" y="0"/>
                          <a:chExt cx="147828" cy="10668"/>
                        </a:xfrm>
                      </wpg:grpSpPr>
                      <wps:wsp>
                        <wps:cNvPr id="9615" name="Shape 9615"/>
                        <wps:cNvSpPr/>
                        <wps:spPr>
                          <a:xfrm>
                            <a:off x="0" y="0"/>
                            <a:ext cx="147828" cy="10668"/>
                          </a:xfrm>
                          <a:custGeom>
                            <a:avLst/>
                            <a:gdLst/>
                            <a:ahLst/>
                            <a:cxnLst/>
                            <a:rect l="0" t="0" r="0" b="0"/>
                            <a:pathLst>
                              <a:path w="147828" h="10668">
                                <a:moveTo>
                                  <a:pt x="0" y="0"/>
                                </a:moveTo>
                                <a:lnTo>
                                  <a:pt x="147828" y="0"/>
                                </a:lnTo>
                                <a:lnTo>
                                  <a:pt x="1478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1" style="width:11.64pt;height:0.840027pt;mso-position-horizontal-relative:char;mso-position-vertical-relative:line" coordsize="1478,106">
                <v:shape id="Shape 9616" style="position:absolute;width:1478;height:106;left:0;top:0;" coordsize="147828,10668" path="m0,0l147828,0l147828,10668l0,10668l0,0">
                  <v:stroke weight="0pt" endcap="flat" joinstyle="miter" miterlimit="10" on="false" color="#000000" opacity="0"/>
                  <v:fill on="true" color="#000000"/>
                </v:shape>
              </v:group>
            </w:pict>
          </mc:Fallback>
        </mc:AlternateContent>
      </w:r>
      <w:r>
        <w:rPr>
          <w:i/>
        </w:rPr>
        <w:t xml:space="preserve"> </w:t>
      </w:r>
    </w:p>
    <w:p w14:paraId="59391DDE" w14:textId="77777777" w:rsidR="009B13F7" w:rsidRDefault="006F3F94">
      <w:pPr>
        <w:spacing w:after="59" w:line="259" w:lineRule="auto"/>
        <w:ind w:left="926" w:right="7"/>
        <w:jc w:val="center"/>
      </w:pPr>
      <w:r>
        <w:rPr>
          <w:rFonts w:ascii="Cambria Math" w:eastAsia="Cambria Math" w:hAnsi="Cambria Math" w:cs="Cambria Math"/>
        </w:rPr>
        <w:t>𝑇</w:t>
      </w:r>
      <w:r>
        <w:rPr>
          <w:rFonts w:ascii="Cambria Math" w:eastAsia="Cambria Math" w:hAnsi="Cambria Math" w:cs="Cambria Math"/>
          <w:vertAlign w:val="subscript"/>
        </w:rPr>
        <w:t>𝑒</w:t>
      </w:r>
    </w:p>
    <w:p w14:paraId="7F3BC47B" w14:textId="77777777" w:rsidR="009B13F7" w:rsidRDefault="006F3F94">
      <w:pPr>
        <w:numPr>
          <w:ilvl w:val="0"/>
          <w:numId w:val="1"/>
        </w:numPr>
        <w:ind w:right="695" w:hanging="360"/>
      </w:pPr>
      <w:r>
        <w:t xml:space="preserve">D’après le théorème de Shannon, la fréquence d’échantillonnage doit être supérieure ou </w:t>
      </w:r>
      <w:r>
        <w:t xml:space="preserve">égale au double de la fréquence maximale du signal à échantillonner : </w:t>
      </w:r>
    </w:p>
    <w:p w14:paraId="32EDA609" w14:textId="77777777" w:rsidR="009B13F7" w:rsidRDefault="006F3F94">
      <w:pPr>
        <w:spacing w:after="122" w:line="259" w:lineRule="auto"/>
        <w:ind w:left="504" w:firstLine="0"/>
        <w:jc w:val="left"/>
      </w:pPr>
      <w:r>
        <w:t xml:space="preserve"> </w:t>
      </w:r>
    </w:p>
    <w:p w14:paraId="62076AC7" w14:textId="77777777" w:rsidR="009B13F7" w:rsidRDefault="006F3F94">
      <w:pPr>
        <w:spacing w:after="15" w:line="259" w:lineRule="auto"/>
        <w:ind w:left="0" w:right="645" w:firstLine="0"/>
        <w:jc w:val="center"/>
      </w:pPr>
      <w:r>
        <w:rPr>
          <w:rFonts w:ascii="Cambria Math" w:eastAsia="Cambria Math" w:hAnsi="Cambria Math" w:cs="Cambria Math"/>
        </w:rPr>
        <w:t>𝐹</w:t>
      </w:r>
      <w:r>
        <w:rPr>
          <w:rFonts w:ascii="Cambria Math" w:eastAsia="Cambria Math" w:hAnsi="Cambria Math" w:cs="Cambria Math"/>
          <w:sz w:val="18"/>
        </w:rPr>
        <w:t>𝑒</w:t>
      </w:r>
      <w:r>
        <w:rPr>
          <w:rFonts w:ascii="Cambria Math" w:eastAsia="Cambria Math" w:hAnsi="Cambria Math" w:cs="Cambria Math"/>
          <w:sz w:val="18"/>
        </w:rPr>
        <w:t xml:space="preserve"> </w:t>
      </w:r>
      <w:r>
        <w:rPr>
          <w:rFonts w:ascii="Cambria Math" w:eastAsia="Cambria Math" w:hAnsi="Cambria Math" w:cs="Cambria Math"/>
        </w:rPr>
        <w:t>≥ 2</w:t>
      </w:r>
      <w:r>
        <w:rPr>
          <w:rFonts w:ascii="Cambria Math" w:eastAsia="Cambria Math" w:hAnsi="Cambria Math" w:cs="Cambria Math"/>
        </w:rPr>
        <w:t>𝐹</w:t>
      </w:r>
      <w:r>
        <w:rPr>
          <w:rFonts w:ascii="Cambria Math" w:eastAsia="Cambria Math" w:hAnsi="Cambria Math" w:cs="Cambria Math"/>
          <w:sz w:val="18"/>
        </w:rPr>
        <w:t>𝑚𝑎𝑥</w:t>
      </w:r>
      <w:r>
        <w:rPr>
          <w:i/>
        </w:rPr>
        <w:t xml:space="preserve"> </w:t>
      </w:r>
    </w:p>
    <w:p w14:paraId="51984762" w14:textId="77777777" w:rsidR="009B13F7" w:rsidRDefault="006F3F94">
      <w:pPr>
        <w:spacing w:after="81" w:line="259" w:lineRule="auto"/>
        <w:ind w:left="77" w:firstLine="0"/>
        <w:jc w:val="left"/>
      </w:pPr>
      <w:r>
        <w:t xml:space="preserve"> </w:t>
      </w:r>
    </w:p>
    <w:p w14:paraId="59F75470" w14:textId="77777777" w:rsidR="009B13F7" w:rsidRDefault="006F3F94">
      <w:pPr>
        <w:pStyle w:val="Titre2"/>
        <w:spacing w:after="148"/>
        <w:ind w:left="72"/>
      </w:pPr>
      <w:r>
        <w:t xml:space="preserve">Transformée de Fourier Discrète et Rapide </w:t>
      </w:r>
    </w:p>
    <w:p w14:paraId="006F44BA" w14:textId="77777777" w:rsidR="009B13F7" w:rsidRDefault="006F3F94">
      <w:pPr>
        <w:spacing w:after="26"/>
        <w:ind w:left="139" w:right="695"/>
      </w:pPr>
      <w:r>
        <w:t xml:space="preserve">Afin d'obtenir le comportement fréquentiel </w:t>
      </w:r>
      <w:r>
        <w:t>des signaux, on leur applique la transformée de Fourier, qui fournit une approximation du spectre du signal. Comme Scilab (et les ordinateurs en général) fonctionnent avec des données discrètes, on calcule la Transformée de Fourier Discrète (TFD). Sous Sci</w:t>
      </w:r>
      <w:r>
        <w:t xml:space="preserve">lab, la TFD est donnée par la fonction </w:t>
      </w:r>
      <w:proofErr w:type="spellStart"/>
      <w:r>
        <w:rPr>
          <w:i/>
        </w:rPr>
        <w:t>fft</w:t>
      </w:r>
      <w:proofErr w:type="spellEnd"/>
      <w:r>
        <w:t>(</w:t>
      </w:r>
      <w:r>
        <w:rPr>
          <w:i/>
        </w:rPr>
        <w:t>s</w:t>
      </w:r>
      <w:r>
        <w:t xml:space="preserve">) qui calcule la TFD de manière rapide (voir la documentation en tapant </w:t>
      </w:r>
      <w:r>
        <w:rPr>
          <w:i/>
        </w:rPr>
        <w:t xml:space="preserve">help </w:t>
      </w:r>
      <w:proofErr w:type="spellStart"/>
      <w:r>
        <w:rPr>
          <w:i/>
        </w:rPr>
        <w:t>fft</w:t>
      </w:r>
      <w:proofErr w:type="spellEnd"/>
      <w:r>
        <w:t xml:space="preserve"> dans la fenêtre de commande). </w:t>
      </w:r>
    </w:p>
    <w:p w14:paraId="47AC4699" w14:textId="77777777" w:rsidR="009B13F7" w:rsidRDefault="006F3F94">
      <w:pPr>
        <w:ind w:left="139" w:right="695"/>
      </w:pPr>
      <w:r>
        <w:t xml:space="preserve">On définit le spectre d’amplitude du signal </w:t>
      </w:r>
      <w:r>
        <w:rPr>
          <w:i/>
        </w:rPr>
        <w:t>s(t)</w:t>
      </w:r>
      <w:r>
        <w:t xml:space="preserve"> par : </w:t>
      </w:r>
    </w:p>
    <w:p w14:paraId="371D29CF" w14:textId="77777777" w:rsidR="009B13F7" w:rsidRDefault="006F3F94">
      <w:pPr>
        <w:spacing w:after="42" w:line="259" w:lineRule="auto"/>
        <w:ind w:left="77" w:firstLine="0"/>
        <w:jc w:val="left"/>
      </w:pPr>
      <w:r>
        <w:rPr>
          <w:i/>
        </w:rPr>
        <w:t xml:space="preserve"> </w:t>
      </w:r>
    </w:p>
    <w:p w14:paraId="74D9C16A" w14:textId="77777777" w:rsidR="009B13F7" w:rsidRPr="007F4995" w:rsidRDefault="006F3F94">
      <w:pPr>
        <w:spacing w:after="1" w:line="259" w:lineRule="auto"/>
        <w:ind w:right="445"/>
        <w:jc w:val="left"/>
        <w:rPr>
          <w:lang w:val="en-US"/>
        </w:rPr>
      </w:pPr>
      <w:r>
        <w:rPr>
          <w:i/>
        </w:rPr>
        <w:t xml:space="preserve"> </w:t>
      </w:r>
      <w:r w:rsidRPr="007F4995">
        <w:rPr>
          <w:i/>
          <w:lang w:val="en-US"/>
        </w:rPr>
        <w:t>&gt;&gt;abs(</w:t>
      </w:r>
      <w:proofErr w:type="spellStart"/>
      <w:r w:rsidRPr="007F4995">
        <w:rPr>
          <w:i/>
          <w:lang w:val="en-US"/>
        </w:rPr>
        <w:t>fft</w:t>
      </w:r>
      <w:proofErr w:type="spellEnd"/>
      <w:r w:rsidRPr="007F4995">
        <w:rPr>
          <w:i/>
          <w:lang w:val="en-US"/>
        </w:rPr>
        <w:t xml:space="preserve">(s)) ; % </w:t>
      </w:r>
      <w:proofErr w:type="spellStart"/>
      <w:r w:rsidRPr="007F4995">
        <w:rPr>
          <w:i/>
          <w:lang w:val="en-US"/>
        </w:rPr>
        <w:t>spectre</w:t>
      </w:r>
      <w:proofErr w:type="spellEnd"/>
      <w:r w:rsidRPr="007F4995">
        <w:rPr>
          <w:i/>
          <w:lang w:val="en-US"/>
        </w:rPr>
        <w:t xml:space="preserve"> </w:t>
      </w:r>
      <w:proofErr w:type="spellStart"/>
      <w:r w:rsidRPr="007F4995">
        <w:rPr>
          <w:i/>
          <w:lang w:val="en-US"/>
        </w:rPr>
        <w:t>d’amplitude</w:t>
      </w:r>
      <w:proofErr w:type="spellEnd"/>
      <w:r w:rsidRPr="007F4995">
        <w:rPr>
          <w:i/>
          <w:lang w:val="en-US"/>
        </w:rPr>
        <w:t xml:space="preserve"> |</w:t>
      </w:r>
      <w:proofErr w:type="spellStart"/>
      <w:r w:rsidRPr="007F4995">
        <w:rPr>
          <w:i/>
          <w:lang w:val="en-US"/>
        </w:rPr>
        <w:t>ff</w:t>
      </w:r>
      <w:r w:rsidRPr="007F4995">
        <w:rPr>
          <w:i/>
          <w:lang w:val="en-US"/>
        </w:rPr>
        <w:t>t</w:t>
      </w:r>
      <w:proofErr w:type="spellEnd"/>
      <w:r w:rsidRPr="007F4995">
        <w:rPr>
          <w:i/>
          <w:lang w:val="en-US"/>
        </w:rPr>
        <w:t xml:space="preserve">(s)| </w:t>
      </w:r>
    </w:p>
    <w:p w14:paraId="60DDE9D4" w14:textId="77777777" w:rsidR="009B13F7" w:rsidRPr="007F4995" w:rsidRDefault="006F3F94">
      <w:pPr>
        <w:spacing w:after="19" w:line="259" w:lineRule="auto"/>
        <w:ind w:left="77" w:firstLine="0"/>
        <w:jc w:val="left"/>
        <w:rPr>
          <w:lang w:val="en-US"/>
        </w:rPr>
      </w:pPr>
      <w:r w:rsidRPr="007F4995">
        <w:rPr>
          <w:lang w:val="en-US"/>
        </w:rPr>
        <w:t xml:space="preserve"> </w:t>
      </w:r>
    </w:p>
    <w:p w14:paraId="3C6060A1" w14:textId="77777777" w:rsidR="009B13F7" w:rsidRDefault="006F3F94">
      <w:pPr>
        <w:ind w:left="139" w:right="695"/>
      </w:pPr>
      <w:r>
        <w:t xml:space="preserve">Souvent, pour les signaux périodiques, On étudie la TF sur seulement une période: on choisit donc </w:t>
      </w:r>
      <w:r>
        <w:rPr>
          <w:i/>
        </w:rPr>
        <w:t>f</w:t>
      </w:r>
      <w:r>
        <w:t xml:space="preserve"> appartenant à [-Fe/2, Fe/2] (</w:t>
      </w:r>
      <w:r>
        <w:rPr>
          <w:i/>
        </w:rPr>
        <w:t xml:space="preserve">exemple : </w:t>
      </w:r>
      <w:r>
        <w:t xml:space="preserve">[-500,500] pour Fe=1000Hz). </w:t>
      </w:r>
    </w:p>
    <w:p w14:paraId="5867C891" w14:textId="77777777" w:rsidR="009B13F7" w:rsidRDefault="006F3F94">
      <w:pPr>
        <w:spacing w:after="19" w:line="259" w:lineRule="auto"/>
        <w:ind w:left="77" w:firstLine="0"/>
        <w:jc w:val="left"/>
      </w:pPr>
      <w:r>
        <w:t xml:space="preserve"> </w:t>
      </w:r>
    </w:p>
    <w:p w14:paraId="208658D7" w14:textId="77777777" w:rsidR="009B13F7" w:rsidRDefault="006F3F94">
      <w:pPr>
        <w:spacing w:after="273"/>
        <w:ind w:left="139" w:right="695"/>
      </w:pPr>
      <w:r>
        <w:t>La fonction</w:t>
      </w:r>
      <w:r>
        <w:rPr>
          <w:i/>
        </w:rPr>
        <w:t xml:space="preserve"> </w:t>
      </w:r>
      <w:proofErr w:type="spellStart"/>
      <w:r>
        <w:rPr>
          <w:b/>
          <w:i/>
        </w:rPr>
        <w:t>fftshift</w:t>
      </w:r>
      <w:proofErr w:type="spellEnd"/>
      <w:r>
        <w:t xml:space="preserve"> réorganise une transformée de Fourier </w:t>
      </w:r>
      <w:r>
        <w:rPr>
          <w:i/>
        </w:rPr>
        <w:t>X</w:t>
      </w:r>
      <w:r>
        <w:t xml:space="preserve"> en déplaçant la </w:t>
      </w:r>
      <w:r>
        <w:t xml:space="preserve">composante de fréquence zéro vers le centre de l’axe des fréquences. Pour cela le vecteur de fréquences doit être centré. On procède de la façon suivante : </w:t>
      </w:r>
    </w:p>
    <w:p w14:paraId="5D0AF4BD" w14:textId="77777777" w:rsidR="009B13F7" w:rsidRDefault="006F3F94">
      <w:pPr>
        <w:spacing w:after="38" w:line="358" w:lineRule="auto"/>
        <w:ind w:left="499" w:right="445"/>
        <w:jc w:val="left"/>
      </w:pPr>
      <w:proofErr w:type="spellStart"/>
      <w:r>
        <w:rPr>
          <w:i/>
        </w:rPr>
        <w:t>axe_fcentre</w:t>
      </w:r>
      <w:proofErr w:type="spellEnd"/>
      <w:r>
        <w:rPr>
          <w:i/>
        </w:rPr>
        <w:t>=(-N/2:N/2-1)*Fe/N ;  //création d’un axe de fréquence centré SX=abs(</w:t>
      </w:r>
      <w:proofErr w:type="spellStart"/>
      <w:r>
        <w:rPr>
          <w:i/>
        </w:rPr>
        <w:t>fft</w:t>
      </w:r>
      <w:proofErr w:type="spellEnd"/>
      <w:r>
        <w:rPr>
          <w:i/>
        </w:rPr>
        <w:t>(x)) ; // Calcul</w:t>
      </w:r>
      <w:r>
        <w:rPr>
          <w:i/>
        </w:rPr>
        <w:t xml:space="preserve"> du module de la </w:t>
      </w:r>
      <w:proofErr w:type="spellStart"/>
      <w:r>
        <w:rPr>
          <w:i/>
        </w:rPr>
        <w:t>fft</w:t>
      </w:r>
      <w:proofErr w:type="spellEnd"/>
      <w:r>
        <w:rPr>
          <w:i/>
        </w:rPr>
        <w:t xml:space="preserve"> </w:t>
      </w:r>
    </w:p>
    <w:p w14:paraId="085BDF30" w14:textId="77777777" w:rsidR="009B13F7" w:rsidRDefault="006F3F94">
      <w:pPr>
        <w:spacing w:after="502" w:line="358" w:lineRule="auto"/>
        <w:ind w:left="499" w:right="445"/>
        <w:jc w:val="left"/>
      </w:pPr>
      <w:r>
        <w:rPr>
          <w:i/>
        </w:rPr>
        <w:lastRenderedPageBreak/>
        <w:t>SSX=</w:t>
      </w:r>
      <w:proofErr w:type="spellStart"/>
      <w:r>
        <w:rPr>
          <w:i/>
        </w:rPr>
        <w:t>fftshift</w:t>
      </w:r>
      <w:proofErr w:type="spellEnd"/>
      <w:r>
        <w:rPr>
          <w:i/>
        </w:rPr>
        <w:t>(SX) ; // réorganisation de la FFT autour de l’origine plot2d(</w:t>
      </w:r>
      <w:proofErr w:type="spellStart"/>
      <w:r>
        <w:rPr>
          <w:i/>
        </w:rPr>
        <w:t>axe_fcentre</w:t>
      </w:r>
      <w:proofErr w:type="spellEnd"/>
      <w:r>
        <w:rPr>
          <w:i/>
        </w:rPr>
        <w:t xml:space="preserve">, SSX) ;// Tracer la </w:t>
      </w:r>
      <w:proofErr w:type="spellStart"/>
      <w:r>
        <w:rPr>
          <w:i/>
        </w:rPr>
        <w:t>fft</w:t>
      </w:r>
      <w:proofErr w:type="spellEnd"/>
      <w:r>
        <w:rPr>
          <w:i/>
        </w:rPr>
        <w:t xml:space="preserve"> réorganisée </w:t>
      </w:r>
    </w:p>
    <w:p w14:paraId="478DF6D3" w14:textId="77777777" w:rsidR="009B13F7" w:rsidRDefault="006F3F94">
      <w:pPr>
        <w:pStyle w:val="Titre3"/>
        <w:spacing w:after="39"/>
        <w:ind w:left="72"/>
      </w:pPr>
      <w:r>
        <w:t xml:space="preserve">Exercice 1 </w:t>
      </w:r>
    </w:p>
    <w:p w14:paraId="2C42D3F2" w14:textId="77777777" w:rsidR="009B13F7" w:rsidRDefault="006F3F94">
      <w:pPr>
        <w:numPr>
          <w:ilvl w:val="0"/>
          <w:numId w:val="2"/>
        </w:numPr>
        <w:ind w:right="695" w:hanging="360"/>
      </w:pPr>
      <w:r>
        <w:t xml:space="preserve">Générer un signal de 0.5 s composé de la somme de deux sinusoïdes d’amplitude 1V, échantillonnés à 256 Hz et qui ont respectivement des fréquences de 100 et 156 Hz. </w:t>
      </w:r>
    </w:p>
    <w:p w14:paraId="1AC9B5D8" w14:textId="77777777" w:rsidR="009B13F7" w:rsidRDefault="006F3F94">
      <w:pPr>
        <w:numPr>
          <w:ilvl w:val="0"/>
          <w:numId w:val="2"/>
        </w:numPr>
        <w:ind w:right="695" w:hanging="360"/>
      </w:pPr>
      <w:r>
        <w:t xml:space="preserve">Représenter ce signal. </w:t>
      </w:r>
    </w:p>
    <w:p w14:paraId="4751EB85" w14:textId="77777777" w:rsidR="009B13F7" w:rsidRDefault="006F3F94">
      <w:pPr>
        <w:numPr>
          <w:ilvl w:val="0"/>
          <w:numId w:val="2"/>
        </w:numPr>
        <w:spacing w:after="508"/>
        <w:ind w:right="695" w:hanging="360"/>
      </w:pPr>
      <w:r>
        <w:t>Sur une nouvelle figure, générer le même signal de la partie (a) a</w:t>
      </w:r>
      <w:r>
        <w:t xml:space="preserve">vec une fréquence d’échantillonnage de 356 Hz. Comparer ce signal avec celui de la partie (a). Conclusion ? </w:t>
      </w:r>
    </w:p>
    <w:p w14:paraId="2CC5352B" w14:textId="77777777" w:rsidR="009B13F7" w:rsidRDefault="006F3F94">
      <w:pPr>
        <w:pStyle w:val="Titre3"/>
        <w:spacing w:after="2"/>
        <w:ind w:left="72"/>
      </w:pPr>
      <w:r>
        <w:t xml:space="preserve">Exercice 2 </w:t>
      </w:r>
    </w:p>
    <w:p w14:paraId="24958305" w14:textId="77777777" w:rsidR="009B13F7" w:rsidRDefault="006F3F94">
      <w:pPr>
        <w:numPr>
          <w:ilvl w:val="0"/>
          <w:numId w:val="3"/>
        </w:numPr>
        <w:spacing w:after="54"/>
        <w:ind w:right="695" w:hanging="360"/>
      </w:pPr>
      <w:r>
        <w:t xml:space="preserve">Générez un signal sinusoïdal </w:t>
      </w:r>
      <w:r>
        <w:rPr>
          <w:i/>
        </w:rPr>
        <w:t>x</w:t>
      </w:r>
      <w:r>
        <w:rPr>
          <w:i/>
          <w:vertAlign w:val="subscript"/>
        </w:rPr>
        <w:t>1</w:t>
      </w:r>
      <w:r>
        <w:t>(</w:t>
      </w:r>
      <w:r>
        <w:rPr>
          <w:i/>
        </w:rPr>
        <w:t>t</w:t>
      </w:r>
      <w:r>
        <w:t xml:space="preserve">) de fréquence </w:t>
      </w:r>
      <w:r>
        <w:rPr>
          <w:i/>
        </w:rPr>
        <w:t>f</w:t>
      </w:r>
      <w:r>
        <w:rPr>
          <w:i/>
          <w:vertAlign w:val="subscript"/>
        </w:rPr>
        <w:t>1</w:t>
      </w:r>
      <w:r>
        <w:t xml:space="preserve"> = 10 Hz. La fréquence d'échantillonnage est </w:t>
      </w:r>
      <w:proofErr w:type="spellStart"/>
      <w:r>
        <w:rPr>
          <w:i/>
        </w:rPr>
        <w:t>f</w:t>
      </w:r>
      <w:r>
        <w:rPr>
          <w:i/>
          <w:vertAlign w:val="subscript"/>
        </w:rPr>
        <w:t>e</w:t>
      </w:r>
      <w:proofErr w:type="spellEnd"/>
      <w:r>
        <w:t xml:space="preserve"> = 100 Hz, l’amplitude est A=1V et la </w:t>
      </w:r>
      <w:r>
        <w:t xml:space="preserve">longueur du signal est N=512.  </w:t>
      </w:r>
    </w:p>
    <w:p w14:paraId="16D02CD6" w14:textId="77777777" w:rsidR="009B13F7" w:rsidRDefault="006F3F94">
      <w:pPr>
        <w:numPr>
          <w:ilvl w:val="0"/>
          <w:numId w:val="3"/>
        </w:numPr>
        <w:ind w:right="695" w:hanging="360"/>
      </w:pPr>
      <w:r>
        <w:t xml:space="preserve">Calculer l’énergie du signal à l’aide de Scilab. </w:t>
      </w:r>
    </w:p>
    <w:p w14:paraId="4B54D54C" w14:textId="77777777" w:rsidR="009B13F7" w:rsidRDefault="006F3F94">
      <w:pPr>
        <w:numPr>
          <w:ilvl w:val="0"/>
          <w:numId w:val="3"/>
        </w:numPr>
        <w:ind w:right="695" w:hanging="360"/>
      </w:pPr>
      <w:r>
        <w:t xml:space="preserve">Utiliser la fonction </w:t>
      </w:r>
      <w:proofErr w:type="spellStart"/>
      <w:r>
        <w:rPr>
          <w:i/>
        </w:rPr>
        <w:t>fft</w:t>
      </w:r>
      <w:proofErr w:type="spellEnd"/>
      <w:r>
        <w:rPr>
          <w:i/>
        </w:rPr>
        <w:t xml:space="preserve"> </w:t>
      </w:r>
      <w:r>
        <w:t xml:space="preserve">pour calculer la TFD du signal. </w:t>
      </w:r>
    </w:p>
    <w:p w14:paraId="1087B05C" w14:textId="77777777" w:rsidR="009B13F7" w:rsidRDefault="006F3F94">
      <w:pPr>
        <w:numPr>
          <w:ilvl w:val="0"/>
          <w:numId w:val="3"/>
        </w:numPr>
        <w:spacing w:after="38"/>
        <w:ind w:right="695" w:hanging="360"/>
      </w:pPr>
      <w:r>
        <w:t xml:space="preserve">En utilisant la fonctions </w:t>
      </w:r>
      <w:r>
        <w:rPr>
          <w:i/>
        </w:rPr>
        <w:t>abs</w:t>
      </w:r>
      <w:r>
        <w:t xml:space="preserve">, tracer le spectre de </w:t>
      </w:r>
      <w:r>
        <w:rPr>
          <w:rFonts w:ascii="Cambria Math" w:eastAsia="Cambria Math" w:hAnsi="Cambria Math" w:cs="Cambria Math"/>
        </w:rPr>
        <w:t>𝑥</w:t>
      </w:r>
      <w:r>
        <w:rPr>
          <w:rFonts w:ascii="Cambria Math" w:eastAsia="Cambria Math" w:hAnsi="Cambria Math" w:cs="Cambria Math"/>
          <w:vertAlign w:val="subscript"/>
        </w:rPr>
        <w:t>1</w:t>
      </w:r>
      <w:r>
        <w:t xml:space="preserve">. (créer un vecteur de fréquence </w:t>
      </w:r>
      <w:r>
        <w:rPr>
          <w:b/>
        </w:rPr>
        <w:t>non-centré</w:t>
      </w:r>
      <w:r>
        <w:t xml:space="preserve"> en fonction de </w:t>
      </w:r>
      <w:r>
        <w:rPr>
          <w:i/>
        </w:rPr>
        <w:t>N</w:t>
      </w:r>
      <w:r>
        <w:t xml:space="preserve"> et </w:t>
      </w:r>
      <w:proofErr w:type="spellStart"/>
      <w:r>
        <w:rPr>
          <w:i/>
        </w:rPr>
        <w:t>f</w:t>
      </w:r>
      <w:r>
        <w:rPr>
          <w:i/>
          <w:vertAlign w:val="subscript"/>
        </w:rPr>
        <w:t>e</w:t>
      </w:r>
      <w:proofErr w:type="spellEnd"/>
      <w:r>
        <w:t xml:space="preserve">) </w:t>
      </w:r>
    </w:p>
    <w:p w14:paraId="4085748A" w14:textId="77777777" w:rsidR="009B13F7" w:rsidRDefault="006F3F94">
      <w:pPr>
        <w:numPr>
          <w:ilvl w:val="0"/>
          <w:numId w:val="3"/>
        </w:numPr>
        <w:spacing w:after="33"/>
        <w:ind w:right="695" w:hanging="360"/>
      </w:pPr>
      <w:r>
        <w:t xml:space="preserve">En utilisant la fonction </w:t>
      </w:r>
      <w:proofErr w:type="spellStart"/>
      <w:r>
        <w:rPr>
          <w:i/>
        </w:rPr>
        <w:t>fftshift</w:t>
      </w:r>
      <w:proofErr w:type="spellEnd"/>
      <w:r>
        <w:rPr>
          <w:i/>
        </w:rPr>
        <w:t>,</w:t>
      </w:r>
      <w:r>
        <w:t xml:space="preserve"> retracer sur une nouvelle figure le spectre de </w:t>
      </w:r>
      <w:r>
        <w:rPr>
          <w:rFonts w:ascii="Cambria Math" w:eastAsia="Cambria Math" w:hAnsi="Cambria Math" w:cs="Cambria Math"/>
        </w:rPr>
        <w:t>𝑥</w:t>
      </w:r>
      <w:r>
        <w:rPr>
          <w:rFonts w:ascii="Cambria Math" w:eastAsia="Cambria Math" w:hAnsi="Cambria Math" w:cs="Cambria Math"/>
          <w:vertAlign w:val="subscript"/>
        </w:rPr>
        <w:t>1</w:t>
      </w:r>
      <w:r>
        <w:rPr>
          <w:i/>
        </w:rPr>
        <w:t xml:space="preserve"> </w:t>
      </w:r>
      <w:r>
        <w:t xml:space="preserve">(créer un vecteur de fréquence </w:t>
      </w:r>
      <w:r>
        <w:rPr>
          <w:b/>
        </w:rPr>
        <w:t>centré</w:t>
      </w:r>
      <w:r>
        <w:t xml:space="preserve">).  </w:t>
      </w:r>
    </w:p>
    <w:p w14:paraId="5AD4B809" w14:textId="77777777" w:rsidR="009B13F7" w:rsidRDefault="006F3F94">
      <w:pPr>
        <w:numPr>
          <w:ilvl w:val="0"/>
          <w:numId w:val="3"/>
        </w:numPr>
        <w:ind w:right="695" w:hanging="360"/>
      </w:pPr>
      <w:r>
        <w:t xml:space="preserve">Calculer l’énergie dans le domaine fréquentiel à l’aide de Scilab. Comparer avec la question b et conclure. </w:t>
      </w:r>
    </w:p>
    <w:p w14:paraId="2DA50C4F" w14:textId="77777777" w:rsidR="009B13F7" w:rsidRDefault="006F3F94">
      <w:pPr>
        <w:numPr>
          <w:ilvl w:val="0"/>
          <w:numId w:val="3"/>
        </w:numPr>
        <w:ind w:right="695" w:hanging="360"/>
      </w:pPr>
      <w:r>
        <w:t xml:space="preserve">Soit </w:t>
      </w:r>
      <w:r>
        <w:rPr>
          <w:i/>
        </w:rPr>
        <w:t>x</w:t>
      </w:r>
      <w:r>
        <w:t>(</w:t>
      </w:r>
      <w:r>
        <w:rPr>
          <w:i/>
        </w:rPr>
        <w:t>t</w:t>
      </w:r>
      <w:r>
        <w:t>)</w:t>
      </w:r>
      <w:r>
        <w:rPr>
          <w:i/>
        </w:rPr>
        <w:t xml:space="preserve"> </w:t>
      </w:r>
      <w:r>
        <w:t xml:space="preserve">la somme de deux sinus : </w:t>
      </w:r>
      <w:r>
        <w:rPr>
          <w:i/>
        </w:rPr>
        <w:t>x</w:t>
      </w:r>
      <w:r>
        <w:rPr>
          <w:i/>
          <w:vertAlign w:val="subscript"/>
        </w:rPr>
        <w:t>1</w:t>
      </w:r>
      <w:r>
        <w:t>(</w:t>
      </w:r>
      <w:r>
        <w:rPr>
          <w:i/>
        </w:rPr>
        <w:t>t</w:t>
      </w:r>
      <w:r>
        <w:t xml:space="preserve">) défini précédemment et </w:t>
      </w:r>
      <w:r>
        <w:rPr>
          <w:i/>
        </w:rPr>
        <w:t>x</w:t>
      </w:r>
      <w:r>
        <w:rPr>
          <w:i/>
          <w:vertAlign w:val="subscript"/>
        </w:rPr>
        <w:t>2</w:t>
      </w:r>
      <w:r>
        <w:t>(</w:t>
      </w:r>
      <w:r>
        <w:rPr>
          <w:i/>
        </w:rPr>
        <w:t>t</w:t>
      </w:r>
      <w:r>
        <w:t>) un signal sinusoïdal de fréquence f</w:t>
      </w:r>
      <w:r>
        <w:rPr>
          <w:vertAlign w:val="subscript"/>
        </w:rPr>
        <w:t>2</w:t>
      </w:r>
      <w:r>
        <w:t xml:space="preserve">=5Hz et de même amplitude que </w:t>
      </w:r>
      <w:r>
        <w:rPr>
          <w:i/>
        </w:rPr>
        <w:t>x</w:t>
      </w:r>
      <w:r>
        <w:rPr>
          <w:i/>
          <w:vertAlign w:val="subscript"/>
        </w:rPr>
        <w:t>1</w:t>
      </w:r>
      <w:r>
        <w:t>(</w:t>
      </w:r>
      <w:r>
        <w:rPr>
          <w:i/>
        </w:rPr>
        <w:t>t</w:t>
      </w:r>
      <w:r>
        <w:t xml:space="preserve">) : </w:t>
      </w:r>
      <w:r>
        <w:rPr>
          <w:i/>
        </w:rPr>
        <w:t>x</w:t>
      </w:r>
      <w:r>
        <w:t>(</w:t>
      </w:r>
      <w:r>
        <w:rPr>
          <w:i/>
        </w:rPr>
        <w:t>t</w:t>
      </w:r>
      <w:r>
        <w:t>)=</w:t>
      </w:r>
      <w:r>
        <w:rPr>
          <w:i/>
        </w:rPr>
        <w:t>x</w:t>
      </w:r>
      <w:r>
        <w:rPr>
          <w:i/>
          <w:vertAlign w:val="subscript"/>
        </w:rPr>
        <w:t>1</w:t>
      </w:r>
      <w:r>
        <w:t>(</w:t>
      </w:r>
      <w:r>
        <w:rPr>
          <w:i/>
        </w:rPr>
        <w:t>t</w:t>
      </w:r>
      <w:r>
        <w:t xml:space="preserve">) + </w:t>
      </w:r>
      <w:r>
        <w:rPr>
          <w:i/>
        </w:rPr>
        <w:t>x</w:t>
      </w:r>
      <w:r>
        <w:rPr>
          <w:i/>
          <w:vertAlign w:val="subscript"/>
        </w:rPr>
        <w:t>2</w:t>
      </w:r>
      <w:r>
        <w:t>(</w:t>
      </w:r>
      <w:r>
        <w:rPr>
          <w:i/>
        </w:rPr>
        <w:t>t</w:t>
      </w:r>
      <w:r>
        <w:t xml:space="preserve">)  </w:t>
      </w:r>
    </w:p>
    <w:p w14:paraId="2FD600C7" w14:textId="77777777" w:rsidR="009B13F7" w:rsidRDefault="006F3F94">
      <w:pPr>
        <w:numPr>
          <w:ilvl w:val="0"/>
          <w:numId w:val="3"/>
        </w:numPr>
        <w:ind w:right="695" w:hanging="360"/>
      </w:pPr>
      <w:r>
        <w:t xml:space="preserve">Créer </w:t>
      </w:r>
      <w:r>
        <w:rPr>
          <w:i/>
        </w:rPr>
        <w:t>x</w:t>
      </w:r>
      <w:r>
        <w:t>(</w:t>
      </w:r>
      <w:r>
        <w:rPr>
          <w:i/>
        </w:rPr>
        <w:t>t</w:t>
      </w:r>
      <w:r>
        <w:t xml:space="preserve">) puis tracer son spectre et interpréter. Comparer avec les résultats théoriques. </w:t>
      </w:r>
    </w:p>
    <w:p w14:paraId="3FE8901C" w14:textId="77777777" w:rsidR="009B13F7" w:rsidRDefault="006F3F94">
      <w:pPr>
        <w:spacing w:after="0" w:line="259" w:lineRule="auto"/>
        <w:ind w:left="77" w:firstLine="0"/>
        <w:jc w:val="left"/>
      </w:pPr>
      <w:r>
        <w:rPr>
          <w:rFonts w:ascii="Cambria" w:eastAsia="Cambria" w:hAnsi="Cambria" w:cs="Cambria"/>
          <w:sz w:val="24"/>
        </w:rPr>
        <w:t xml:space="preserve"> </w:t>
      </w:r>
    </w:p>
    <w:p w14:paraId="57ED5664" w14:textId="77777777" w:rsidR="009B13F7" w:rsidRDefault="006F3F94">
      <w:pPr>
        <w:spacing w:after="47" w:line="259" w:lineRule="auto"/>
        <w:ind w:left="77" w:firstLine="0"/>
        <w:jc w:val="left"/>
      </w:pPr>
      <w:r>
        <w:rPr>
          <w:rFonts w:ascii="Cambria" w:eastAsia="Cambria" w:hAnsi="Cambria" w:cs="Cambria"/>
          <w:sz w:val="24"/>
        </w:rPr>
        <w:t xml:space="preserve"> </w:t>
      </w:r>
    </w:p>
    <w:p w14:paraId="47181A76" w14:textId="77777777" w:rsidR="009B13F7" w:rsidRDefault="006F3F94">
      <w:pPr>
        <w:pStyle w:val="Titre2"/>
        <w:spacing w:after="27"/>
        <w:ind w:left="72"/>
      </w:pPr>
      <w:r>
        <w:t xml:space="preserve">Fonctions de corrélation </w:t>
      </w:r>
    </w:p>
    <w:p w14:paraId="02BBFC6F" w14:textId="77777777" w:rsidR="009B13F7" w:rsidRDefault="006F3F94">
      <w:pPr>
        <w:numPr>
          <w:ilvl w:val="0"/>
          <w:numId w:val="4"/>
        </w:numPr>
        <w:spacing w:after="41"/>
        <w:ind w:right="695" w:hanging="360"/>
      </w:pPr>
      <w:r>
        <w:t xml:space="preserve">La fonction de corrélation permet de comparer deux signaux entre eux pour détecter la présence d’un message et mesurer un temps de propagation, ou faire ressortir une caractéristique d’un signal noyé dans le bruit.  </w:t>
      </w:r>
    </w:p>
    <w:p w14:paraId="00CFE075" w14:textId="77777777" w:rsidR="009B13F7" w:rsidRDefault="006F3F94">
      <w:pPr>
        <w:numPr>
          <w:ilvl w:val="0"/>
          <w:numId w:val="4"/>
        </w:numPr>
        <w:ind w:right="695" w:hanging="360"/>
      </w:pPr>
      <w:r>
        <w:t>La fonction d</w:t>
      </w:r>
      <w:r>
        <w:t>’</w:t>
      </w:r>
      <w:proofErr w:type="spellStart"/>
      <w:r>
        <w:t>inter-corrélation</w:t>
      </w:r>
      <w:proofErr w:type="spellEnd"/>
      <w:r>
        <w:t xml:space="preserve"> compare donc un signal </w:t>
      </w:r>
      <w:r>
        <w:rPr>
          <w:i/>
        </w:rPr>
        <w:t>x</w:t>
      </w:r>
      <w:r>
        <w:t>(</w:t>
      </w:r>
      <w:r>
        <w:rPr>
          <w:i/>
        </w:rPr>
        <w:t>t</w:t>
      </w:r>
      <w:r>
        <w:t xml:space="preserve">) pris à un instant </w:t>
      </w:r>
      <w:r>
        <w:rPr>
          <w:i/>
        </w:rPr>
        <w:t>t</w:t>
      </w:r>
      <w:r>
        <w:t xml:space="preserve"> à un signal </w:t>
      </w:r>
      <w:r>
        <w:rPr>
          <w:i/>
        </w:rPr>
        <w:t>y</w:t>
      </w:r>
      <w:r>
        <w:t>(</w:t>
      </w:r>
      <w:r>
        <w:rPr>
          <w:i/>
        </w:rPr>
        <w:t>t</w:t>
      </w:r>
      <w:r>
        <w:t xml:space="preserve">) pris à un instant </w:t>
      </w:r>
      <w:r>
        <w:rPr>
          <w:i/>
        </w:rPr>
        <w:t>t’</w:t>
      </w:r>
      <w:r>
        <w:t>=</w:t>
      </w:r>
      <w:proofErr w:type="spellStart"/>
      <w:r>
        <w:rPr>
          <w:i/>
        </w:rPr>
        <w:t>t</w:t>
      </w:r>
      <w:r>
        <w:t>+</w:t>
      </w:r>
      <w:r>
        <w:rPr>
          <w:i/>
        </w:rPr>
        <w:t>τ</w:t>
      </w:r>
      <w:proofErr w:type="spellEnd"/>
      <w:r>
        <w:t xml:space="preserve"> </w:t>
      </w:r>
    </w:p>
    <w:p w14:paraId="41E2897A" w14:textId="77777777" w:rsidR="009B13F7" w:rsidRDefault="006F3F94">
      <w:pPr>
        <w:spacing w:after="0" w:line="259" w:lineRule="auto"/>
        <w:ind w:left="360" w:firstLine="0"/>
        <w:jc w:val="left"/>
      </w:pPr>
      <w:r>
        <w:t xml:space="preserve"> </w:t>
      </w:r>
    </w:p>
    <w:p w14:paraId="2AC0D4CC" w14:textId="77777777" w:rsidR="009B13F7" w:rsidRDefault="006F3F94">
      <w:pPr>
        <w:tabs>
          <w:tab w:val="center" w:pos="360"/>
          <w:tab w:val="center" w:pos="4253"/>
        </w:tabs>
        <w:spacing w:after="423" w:line="259" w:lineRule="auto"/>
        <w:ind w:left="0" w:firstLine="0"/>
        <w:jc w:val="left"/>
      </w:pPr>
      <w:r>
        <w:rPr>
          <w:rFonts w:ascii="Calibri" w:eastAsia="Calibri" w:hAnsi="Calibri" w:cs="Calibri"/>
          <w:sz w:val="22"/>
        </w:rPr>
        <w:tab/>
      </w:r>
      <w:r>
        <w:t xml:space="preserve"> </w:t>
      </w:r>
      <w:r>
        <w:tab/>
      </w:r>
      <w:r>
        <w:rPr>
          <w:rFonts w:ascii="Cambria Math" w:eastAsia="Cambria Math" w:hAnsi="Cambria Math" w:cs="Cambria Math"/>
        </w:rPr>
        <w:t>𝑟</w:t>
      </w:r>
      <w:r>
        <w:rPr>
          <w:rFonts w:ascii="Cambria Math" w:eastAsia="Cambria Math" w:hAnsi="Cambria Math" w:cs="Cambria Math"/>
          <w:sz w:val="18"/>
        </w:rPr>
        <w:t>𝑥𝑦</w:t>
      </w:r>
      <w:r>
        <w:rPr>
          <w:rFonts w:ascii="Cambria Math" w:eastAsia="Cambria Math" w:hAnsi="Cambria Math" w:cs="Cambria Math"/>
        </w:rPr>
        <w:t>(</w:t>
      </w:r>
      <w:r>
        <w:rPr>
          <w:rFonts w:ascii="Cambria Math" w:eastAsia="Cambria Math" w:hAnsi="Cambria Math" w:cs="Cambria Math"/>
        </w:rPr>
        <w:t>𝜏</w:t>
      </w:r>
      <w:r>
        <w:rPr>
          <w:rFonts w:ascii="Cambria Math" w:eastAsia="Cambria Math" w:hAnsi="Cambria Math" w:cs="Cambria Math"/>
        </w:rPr>
        <w:t xml:space="preserve">) = ∫ </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rPr>
        <w:t>𝑡</w:t>
      </w:r>
      <w:r>
        <w:rPr>
          <w:rFonts w:ascii="Cambria Math" w:eastAsia="Cambria Math" w:hAnsi="Cambria Math" w:cs="Cambria Math"/>
        </w:rPr>
        <w:t xml:space="preserve"> + </w:t>
      </w:r>
      <w:r>
        <w:rPr>
          <w:rFonts w:ascii="Cambria Math" w:eastAsia="Cambria Math" w:hAnsi="Cambria Math" w:cs="Cambria Math"/>
        </w:rPr>
        <w:t>𝜏</w:t>
      </w:r>
      <w:r>
        <w:rPr>
          <w:rFonts w:ascii="Cambria Math" w:eastAsia="Cambria Math" w:hAnsi="Cambria Math" w:cs="Cambria Math"/>
        </w:rPr>
        <w:t>)</w:t>
      </w:r>
      <w:r>
        <w:rPr>
          <w:rFonts w:ascii="Cambria Math" w:eastAsia="Cambria Math" w:hAnsi="Cambria Math" w:cs="Cambria Math"/>
        </w:rPr>
        <w:t>𝑑𝑡</w:t>
      </w:r>
      <w:r>
        <w:t xml:space="preserve"> </w:t>
      </w:r>
    </w:p>
    <w:p w14:paraId="42B067C8" w14:textId="77777777" w:rsidR="009B13F7" w:rsidRDefault="006F3F94">
      <w:pPr>
        <w:numPr>
          <w:ilvl w:val="0"/>
          <w:numId w:val="4"/>
        </w:numPr>
        <w:ind w:right="695" w:hanging="360"/>
      </w:pPr>
      <w:r>
        <w:lastRenderedPageBreak/>
        <w:t xml:space="preserve">La fonction d’autocorrélation consiste à décaler un signal par rapport à lui-même, puis à intégrer le produit des deux.   </w:t>
      </w:r>
    </w:p>
    <w:p w14:paraId="048A3D0D" w14:textId="77777777" w:rsidR="009B13F7" w:rsidRDefault="006F3F94">
      <w:pPr>
        <w:spacing w:after="0" w:line="259" w:lineRule="auto"/>
        <w:ind w:left="360" w:firstLine="0"/>
        <w:jc w:val="left"/>
      </w:pPr>
      <w:r>
        <w:t xml:space="preserve"> </w:t>
      </w:r>
    </w:p>
    <w:p w14:paraId="4654C396" w14:textId="77777777" w:rsidR="009B13F7" w:rsidRDefault="006F3F94">
      <w:pPr>
        <w:spacing w:after="87" w:line="259" w:lineRule="auto"/>
        <w:ind w:left="926" w:right="2060"/>
        <w:jc w:val="center"/>
      </w:pPr>
      <w:r>
        <w:rPr>
          <w:rFonts w:ascii="Cambria Math" w:eastAsia="Cambria Math" w:hAnsi="Cambria Math" w:cs="Cambria Math"/>
        </w:rPr>
        <w:t>𝑟</w:t>
      </w:r>
      <w:r>
        <w:rPr>
          <w:rFonts w:ascii="Cambria Math" w:eastAsia="Cambria Math" w:hAnsi="Cambria Math" w:cs="Cambria Math"/>
          <w:vertAlign w:val="subscript"/>
        </w:rPr>
        <w:t>𝑥𝑥</w:t>
      </w:r>
      <w:r>
        <w:rPr>
          <w:rFonts w:ascii="Cambria Math" w:eastAsia="Cambria Math" w:hAnsi="Cambria Math" w:cs="Cambria Math"/>
        </w:rPr>
        <w:t>(</w:t>
      </w:r>
      <w:r>
        <w:rPr>
          <w:rFonts w:ascii="Cambria Math" w:eastAsia="Cambria Math" w:hAnsi="Cambria Math" w:cs="Cambria Math"/>
        </w:rPr>
        <w:t>𝜏</w:t>
      </w:r>
      <w:r>
        <w:rPr>
          <w:rFonts w:ascii="Cambria Math" w:eastAsia="Cambria Math" w:hAnsi="Cambria Math" w:cs="Cambria Math"/>
        </w:rPr>
        <w:t xml:space="preserve">) = ∫ </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𝑡</w:t>
      </w:r>
      <w:r>
        <w:rPr>
          <w:rFonts w:ascii="Cambria Math" w:eastAsia="Cambria Math" w:hAnsi="Cambria Math" w:cs="Cambria Math"/>
        </w:rPr>
        <w:t xml:space="preserve"> + </w:t>
      </w:r>
      <w:r>
        <w:rPr>
          <w:rFonts w:ascii="Cambria Math" w:eastAsia="Cambria Math" w:hAnsi="Cambria Math" w:cs="Cambria Math"/>
        </w:rPr>
        <w:t>𝜏</w:t>
      </w:r>
      <w:r>
        <w:rPr>
          <w:rFonts w:ascii="Cambria Math" w:eastAsia="Cambria Math" w:hAnsi="Cambria Math" w:cs="Cambria Math"/>
        </w:rPr>
        <w:t>)</w:t>
      </w:r>
      <w:r>
        <w:rPr>
          <w:rFonts w:ascii="Cambria Math" w:eastAsia="Cambria Math" w:hAnsi="Cambria Math" w:cs="Cambria Math"/>
        </w:rPr>
        <w:t>𝑑𝑡</w:t>
      </w:r>
      <w:r>
        <w:t xml:space="preserve"> </w:t>
      </w:r>
    </w:p>
    <w:p w14:paraId="3CE01D3F" w14:textId="77777777" w:rsidR="009B13F7" w:rsidRDefault="006F3F94">
      <w:pPr>
        <w:spacing w:after="14" w:line="259" w:lineRule="auto"/>
        <w:ind w:left="77" w:firstLine="0"/>
        <w:jc w:val="left"/>
      </w:pPr>
      <w:r>
        <w:rPr>
          <w:b/>
          <w:sz w:val="28"/>
        </w:rPr>
        <w:t xml:space="preserve"> </w:t>
      </w:r>
    </w:p>
    <w:p w14:paraId="7CCEC5DC" w14:textId="77777777" w:rsidR="009B13F7" w:rsidRDefault="006F3F94">
      <w:pPr>
        <w:spacing w:after="0" w:line="266" w:lineRule="auto"/>
        <w:ind w:left="77" w:right="27" w:firstLine="0"/>
        <w:jc w:val="left"/>
      </w:pPr>
      <w:r>
        <w:rPr>
          <w:sz w:val="28"/>
        </w:rPr>
        <w:t xml:space="preserve">En Scilab, la fonction </w:t>
      </w:r>
      <w:proofErr w:type="spellStart"/>
      <w:r>
        <w:rPr>
          <w:i/>
          <w:sz w:val="28"/>
        </w:rPr>
        <w:t>xcorr</w:t>
      </w:r>
      <w:proofErr w:type="spellEnd"/>
      <w:r>
        <w:rPr>
          <w:i/>
          <w:sz w:val="28"/>
        </w:rPr>
        <w:t>(</w:t>
      </w:r>
      <w:proofErr w:type="spellStart"/>
      <w:r>
        <w:rPr>
          <w:i/>
          <w:sz w:val="28"/>
        </w:rPr>
        <w:t>x,y</w:t>
      </w:r>
      <w:proofErr w:type="spellEnd"/>
      <w:r>
        <w:rPr>
          <w:i/>
          <w:sz w:val="28"/>
        </w:rPr>
        <w:t xml:space="preserve">) </w:t>
      </w:r>
      <w:r>
        <w:rPr>
          <w:sz w:val="28"/>
        </w:rPr>
        <w:t xml:space="preserve">calcule la corrélation entre </w:t>
      </w:r>
      <w:r>
        <w:rPr>
          <w:i/>
          <w:sz w:val="28"/>
        </w:rPr>
        <w:t>x</w:t>
      </w:r>
      <w:r>
        <w:rPr>
          <w:sz w:val="28"/>
        </w:rPr>
        <w:t xml:space="preserve"> et </w:t>
      </w:r>
      <w:r>
        <w:rPr>
          <w:i/>
          <w:sz w:val="28"/>
        </w:rPr>
        <w:t xml:space="preserve">y </w:t>
      </w:r>
      <w:r>
        <w:rPr>
          <w:sz w:val="28"/>
        </w:rPr>
        <w:t xml:space="preserve">(voir l’aide de Scilab en tapant </w:t>
      </w:r>
      <w:r>
        <w:rPr>
          <w:i/>
          <w:sz w:val="28"/>
        </w:rPr>
        <w:t xml:space="preserve">help </w:t>
      </w:r>
      <w:proofErr w:type="spellStart"/>
      <w:r>
        <w:rPr>
          <w:i/>
          <w:sz w:val="28"/>
        </w:rPr>
        <w:t>xcorr</w:t>
      </w:r>
      <w:proofErr w:type="spellEnd"/>
      <w:r>
        <w:rPr>
          <w:sz w:val="28"/>
        </w:rPr>
        <w:t xml:space="preserve"> dans la fenêtre de commande)</w:t>
      </w:r>
      <w:r>
        <w:rPr>
          <w:i/>
          <w:sz w:val="28"/>
        </w:rPr>
        <w:t xml:space="preserve">. </w:t>
      </w:r>
    </w:p>
    <w:p w14:paraId="2389902B" w14:textId="77777777" w:rsidR="009B13F7" w:rsidRDefault="006F3F94">
      <w:pPr>
        <w:spacing w:after="0" w:line="259" w:lineRule="auto"/>
        <w:ind w:left="77" w:firstLine="0"/>
        <w:jc w:val="left"/>
      </w:pPr>
      <w:r>
        <w:rPr>
          <w:sz w:val="28"/>
        </w:rPr>
        <w:t xml:space="preserve"> </w:t>
      </w:r>
    </w:p>
    <w:p w14:paraId="6F6C9636" w14:textId="77777777" w:rsidR="009B13F7" w:rsidRDefault="006F3F94">
      <w:pPr>
        <w:spacing w:after="9" w:line="259" w:lineRule="auto"/>
        <w:ind w:left="77" w:firstLine="0"/>
        <w:jc w:val="left"/>
      </w:pPr>
      <w:r>
        <w:rPr>
          <w:b/>
          <w:sz w:val="28"/>
        </w:rPr>
        <w:t xml:space="preserve"> </w:t>
      </w:r>
    </w:p>
    <w:p w14:paraId="33CB9898" w14:textId="77777777" w:rsidR="009B13F7" w:rsidRDefault="006F3F94">
      <w:pPr>
        <w:pStyle w:val="Titre2"/>
        <w:ind w:left="72"/>
      </w:pPr>
      <w:r>
        <w:t xml:space="preserve">Rapport Signal sur Bruit (RSB)  </w:t>
      </w:r>
    </w:p>
    <w:p w14:paraId="24A9C62E" w14:textId="77777777" w:rsidR="009B13F7" w:rsidRDefault="006F3F94">
      <w:pPr>
        <w:spacing w:after="264"/>
        <w:ind w:left="139" w:right="695"/>
      </w:pPr>
      <w:r>
        <w:t xml:space="preserve">Tout signal </w:t>
      </w:r>
      <w:r>
        <w:rPr>
          <w:i/>
        </w:rPr>
        <w:t xml:space="preserve">s(t) </w:t>
      </w:r>
      <w:r>
        <w:t xml:space="preserve">noyé dans un bruit </w:t>
      </w:r>
      <w:r>
        <w:rPr>
          <w:i/>
        </w:rPr>
        <w:t>b</w:t>
      </w:r>
      <w:r>
        <w:t>(</w:t>
      </w:r>
      <w:r>
        <w:rPr>
          <w:i/>
        </w:rPr>
        <w:t>t</w:t>
      </w:r>
      <w:r>
        <w:t xml:space="preserve">) s’écrira sous la forme suivante: </w:t>
      </w:r>
    </w:p>
    <w:p w14:paraId="202486B7" w14:textId="77777777" w:rsidR="009B13F7" w:rsidRDefault="006F3F94">
      <w:pPr>
        <w:spacing w:after="276" w:line="259" w:lineRule="auto"/>
        <w:ind w:left="0" w:right="1001" w:firstLine="0"/>
        <w:jc w:val="center"/>
      </w:pPr>
      <w:r>
        <w:rPr>
          <w:i/>
        </w:rPr>
        <w:t>R</w:t>
      </w:r>
      <w:r>
        <w:t>(</w:t>
      </w:r>
      <w:r>
        <w:rPr>
          <w:i/>
        </w:rPr>
        <w:t>t</w:t>
      </w:r>
      <w:r>
        <w:t>) =</w:t>
      </w:r>
      <w:r>
        <w:rPr>
          <w:i/>
        </w:rPr>
        <w:t>s</w:t>
      </w:r>
      <w:r>
        <w:t>(</w:t>
      </w:r>
      <w:r>
        <w:rPr>
          <w:i/>
        </w:rPr>
        <w:t>t</w:t>
      </w:r>
      <w:r>
        <w:t xml:space="preserve">) + </w:t>
      </w:r>
      <w:r>
        <w:rPr>
          <w:i/>
        </w:rPr>
        <w:t>b</w:t>
      </w:r>
      <w:r>
        <w:t>(</w:t>
      </w:r>
      <w:r>
        <w:rPr>
          <w:i/>
        </w:rPr>
        <w:t>t</w:t>
      </w:r>
      <w:r>
        <w:t xml:space="preserve">) </w:t>
      </w:r>
    </w:p>
    <w:p w14:paraId="3450D035" w14:textId="77777777" w:rsidR="009B13F7" w:rsidRDefault="006F3F94">
      <w:pPr>
        <w:spacing w:after="425"/>
        <w:ind w:left="139" w:right="695"/>
      </w:pPr>
      <w:r>
        <w:t xml:space="preserve">Le rapport signal sur bruit permet de déterminer si le bruit est « important » par rapport au signal ou vice versa. Il est défini comme le rapport entre la puissance moyenne du signal et la puissance moyenne du bruit, exprimé en dB : </w:t>
      </w:r>
    </w:p>
    <w:p w14:paraId="1B503DCC" w14:textId="77777777" w:rsidR="009B13F7" w:rsidRDefault="006F3F94">
      <w:pPr>
        <w:spacing w:after="56" w:line="259" w:lineRule="auto"/>
        <w:ind w:left="3077" w:firstLine="0"/>
        <w:jc w:val="left"/>
      </w:pPr>
      <w:proofErr w:type="spellStart"/>
      <w:r>
        <w:rPr>
          <w:rFonts w:ascii="Arial" w:eastAsia="Arial" w:hAnsi="Arial" w:cs="Arial"/>
          <w:i/>
          <w:sz w:val="25"/>
        </w:rPr>
        <w:t>P</w:t>
      </w:r>
      <w:r>
        <w:rPr>
          <w:rFonts w:ascii="Arial" w:eastAsia="Arial" w:hAnsi="Arial" w:cs="Arial"/>
          <w:i/>
          <w:sz w:val="23"/>
          <w:vertAlign w:val="superscript"/>
        </w:rPr>
        <w:t>signal</w:t>
      </w:r>
      <w:proofErr w:type="spellEnd"/>
    </w:p>
    <w:p w14:paraId="705F8BF4" w14:textId="77777777" w:rsidR="009B13F7" w:rsidRDefault="006F3F94">
      <w:pPr>
        <w:spacing w:after="444" w:line="259" w:lineRule="auto"/>
        <w:ind w:left="10" w:right="589"/>
        <w:jc w:val="center"/>
      </w:pPr>
      <w:r>
        <w:rPr>
          <w:rFonts w:ascii="Arial" w:eastAsia="Arial" w:hAnsi="Arial" w:cs="Arial"/>
          <w:i/>
          <w:sz w:val="25"/>
        </w:rPr>
        <w:t>RSB</w:t>
      </w:r>
      <w:r>
        <w:rPr>
          <w:rFonts w:ascii="Segoe UI Symbol" w:eastAsia="Segoe UI Symbol" w:hAnsi="Segoe UI Symbol" w:cs="Segoe UI Symbol"/>
          <w:sz w:val="25"/>
        </w:rPr>
        <w:t>=</w:t>
      </w:r>
      <w:r>
        <w:rPr>
          <w:rFonts w:ascii="Calibri" w:eastAsia="Calibri" w:hAnsi="Calibri" w:cs="Calibri"/>
          <w:noProof/>
          <w:sz w:val="22"/>
        </w:rPr>
        <mc:AlternateContent>
          <mc:Choice Requires="wpg">
            <w:drawing>
              <wp:inline distT="0" distB="0" distL="0" distR="0" wp14:anchorId="196CCD68" wp14:editId="7E10CF5E">
                <wp:extent cx="366226" cy="7040"/>
                <wp:effectExtent l="0" t="0" r="0" b="0"/>
                <wp:docPr id="8508" name="Group 8508"/>
                <wp:cNvGraphicFramePr/>
                <a:graphic xmlns:a="http://schemas.openxmlformats.org/drawingml/2006/main">
                  <a:graphicData uri="http://schemas.microsoft.com/office/word/2010/wordprocessingGroup">
                    <wpg:wgp>
                      <wpg:cNvGrpSpPr/>
                      <wpg:grpSpPr>
                        <a:xfrm>
                          <a:off x="0" y="0"/>
                          <a:ext cx="366226" cy="7040"/>
                          <a:chOff x="0" y="0"/>
                          <a:chExt cx="366226" cy="7040"/>
                        </a:xfrm>
                      </wpg:grpSpPr>
                      <wps:wsp>
                        <wps:cNvPr id="850" name="Shape 850"/>
                        <wps:cNvSpPr/>
                        <wps:spPr>
                          <a:xfrm>
                            <a:off x="0" y="0"/>
                            <a:ext cx="366226" cy="0"/>
                          </a:xfrm>
                          <a:custGeom>
                            <a:avLst/>
                            <a:gdLst/>
                            <a:ahLst/>
                            <a:cxnLst/>
                            <a:rect l="0" t="0" r="0" b="0"/>
                            <a:pathLst>
                              <a:path w="366226">
                                <a:moveTo>
                                  <a:pt x="0" y="0"/>
                                </a:moveTo>
                                <a:lnTo>
                                  <a:pt x="0" y="0"/>
                                </a:lnTo>
                                <a:lnTo>
                                  <a:pt x="366226" y="0"/>
                                </a:lnTo>
                              </a:path>
                            </a:pathLst>
                          </a:custGeom>
                          <a:ln w="704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08" style="width:28.8367pt;height:0.55431pt;mso-position-horizontal-relative:char;mso-position-vertical-relative:line" coordsize="3662,70">
                <v:shape id="Shape 850" style="position:absolute;width:3662;height:0;left:0;top:0;" coordsize="366226,0" path="m0,0l0,0l366226,0">
                  <v:stroke weight="0.55431pt" endcap="flat" joinstyle="miter" miterlimit="10" on="true" color="#000000"/>
                  <v:fill on="false" color="#000000" opacity="0"/>
                </v:shape>
              </v:group>
            </w:pict>
          </mc:Fallback>
        </mc:AlternateContent>
      </w:r>
      <w:proofErr w:type="spellStart"/>
      <w:r>
        <w:rPr>
          <w:rFonts w:ascii="Arial" w:eastAsia="Arial" w:hAnsi="Arial" w:cs="Arial"/>
          <w:i/>
          <w:sz w:val="25"/>
        </w:rPr>
        <w:t>P</w:t>
      </w:r>
      <w:r>
        <w:rPr>
          <w:rFonts w:ascii="Arial" w:eastAsia="Arial" w:hAnsi="Arial" w:cs="Arial"/>
          <w:i/>
          <w:sz w:val="15"/>
        </w:rPr>
        <w:t>bruit</w:t>
      </w:r>
      <w:proofErr w:type="spellEnd"/>
      <w:r>
        <w:rPr>
          <w:b/>
          <w:sz w:val="32"/>
        </w:rPr>
        <w:t xml:space="preserve">  </w:t>
      </w:r>
      <w:r>
        <w:rPr>
          <w:b/>
          <w:sz w:val="32"/>
        </w:rPr>
        <w:t xml:space="preserve">            </w:t>
      </w:r>
      <w:proofErr w:type="spellStart"/>
      <w:r>
        <w:rPr>
          <w:i/>
        </w:rPr>
        <w:t>RSB</w:t>
      </w:r>
      <w:r>
        <w:rPr>
          <w:i/>
          <w:vertAlign w:val="subscript"/>
        </w:rPr>
        <w:t>dB</w:t>
      </w:r>
      <w:proofErr w:type="spellEnd"/>
      <w:r>
        <w:t>=10</w:t>
      </w:r>
      <w:r>
        <w:rPr>
          <w:i/>
        </w:rPr>
        <w:t>log</w:t>
      </w:r>
      <w:r>
        <w:rPr>
          <w:vertAlign w:val="subscript"/>
        </w:rPr>
        <w:t>10</w:t>
      </w:r>
      <w:r>
        <w:t>(</w:t>
      </w:r>
      <w:r>
        <w:rPr>
          <w:i/>
        </w:rPr>
        <w:t>RSB</w:t>
      </w:r>
      <w:r>
        <w:t xml:space="preserve">) </w:t>
      </w:r>
    </w:p>
    <w:p w14:paraId="1C890F79" w14:textId="77777777" w:rsidR="009B13F7" w:rsidRDefault="006F3F94">
      <w:pPr>
        <w:ind w:left="139" w:right="695"/>
      </w:pPr>
      <w:r>
        <w:t xml:space="preserve">Si </w:t>
      </w:r>
      <w:proofErr w:type="spellStart"/>
      <w:r>
        <w:rPr>
          <w:i/>
        </w:rPr>
        <w:t>RSB</w:t>
      </w:r>
      <w:r>
        <w:rPr>
          <w:i/>
          <w:vertAlign w:val="subscript"/>
        </w:rPr>
        <w:t>dB</w:t>
      </w:r>
      <w:proofErr w:type="spellEnd"/>
      <w:r>
        <w:t xml:space="preserve"> est positif: le signal est plus puissant que le bruit, </w:t>
      </w:r>
    </w:p>
    <w:p w14:paraId="512343F0" w14:textId="77777777" w:rsidR="009B13F7" w:rsidRDefault="006F3F94">
      <w:pPr>
        <w:ind w:left="139" w:right="695"/>
      </w:pPr>
      <w:r>
        <w:t xml:space="preserve">Si </w:t>
      </w:r>
      <w:proofErr w:type="spellStart"/>
      <w:r>
        <w:rPr>
          <w:i/>
        </w:rPr>
        <w:t>RSB</w:t>
      </w:r>
      <w:r>
        <w:rPr>
          <w:i/>
          <w:vertAlign w:val="subscript"/>
        </w:rPr>
        <w:t>dB</w:t>
      </w:r>
      <w:proofErr w:type="spellEnd"/>
      <w:r>
        <w:t xml:space="preserve"> nul: il y a autant de bruit que de signal, </w:t>
      </w:r>
    </w:p>
    <w:p w14:paraId="50F223C1" w14:textId="77777777" w:rsidR="009B13F7" w:rsidRDefault="006F3F94">
      <w:pPr>
        <w:ind w:left="139" w:right="695"/>
      </w:pPr>
      <w:r>
        <w:t xml:space="preserve">Si </w:t>
      </w:r>
      <w:proofErr w:type="spellStart"/>
      <w:r>
        <w:rPr>
          <w:i/>
        </w:rPr>
        <w:t>RSB</w:t>
      </w:r>
      <w:r>
        <w:rPr>
          <w:i/>
          <w:vertAlign w:val="subscript"/>
        </w:rPr>
        <w:t>dB</w:t>
      </w:r>
      <w:proofErr w:type="spellEnd"/>
      <w:r>
        <w:t xml:space="preserve"> est négatif: le signal est </w:t>
      </w:r>
      <w:r>
        <w:rPr>
          <w:b/>
          <w:i/>
        </w:rPr>
        <w:t>dégradé</w:t>
      </w:r>
      <w:r>
        <w:t xml:space="preserve">, il y a plus de bruit que d’information. </w:t>
      </w:r>
    </w:p>
    <w:p w14:paraId="74528D95" w14:textId="77777777" w:rsidR="009B13F7" w:rsidRDefault="006F3F94">
      <w:pPr>
        <w:spacing w:after="43" w:line="259" w:lineRule="auto"/>
        <w:ind w:left="77" w:firstLine="0"/>
        <w:jc w:val="left"/>
      </w:pPr>
      <w:r>
        <w:t xml:space="preserve"> </w:t>
      </w:r>
    </w:p>
    <w:p w14:paraId="1E0E919B" w14:textId="77777777" w:rsidR="009B13F7" w:rsidRDefault="006F3F94">
      <w:pPr>
        <w:ind w:left="139" w:right="695"/>
      </w:pPr>
      <w:r>
        <w:t xml:space="preserve">Dans le domaine temporel, la puissance d’un signal déterministe est égal à la moyenne de la somme des échantillons au carré : </w:t>
      </w:r>
    </w:p>
    <w:p w14:paraId="2FF4A02E" w14:textId="77777777" w:rsidR="009B13F7" w:rsidRDefault="006F3F94">
      <w:pPr>
        <w:spacing w:after="11" w:line="259" w:lineRule="auto"/>
        <w:ind w:left="77" w:firstLine="0"/>
        <w:jc w:val="left"/>
      </w:pPr>
      <w:r>
        <w:t xml:space="preserve"> </w:t>
      </w:r>
    </w:p>
    <w:p w14:paraId="56B1D961" w14:textId="77777777" w:rsidR="009B13F7" w:rsidRDefault="006F3F94">
      <w:pPr>
        <w:spacing w:after="36" w:line="259" w:lineRule="auto"/>
        <w:ind w:left="926" w:right="611"/>
        <w:jc w:val="center"/>
      </w:pPr>
      <w:r>
        <w:rPr>
          <w:rFonts w:ascii="Cambria Math" w:eastAsia="Cambria Math" w:hAnsi="Cambria Math" w:cs="Cambria Math"/>
        </w:rPr>
        <w:t>∑</w:t>
      </w:r>
      <w:r>
        <w:rPr>
          <w:rFonts w:ascii="Cambria Math" w:eastAsia="Cambria Math" w:hAnsi="Cambria Math" w:cs="Cambria Math"/>
          <w:sz w:val="18"/>
        </w:rPr>
        <w:t>𝑁</w:t>
      </w:r>
      <w:r>
        <w:rPr>
          <w:rFonts w:ascii="Cambria Math" w:eastAsia="Cambria Math" w:hAnsi="Cambria Math" w:cs="Cambria Math"/>
          <w:sz w:val="28"/>
          <w:vertAlign w:val="subscript"/>
        </w:rPr>
        <w:t>𝑛</w:t>
      </w:r>
      <w:r>
        <w:rPr>
          <w:rFonts w:ascii="Cambria Math" w:eastAsia="Cambria Math" w:hAnsi="Cambria Math" w:cs="Cambria Math"/>
          <w:sz w:val="28"/>
          <w:vertAlign w:val="subscript"/>
        </w:rPr>
        <w:t>=</w:t>
      </w:r>
      <w:r>
        <w:rPr>
          <w:rFonts w:ascii="Cambria Math" w:eastAsia="Cambria Math" w:hAnsi="Cambria Math" w:cs="Cambria Math"/>
          <w:sz w:val="18"/>
        </w:rPr>
        <w:t>−</w:t>
      </w:r>
      <w:r>
        <w:rPr>
          <w:rFonts w:ascii="Cambria Math" w:eastAsia="Cambria Math" w:hAnsi="Cambria Math" w:cs="Cambria Math"/>
          <w:sz w:val="28"/>
          <w:vertAlign w:val="subscript"/>
        </w:rPr>
        <w:t>0</w:t>
      </w:r>
      <w:r>
        <w:rPr>
          <w:rFonts w:ascii="Cambria Math" w:eastAsia="Cambria Math" w:hAnsi="Cambria Math" w:cs="Cambria Math"/>
          <w:sz w:val="18"/>
        </w:rPr>
        <w:t>1</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sz w:val="18"/>
        </w:rPr>
        <w:t>2</w:t>
      </w:r>
    </w:p>
    <w:p w14:paraId="7FED41D0" w14:textId="77777777" w:rsidR="009B13F7" w:rsidRDefault="006F3F94">
      <w:pPr>
        <w:spacing w:after="0" w:line="259" w:lineRule="auto"/>
        <w:ind w:left="0" w:right="562" w:firstLine="0"/>
        <w:jc w:val="center"/>
      </w:pPr>
      <w:r>
        <w:rPr>
          <w:rFonts w:ascii="Cambria Math" w:eastAsia="Cambria Math" w:hAnsi="Cambria Math" w:cs="Cambria Math"/>
        </w:rPr>
        <w:t>𝑃</w:t>
      </w:r>
      <w:r>
        <w:rPr>
          <w:rFonts w:ascii="Cambria Math" w:eastAsia="Cambria Math" w:hAnsi="Cambria Math" w:cs="Cambria Math"/>
          <w:vertAlign w:val="subscript"/>
        </w:rPr>
        <w:t>𝑡𝑒𝑚𝑝</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libri" w:eastAsia="Calibri" w:hAnsi="Calibri" w:cs="Calibri"/>
          <w:noProof/>
          <w:sz w:val="22"/>
        </w:rPr>
        <mc:AlternateContent>
          <mc:Choice Requires="wpg">
            <w:drawing>
              <wp:inline distT="0" distB="0" distL="0" distR="0" wp14:anchorId="65F03904" wp14:editId="4BC82FA2">
                <wp:extent cx="859841" cy="10668"/>
                <wp:effectExtent l="0" t="0" r="0" b="0"/>
                <wp:docPr id="8509" name="Group 8509"/>
                <wp:cNvGraphicFramePr/>
                <a:graphic xmlns:a="http://schemas.openxmlformats.org/drawingml/2006/main">
                  <a:graphicData uri="http://schemas.microsoft.com/office/word/2010/wordprocessingGroup">
                    <wpg:wgp>
                      <wpg:cNvGrpSpPr/>
                      <wpg:grpSpPr>
                        <a:xfrm>
                          <a:off x="0" y="0"/>
                          <a:ext cx="859841" cy="10668"/>
                          <a:chOff x="0" y="0"/>
                          <a:chExt cx="859841" cy="10668"/>
                        </a:xfrm>
                      </wpg:grpSpPr>
                      <wps:wsp>
                        <wps:cNvPr id="9617" name="Shape 9617"/>
                        <wps:cNvSpPr/>
                        <wps:spPr>
                          <a:xfrm>
                            <a:off x="0" y="0"/>
                            <a:ext cx="859841" cy="10668"/>
                          </a:xfrm>
                          <a:custGeom>
                            <a:avLst/>
                            <a:gdLst/>
                            <a:ahLst/>
                            <a:cxnLst/>
                            <a:rect l="0" t="0" r="0" b="0"/>
                            <a:pathLst>
                              <a:path w="859841" h="10668">
                                <a:moveTo>
                                  <a:pt x="0" y="0"/>
                                </a:moveTo>
                                <a:lnTo>
                                  <a:pt x="859841" y="0"/>
                                </a:lnTo>
                                <a:lnTo>
                                  <a:pt x="85984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09" style="width:67.704pt;height:0.840027pt;mso-position-horizontal-relative:char;mso-position-vertical-relative:line" coordsize="8598,106">
                <v:shape id="Shape 9618" style="position:absolute;width:8598;height:106;left:0;top:0;" coordsize="859841,10668" path="m0,0l859841,0l859841,10668l0,10668l0,0">
                  <v:stroke weight="0pt" endcap="flat" joinstyle="miter" miterlimit="10" on="false" color="#000000" opacity="0"/>
                  <v:fill on="true" color="#000000"/>
                </v:shape>
              </v:group>
            </w:pict>
          </mc:Fallback>
        </mc:AlternateContent>
      </w:r>
      <w:r>
        <w:t xml:space="preserve"> </w:t>
      </w:r>
    </w:p>
    <w:p w14:paraId="4C02D820" w14:textId="77777777" w:rsidR="009B13F7" w:rsidRDefault="006F3F94">
      <w:pPr>
        <w:spacing w:after="0" w:line="259" w:lineRule="auto"/>
        <w:ind w:left="926" w:right="609"/>
        <w:jc w:val="center"/>
      </w:pPr>
      <w:r>
        <w:rPr>
          <w:rFonts w:ascii="Cambria Math" w:eastAsia="Cambria Math" w:hAnsi="Cambria Math" w:cs="Cambria Math"/>
        </w:rPr>
        <w:t>𝑁</w:t>
      </w:r>
    </w:p>
    <w:p w14:paraId="242A1E5D" w14:textId="77777777" w:rsidR="009B13F7" w:rsidRDefault="006F3F94">
      <w:pPr>
        <w:spacing w:after="0" w:line="259" w:lineRule="auto"/>
        <w:ind w:left="77" w:firstLine="0"/>
        <w:jc w:val="left"/>
      </w:pPr>
      <w:r>
        <w:t xml:space="preserve"> </w:t>
      </w:r>
    </w:p>
    <w:p w14:paraId="7EDBAE59" w14:textId="77777777" w:rsidR="009B13F7" w:rsidRDefault="006F3F94">
      <w:pPr>
        <w:ind w:left="139" w:right="695"/>
      </w:pPr>
      <w:r>
        <w:t xml:space="preserve">La puissance d’un signal aléatoire est égale à la variance du signal. Sous Scilab, elle est fournie par le carré de la fonction </w:t>
      </w:r>
      <w:proofErr w:type="spellStart"/>
      <w:r>
        <w:rPr>
          <w:i/>
        </w:rPr>
        <w:t>stdev</w:t>
      </w:r>
      <w:proofErr w:type="spellEnd"/>
      <w:r>
        <w:rPr>
          <w:i/>
        </w:rPr>
        <w:t xml:space="preserve"> </w:t>
      </w:r>
      <w:r>
        <w:t>(</w:t>
      </w:r>
      <w:r>
        <w:rPr>
          <w:i/>
        </w:rPr>
        <w:t xml:space="preserve">standard </w:t>
      </w:r>
      <w:proofErr w:type="spellStart"/>
      <w:r>
        <w:rPr>
          <w:i/>
        </w:rPr>
        <w:t>deviation</w:t>
      </w:r>
      <w:proofErr w:type="spellEnd"/>
      <w:r>
        <w:t xml:space="preserve"> ou écart-type).  </w:t>
      </w:r>
    </w:p>
    <w:p w14:paraId="4CBC80FF" w14:textId="77777777" w:rsidR="009B13F7" w:rsidRDefault="006F3F94">
      <w:pPr>
        <w:spacing w:after="0" w:line="259" w:lineRule="auto"/>
        <w:ind w:left="77" w:firstLine="0"/>
        <w:jc w:val="left"/>
      </w:pPr>
      <w:r>
        <w:t xml:space="preserve"> </w:t>
      </w:r>
    </w:p>
    <w:p w14:paraId="76AD896E" w14:textId="77777777" w:rsidR="009B13F7" w:rsidRDefault="006F3F94">
      <w:pPr>
        <w:spacing w:after="0" w:line="242" w:lineRule="auto"/>
        <w:ind w:left="77" w:right="699" w:firstLine="0"/>
        <w:jc w:val="left"/>
      </w:pPr>
      <w:r>
        <w:t>Le modèle de bruit le plus couramment rencontré</w:t>
      </w:r>
      <w:r>
        <w:rPr>
          <w:rFonts w:ascii="Arial" w:eastAsia="Arial" w:hAnsi="Arial" w:cs="Arial"/>
          <w:sz w:val="19"/>
        </w:rPr>
        <w:t xml:space="preserve"> </w:t>
      </w:r>
      <w:r>
        <w:t>dans les mesures est le bruit blan</w:t>
      </w:r>
      <w:r>
        <w:t xml:space="preserve">c Gaussien. Le bruit blanc est une réalisation d'un processus aléatoire dans lequel la </w:t>
      </w:r>
      <w:hyperlink r:id="rId9">
        <w:r>
          <w:t>densité spectrale de puissance</w:t>
        </w:r>
      </w:hyperlink>
      <w:hyperlink r:id="rId10">
        <w:r>
          <w:t xml:space="preserve"> </w:t>
        </w:r>
      </w:hyperlink>
      <w:r>
        <w:t xml:space="preserve">est la même pour toutes les </w:t>
      </w:r>
      <w:hyperlink r:id="rId11">
        <w:r>
          <w:t>fréquences</w:t>
        </w:r>
      </w:hyperlink>
      <w:hyperlink r:id="rId12">
        <w:r>
          <w:t xml:space="preserve"> </w:t>
        </w:r>
      </w:hyperlink>
      <w:r>
        <w:t>(il contient toutes les fréquences). Le bruit blanc gauss</w:t>
      </w:r>
      <w:r>
        <w:t xml:space="preserve">ien est un bruit blanc qui suit une </w:t>
      </w:r>
      <w:hyperlink r:id="rId13">
        <w:r>
          <w:t xml:space="preserve">loi </w:t>
        </w:r>
      </w:hyperlink>
      <w:hyperlink r:id="rId14">
        <w:r>
          <w:t>normale</w:t>
        </w:r>
      </w:hyperlink>
      <w:hyperlink r:id="rId15">
        <w:r>
          <w:t xml:space="preserve"> </w:t>
        </w:r>
      </w:hyperlink>
      <w:r>
        <w:t xml:space="preserve">de moyenne et écart type </w:t>
      </w:r>
      <w:r>
        <w:t xml:space="preserve">donnés. Il est réalisé à l’aide de la commande </w:t>
      </w:r>
      <w:r>
        <w:rPr>
          <w:i/>
          <w:sz w:val="28"/>
        </w:rPr>
        <w:t>rand(</w:t>
      </w:r>
      <w:proofErr w:type="spellStart"/>
      <w:r>
        <w:rPr>
          <w:i/>
          <w:sz w:val="28"/>
        </w:rPr>
        <w:t>m,n</w:t>
      </w:r>
      <w:proofErr w:type="spellEnd"/>
      <w:r>
        <w:rPr>
          <w:i/>
          <w:sz w:val="28"/>
        </w:rPr>
        <w:t>,</w:t>
      </w:r>
      <w:r>
        <w:rPr>
          <w:color w:val="BC8F8F"/>
        </w:rPr>
        <w:t xml:space="preserve"> </w:t>
      </w:r>
      <w:r>
        <w:rPr>
          <w:i/>
        </w:rPr>
        <w:t>"normal")</w:t>
      </w:r>
      <w:r>
        <w:rPr>
          <w:sz w:val="28"/>
        </w:rPr>
        <w:t>:</w:t>
      </w:r>
      <w:r>
        <w:rPr>
          <w:sz w:val="28"/>
          <w:vertAlign w:val="subscript"/>
        </w:rPr>
        <w:t xml:space="preserve"> </w:t>
      </w:r>
    </w:p>
    <w:p w14:paraId="7A7E3625" w14:textId="77777777" w:rsidR="009B13F7" w:rsidRDefault="006F3F94">
      <w:pPr>
        <w:spacing w:after="0" w:line="259" w:lineRule="auto"/>
        <w:ind w:left="77" w:firstLine="0"/>
        <w:jc w:val="left"/>
      </w:pPr>
      <w:r>
        <w:t xml:space="preserve"> </w:t>
      </w:r>
    </w:p>
    <w:p w14:paraId="5991B079" w14:textId="77777777" w:rsidR="005778D3" w:rsidRPr="005778D3" w:rsidRDefault="005778D3" w:rsidP="005778D3">
      <w:pPr>
        <w:spacing w:after="114" w:line="259" w:lineRule="auto"/>
        <w:ind w:left="77" w:firstLine="0"/>
        <w:jc w:val="left"/>
        <w:rPr>
          <w:rFonts w:ascii="Courier New" w:eastAsia="Courier New" w:hAnsi="Courier New" w:cs="Courier New"/>
          <w:i/>
          <w:sz w:val="20"/>
        </w:rPr>
      </w:pPr>
      <w:r w:rsidRPr="005778D3">
        <w:rPr>
          <w:rFonts w:ascii="Courier New" w:eastAsia="Courier New" w:hAnsi="Courier New" w:cs="Courier New"/>
          <w:i/>
          <w:sz w:val="20"/>
        </w:rPr>
        <w:lastRenderedPageBreak/>
        <w:t xml:space="preserve">// Exemple de Génération du bruit de moyenne </w:t>
      </w:r>
      <w:proofErr w:type="spellStart"/>
      <w:r w:rsidRPr="005778D3">
        <w:rPr>
          <w:rFonts w:ascii="Courier New" w:eastAsia="Courier New" w:hAnsi="Courier New" w:cs="Courier New"/>
          <w:i/>
          <w:sz w:val="20"/>
        </w:rPr>
        <w:t>moy</w:t>
      </w:r>
      <w:proofErr w:type="spellEnd"/>
      <w:r w:rsidRPr="005778D3">
        <w:rPr>
          <w:rFonts w:ascii="Courier New" w:eastAsia="Courier New" w:hAnsi="Courier New" w:cs="Courier New"/>
          <w:i/>
          <w:sz w:val="20"/>
        </w:rPr>
        <w:t>=0 et écart type sigma=0,25</w:t>
      </w:r>
    </w:p>
    <w:p w14:paraId="452C0A5E" w14:textId="77777777" w:rsidR="005778D3" w:rsidRPr="005778D3" w:rsidRDefault="005778D3" w:rsidP="005778D3">
      <w:pPr>
        <w:spacing w:after="114" w:line="259" w:lineRule="auto"/>
        <w:ind w:left="77" w:firstLine="0"/>
        <w:jc w:val="left"/>
        <w:rPr>
          <w:rFonts w:ascii="Courier New" w:eastAsia="Courier New" w:hAnsi="Courier New" w:cs="Courier New"/>
          <w:i/>
          <w:sz w:val="20"/>
        </w:rPr>
      </w:pPr>
      <w:r w:rsidRPr="005778D3">
        <w:rPr>
          <w:rFonts w:ascii="Courier New" w:eastAsia="Courier New" w:hAnsi="Courier New" w:cs="Courier New"/>
          <w:i/>
          <w:sz w:val="20"/>
        </w:rPr>
        <w:t>sigma = 0.25; // écart type du bruit, sigma=</w:t>
      </w:r>
      <w:proofErr w:type="spellStart"/>
      <w:r w:rsidRPr="005778D3">
        <w:rPr>
          <w:rFonts w:ascii="Courier New" w:eastAsia="Courier New" w:hAnsi="Courier New" w:cs="Courier New"/>
          <w:i/>
          <w:sz w:val="20"/>
        </w:rPr>
        <w:t>sqrt</w:t>
      </w:r>
      <w:proofErr w:type="spellEnd"/>
      <w:r w:rsidRPr="005778D3">
        <w:rPr>
          <w:rFonts w:ascii="Courier New" w:eastAsia="Courier New" w:hAnsi="Courier New" w:cs="Courier New"/>
          <w:i/>
          <w:sz w:val="20"/>
        </w:rPr>
        <w:t>(variance)</w:t>
      </w:r>
    </w:p>
    <w:p w14:paraId="45968E04" w14:textId="77777777" w:rsidR="005778D3" w:rsidRPr="005778D3" w:rsidRDefault="005778D3" w:rsidP="005778D3">
      <w:pPr>
        <w:spacing w:after="114" w:line="259" w:lineRule="auto"/>
        <w:ind w:left="77" w:firstLine="0"/>
        <w:jc w:val="left"/>
        <w:rPr>
          <w:rFonts w:ascii="Courier New" w:eastAsia="Courier New" w:hAnsi="Courier New" w:cs="Courier New"/>
          <w:i/>
          <w:sz w:val="20"/>
        </w:rPr>
      </w:pPr>
      <w:proofErr w:type="spellStart"/>
      <w:r w:rsidRPr="005778D3">
        <w:rPr>
          <w:rFonts w:ascii="Courier New" w:eastAsia="Courier New" w:hAnsi="Courier New" w:cs="Courier New"/>
          <w:i/>
          <w:sz w:val="20"/>
        </w:rPr>
        <w:t>moy</w:t>
      </w:r>
      <w:proofErr w:type="spellEnd"/>
      <w:r w:rsidRPr="005778D3">
        <w:rPr>
          <w:rFonts w:ascii="Courier New" w:eastAsia="Courier New" w:hAnsi="Courier New" w:cs="Courier New"/>
          <w:i/>
          <w:sz w:val="20"/>
        </w:rPr>
        <w:t xml:space="preserve"> = 0; // moyenne du bruit</w:t>
      </w:r>
    </w:p>
    <w:p w14:paraId="3BD30F70" w14:textId="77777777" w:rsidR="005778D3" w:rsidRPr="005778D3" w:rsidRDefault="005778D3" w:rsidP="005778D3">
      <w:pPr>
        <w:spacing w:after="114" w:line="259" w:lineRule="auto"/>
        <w:ind w:left="77" w:firstLine="0"/>
        <w:jc w:val="left"/>
        <w:rPr>
          <w:rFonts w:ascii="Courier New" w:eastAsia="Courier New" w:hAnsi="Courier New" w:cs="Courier New"/>
          <w:i/>
          <w:sz w:val="20"/>
        </w:rPr>
      </w:pPr>
      <w:r w:rsidRPr="005778D3">
        <w:rPr>
          <w:rFonts w:ascii="Courier New" w:eastAsia="Courier New" w:hAnsi="Courier New" w:cs="Courier New"/>
          <w:i/>
          <w:sz w:val="20"/>
        </w:rPr>
        <w:t xml:space="preserve">bruit = </w:t>
      </w:r>
      <w:proofErr w:type="spellStart"/>
      <w:r w:rsidRPr="005778D3">
        <w:rPr>
          <w:rFonts w:ascii="Courier New" w:eastAsia="Courier New" w:hAnsi="Courier New" w:cs="Courier New"/>
          <w:i/>
          <w:sz w:val="20"/>
        </w:rPr>
        <w:t>moy</w:t>
      </w:r>
      <w:proofErr w:type="spellEnd"/>
      <w:r w:rsidRPr="005778D3">
        <w:rPr>
          <w:rFonts w:ascii="Courier New" w:eastAsia="Courier New" w:hAnsi="Courier New" w:cs="Courier New"/>
          <w:i/>
          <w:sz w:val="20"/>
        </w:rPr>
        <w:t xml:space="preserve"> + sigma*rand(1,N, "normal");</w:t>
      </w:r>
    </w:p>
    <w:p w14:paraId="613905D7" w14:textId="54E622CB" w:rsidR="009B13F7" w:rsidRDefault="005778D3" w:rsidP="005778D3">
      <w:pPr>
        <w:spacing w:after="114" w:line="259" w:lineRule="auto"/>
        <w:ind w:left="77" w:firstLine="0"/>
        <w:jc w:val="left"/>
        <w:rPr>
          <w:b/>
          <w:sz w:val="32"/>
        </w:rPr>
      </w:pPr>
      <w:r w:rsidRPr="005778D3">
        <w:rPr>
          <w:rFonts w:ascii="Courier New" w:eastAsia="Courier New" w:hAnsi="Courier New" w:cs="Courier New"/>
          <w:i/>
          <w:sz w:val="20"/>
        </w:rPr>
        <w:t>// N est le nombre de points du bruit</w:t>
      </w:r>
      <w:r w:rsidR="006F3F94">
        <w:rPr>
          <w:b/>
          <w:sz w:val="32"/>
        </w:rPr>
        <w:t xml:space="preserve"> </w:t>
      </w:r>
    </w:p>
    <w:p w14:paraId="1BD1B2B2" w14:textId="77777777" w:rsidR="005778D3" w:rsidRDefault="005778D3" w:rsidP="005778D3">
      <w:pPr>
        <w:spacing w:after="114" w:line="259" w:lineRule="auto"/>
        <w:ind w:left="77" w:firstLine="0"/>
        <w:jc w:val="left"/>
      </w:pPr>
    </w:p>
    <w:p w14:paraId="63A20602" w14:textId="77777777" w:rsidR="009B13F7" w:rsidRDefault="006F3F94">
      <w:pPr>
        <w:pStyle w:val="Titre3"/>
        <w:ind w:left="72"/>
      </w:pPr>
      <w:r>
        <w:t xml:space="preserve">Exercice 3 </w:t>
      </w:r>
    </w:p>
    <w:p w14:paraId="59CD730F" w14:textId="77777777" w:rsidR="009B13F7" w:rsidRDefault="006F3F94">
      <w:pPr>
        <w:spacing w:after="0" w:line="269" w:lineRule="auto"/>
        <w:ind w:left="62" w:right="547" w:firstLine="0"/>
        <w:jc w:val="left"/>
      </w:pPr>
      <w:r>
        <w:rPr>
          <w:b/>
          <w:i/>
          <w:sz w:val="28"/>
        </w:rPr>
        <w:t xml:space="preserve">Détection d’un signal périodique </w:t>
      </w:r>
    </w:p>
    <w:p w14:paraId="39C3FBB6" w14:textId="2E68F413" w:rsidR="009B13F7" w:rsidRPr="005953ED" w:rsidRDefault="006F3F94">
      <w:pPr>
        <w:numPr>
          <w:ilvl w:val="0"/>
          <w:numId w:val="5"/>
        </w:numPr>
        <w:ind w:right="695" w:hanging="360"/>
      </w:pPr>
      <w:r>
        <w:t xml:space="preserve">Créer une fonction : </w:t>
      </w:r>
      <w:proofErr w:type="spellStart"/>
      <w:r>
        <w:rPr>
          <w:i/>
        </w:rPr>
        <w:t>generer_sinus</w:t>
      </w:r>
      <w:proofErr w:type="spellEnd"/>
      <w:r>
        <w:t xml:space="preserve"> qui génère un signal sinusoïdal ayant comme arguments d’entrée la période </w:t>
      </w:r>
      <w:r>
        <w:rPr>
          <w:i/>
        </w:rPr>
        <w:t>T</w:t>
      </w:r>
      <w:r>
        <w:t xml:space="preserve"> du signal, la du</w:t>
      </w:r>
      <w:r>
        <w:t xml:space="preserve">rée </w:t>
      </w:r>
      <w:r>
        <w:rPr>
          <w:i/>
        </w:rPr>
        <w:t>d</w:t>
      </w:r>
      <w:r>
        <w:t xml:space="preserve"> du signal, le nombre d’échantillons </w:t>
      </w:r>
      <w:r>
        <w:rPr>
          <w:i/>
        </w:rPr>
        <w:t>N</w:t>
      </w:r>
      <w:r>
        <w:t xml:space="preserve"> et la phase </w:t>
      </w:r>
      <w:r>
        <w:rPr>
          <w:i/>
        </w:rPr>
        <w:t>phi</w:t>
      </w:r>
      <w:r>
        <w:t xml:space="preserve">. Cette fonction rend en sortie le signal </w:t>
      </w:r>
      <w:r>
        <w:rPr>
          <w:i/>
        </w:rPr>
        <w:t>x</w:t>
      </w:r>
      <w:r>
        <w:t xml:space="preserve"> et le vecteur du temps </w:t>
      </w:r>
      <w:proofErr w:type="spellStart"/>
      <w:r>
        <w:rPr>
          <w:i/>
        </w:rPr>
        <w:t>axe_t</w:t>
      </w:r>
      <w:proofErr w:type="spellEnd"/>
      <w:r>
        <w:rPr>
          <w:i/>
        </w:rPr>
        <w:t xml:space="preserve"> </w:t>
      </w:r>
      <w:r>
        <w:t>(</w:t>
      </w:r>
      <w:proofErr w:type="spellStart"/>
      <w:r>
        <w:rPr>
          <w:b/>
        </w:rPr>
        <w:t>Rq</w:t>
      </w:r>
      <w:proofErr w:type="spellEnd"/>
      <w:r>
        <w:rPr>
          <w:b/>
        </w:rPr>
        <w:t xml:space="preserve"> : pour définir l’axe des temps dans la fonction utiliser la relation de la partie a</w:t>
      </w:r>
      <w:r>
        <w:t>)</w:t>
      </w:r>
      <w:r>
        <w:rPr>
          <w:i/>
        </w:rPr>
        <w:t xml:space="preserve"> </w:t>
      </w:r>
    </w:p>
    <w:p w14:paraId="0B685758" w14:textId="6ABC79E2" w:rsidR="005953ED" w:rsidRDefault="005953ED" w:rsidP="005953ED">
      <w:pPr>
        <w:ind w:right="695"/>
        <w:rPr>
          <w:i/>
        </w:rPr>
      </w:pPr>
    </w:p>
    <w:p w14:paraId="55F7A0BE" w14:textId="77777777" w:rsidR="005953ED" w:rsidRDefault="005953ED" w:rsidP="005953ED">
      <w:pPr>
        <w:pStyle w:val="PrformatHTML"/>
        <w:rPr>
          <w:rFonts w:ascii="Monospaced" w:hAnsi="Monospaced"/>
          <w:sz w:val="23"/>
          <w:szCs w:val="23"/>
        </w:rPr>
      </w:pPr>
      <w:r>
        <w:rPr>
          <w:rFonts w:ascii="Monospaced" w:hAnsi="Monospaced"/>
          <w:i/>
          <w:iCs/>
          <w:color w:val="64AE64"/>
          <w:sz w:val="23"/>
          <w:szCs w:val="23"/>
        </w:rPr>
        <w:t xml:space="preserve">// fonction </w:t>
      </w:r>
      <w:proofErr w:type="spellStart"/>
      <w:r>
        <w:rPr>
          <w:rFonts w:ascii="Monospaced" w:hAnsi="Monospaced"/>
          <w:i/>
          <w:iCs/>
          <w:color w:val="64AE64"/>
          <w:sz w:val="23"/>
          <w:szCs w:val="23"/>
        </w:rPr>
        <w:t>générer_sinus_creation</w:t>
      </w:r>
      <w:proofErr w:type="spellEnd"/>
    </w:p>
    <w:p w14:paraId="17DE7D6E" w14:textId="77777777" w:rsidR="005953ED" w:rsidRDefault="005953ED" w:rsidP="005953ED">
      <w:pPr>
        <w:pStyle w:val="PrformatHTML"/>
        <w:rPr>
          <w:rFonts w:ascii="Monospaced" w:hAnsi="Monospaced"/>
          <w:sz w:val="23"/>
          <w:szCs w:val="23"/>
        </w:rPr>
      </w:pPr>
    </w:p>
    <w:p w14:paraId="4D7EA7B9" w14:textId="77777777" w:rsidR="005953ED" w:rsidRDefault="005953ED" w:rsidP="005953ED">
      <w:pPr>
        <w:pStyle w:val="PrformatHTML"/>
        <w:rPr>
          <w:rFonts w:ascii="Monospaced" w:hAnsi="Monospaced"/>
          <w:sz w:val="23"/>
          <w:szCs w:val="23"/>
        </w:rPr>
      </w:pPr>
      <w:proofErr w:type="spellStart"/>
      <w:r>
        <w:rPr>
          <w:rFonts w:ascii="Monospaced" w:hAnsi="Monospaced"/>
          <w:color w:val="B01813"/>
          <w:sz w:val="23"/>
          <w:szCs w:val="23"/>
        </w:rPr>
        <w:t>function</w:t>
      </w:r>
      <w:proofErr w:type="spellEnd"/>
      <w:r>
        <w:rPr>
          <w:rFonts w:ascii="Monospaced" w:hAnsi="Monospaced"/>
          <w:sz w:val="23"/>
          <w:szCs w:val="23"/>
        </w:rPr>
        <w:t xml:space="preserve"> </w:t>
      </w:r>
      <w:r>
        <w:rPr>
          <w:rFonts w:ascii="Monospaced" w:hAnsi="Monospaced"/>
          <w:color w:val="4A55DB"/>
          <w:sz w:val="23"/>
          <w:szCs w:val="23"/>
        </w:rPr>
        <w:t>[</w:t>
      </w:r>
      <w:r>
        <w:rPr>
          <w:rFonts w:ascii="Monospaced" w:hAnsi="Monospaced"/>
          <w:b/>
          <w:bCs/>
          <w:color w:val="834310"/>
          <w:sz w:val="23"/>
          <w:szCs w:val="23"/>
        </w:rPr>
        <w:t>x</w:t>
      </w:r>
      <w:r>
        <w:rPr>
          <w:rFonts w:ascii="Monospaced" w:hAnsi="Monospaced"/>
          <w:color w:val="000000"/>
          <w:sz w:val="23"/>
          <w:szCs w:val="23"/>
        </w:rPr>
        <w:t xml:space="preserve">, </w:t>
      </w:r>
      <w:proofErr w:type="spellStart"/>
      <w:r>
        <w:rPr>
          <w:rFonts w:ascii="Monospaced" w:hAnsi="Monospaced"/>
          <w:b/>
          <w:bCs/>
          <w:color w:val="834310"/>
          <w:sz w:val="23"/>
          <w:szCs w:val="23"/>
        </w:rPr>
        <w:t>axe_t</w:t>
      </w:r>
      <w:proofErr w:type="spellEnd"/>
      <w:r>
        <w:rPr>
          <w:rFonts w:ascii="Monospaced" w:hAnsi="Monospaced"/>
          <w:color w:val="4A55DB"/>
          <w:sz w:val="23"/>
          <w:szCs w:val="23"/>
        </w:rPr>
        <w:t>]</w:t>
      </w:r>
      <w:r>
        <w:rPr>
          <w:rFonts w:ascii="Monospaced" w:hAnsi="Monospaced"/>
          <w:color w:val="5C5C5C"/>
          <w:sz w:val="23"/>
          <w:szCs w:val="23"/>
        </w:rPr>
        <w:t>=</w:t>
      </w:r>
      <w:proofErr w:type="spellStart"/>
      <w:r>
        <w:rPr>
          <w:rFonts w:ascii="Monospaced" w:hAnsi="Monospaced"/>
          <w:color w:val="000000"/>
          <w:sz w:val="23"/>
          <w:szCs w:val="23"/>
          <w:u w:val="single"/>
        </w:rPr>
        <w:t>generer_sinus</w:t>
      </w:r>
      <w:proofErr w:type="spellEnd"/>
      <w:r>
        <w:rPr>
          <w:rFonts w:ascii="Monospaced" w:hAnsi="Monospaced"/>
          <w:color w:val="4A55DB"/>
          <w:sz w:val="23"/>
          <w:szCs w:val="23"/>
        </w:rPr>
        <w:t>(</w:t>
      </w:r>
      <w:r>
        <w:rPr>
          <w:rFonts w:ascii="Monospaced" w:hAnsi="Monospaced"/>
          <w:b/>
          <w:bCs/>
          <w:color w:val="834310"/>
          <w:sz w:val="23"/>
          <w:szCs w:val="23"/>
        </w:rPr>
        <w:t>T</w:t>
      </w:r>
      <w:r>
        <w:rPr>
          <w:rFonts w:ascii="Monospaced" w:hAnsi="Monospaced"/>
          <w:color w:val="000000"/>
          <w:sz w:val="23"/>
          <w:szCs w:val="23"/>
        </w:rPr>
        <w:t xml:space="preserve">, </w:t>
      </w:r>
      <w:r>
        <w:rPr>
          <w:rFonts w:ascii="Monospaced" w:hAnsi="Monospaced"/>
          <w:b/>
          <w:bCs/>
          <w:color w:val="834310"/>
          <w:sz w:val="23"/>
          <w:szCs w:val="23"/>
        </w:rPr>
        <w:t>d</w:t>
      </w:r>
      <w:r>
        <w:rPr>
          <w:rFonts w:ascii="Monospaced" w:hAnsi="Monospaced"/>
          <w:color w:val="000000"/>
          <w:sz w:val="23"/>
          <w:szCs w:val="23"/>
        </w:rPr>
        <w:t xml:space="preserve">, </w:t>
      </w:r>
      <w:r>
        <w:rPr>
          <w:rFonts w:ascii="Monospaced" w:hAnsi="Monospaced"/>
          <w:b/>
          <w:bCs/>
          <w:color w:val="834310"/>
          <w:sz w:val="23"/>
          <w:szCs w:val="23"/>
        </w:rPr>
        <w:t>N</w:t>
      </w:r>
      <w:r>
        <w:rPr>
          <w:rFonts w:ascii="Monospaced" w:hAnsi="Monospaced"/>
          <w:color w:val="000000"/>
          <w:sz w:val="23"/>
          <w:szCs w:val="23"/>
        </w:rPr>
        <w:t xml:space="preserve">, </w:t>
      </w:r>
      <w:r>
        <w:rPr>
          <w:rFonts w:ascii="Monospaced" w:hAnsi="Monospaced"/>
          <w:b/>
          <w:bCs/>
          <w:color w:val="834310"/>
          <w:sz w:val="23"/>
          <w:szCs w:val="23"/>
        </w:rPr>
        <w:t>phi</w:t>
      </w:r>
      <w:r>
        <w:rPr>
          <w:rFonts w:ascii="Monospaced" w:hAnsi="Monospaced"/>
          <w:color w:val="4A55DB"/>
          <w:sz w:val="23"/>
          <w:szCs w:val="23"/>
        </w:rPr>
        <w:t>)</w:t>
      </w:r>
    </w:p>
    <w:p w14:paraId="0EF537FB"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proofErr w:type="spellStart"/>
      <w:r>
        <w:rPr>
          <w:rFonts w:ascii="Monospaced" w:hAnsi="Monospaced"/>
          <w:color w:val="000000"/>
          <w:sz w:val="23"/>
          <w:szCs w:val="23"/>
        </w:rPr>
        <w:t>Fs</w:t>
      </w:r>
      <w:proofErr w:type="spellEnd"/>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b/>
          <w:bCs/>
          <w:color w:val="834310"/>
          <w:sz w:val="23"/>
          <w:szCs w:val="23"/>
        </w:rPr>
        <w:t>N</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b/>
          <w:bCs/>
          <w:color w:val="834310"/>
          <w:sz w:val="23"/>
          <w:szCs w:val="23"/>
        </w:rPr>
        <w:t>d</w:t>
      </w:r>
      <w:r>
        <w:rPr>
          <w:rFonts w:ascii="Monospaced" w:hAnsi="Monospaced"/>
          <w:color w:val="000000"/>
          <w:sz w:val="23"/>
          <w:szCs w:val="23"/>
        </w:rPr>
        <w:t>;</w:t>
      </w:r>
      <w:r>
        <w:rPr>
          <w:rFonts w:ascii="Monospaced" w:hAnsi="Monospaced"/>
          <w:sz w:val="23"/>
          <w:szCs w:val="23"/>
        </w:rPr>
        <w:t xml:space="preserve"> </w:t>
      </w:r>
      <w:r>
        <w:rPr>
          <w:rFonts w:ascii="Monospaced" w:hAnsi="Monospaced"/>
          <w:i/>
          <w:iCs/>
          <w:color w:val="64AE64"/>
          <w:sz w:val="23"/>
          <w:szCs w:val="23"/>
        </w:rPr>
        <w:t>// Nombre d'échantillons divisé par la durée</w:t>
      </w:r>
    </w:p>
    <w:p w14:paraId="70714E81"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proofErr w:type="spellStart"/>
      <w:r>
        <w:rPr>
          <w:rFonts w:ascii="Monospaced" w:hAnsi="Monospaced"/>
          <w:b/>
          <w:bCs/>
          <w:color w:val="834310"/>
          <w:sz w:val="23"/>
          <w:szCs w:val="23"/>
        </w:rPr>
        <w:t>axe_t</w:t>
      </w:r>
      <w:proofErr w:type="spellEnd"/>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color w:val="BC8F8F"/>
          <w:sz w:val="23"/>
          <w:szCs w:val="23"/>
        </w:rPr>
        <w:t>0</w:t>
      </w:r>
      <w:r>
        <w:rPr>
          <w:rFonts w:ascii="Monospaced" w:hAnsi="Monospaced"/>
          <w:color w:val="FFAA00"/>
          <w:sz w:val="23"/>
          <w:szCs w:val="23"/>
        </w:rPr>
        <w:t>:</w:t>
      </w:r>
      <w:r>
        <w:rPr>
          <w:rFonts w:ascii="Monospaced" w:hAnsi="Monospaced"/>
          <w:color w:val="BC8F8F"/>
          <w:sz w:val="23"/>
          <w:szCs w:val="23"/>
        </w:rPr>
        <w:t>1</w:t>
      </w:r>
      <w:r>
        <w:rPr>
          <w:rFonts w:ascii="Monospaced" w:hAnsi="Monospaced"/>
          <w:color w:val="5C5C5C"/>
          <w:sz w:val="23"/>
          <w:szCs w:val="23"/>
        </w:rPr>
        <w:t>/</w:t>
      </w:r>
      <w:proofErr w:type="spellStart"/>
      <w:r>
        <w:rPr>
          <w:rFonts w:ascii="Monospaced" w:hAnsi="Monospaced"/>
          <w:color w:val="000000"/>
          <w:sz w:val="23"/>
          <w:szCs w:val="23"/>
        </w:rPr>
        <w:t>Fs</w:t>
      </w:r>
      <w:r>
        <w:rPr>
          <w:rFonts w:ascii="Monospaced" w:hAnsi="Monospaced"/>
          <w:color w:val="FFAA00"/>
          <w:sz w:val="23"/>
          <w:szCs w:val="23"/>
        </w:rPr>
        <w:t>:</w:t>
      </w:r>
      <w:r>
        <w:rPr>
          <w:rFonts w:ascii="Monospaced" w:hAnsi="Monospaced"/>
          <w:b/>
          <w:bCs/>
          <w:color w:val="834310"/>
          <w:sz w:val="23"/>
          <w:szCs w:val="23"/>
        </w:rPr>
        <w:t>d</w:t>
      </w:r>
      <w:proofErr w:type="spellEnd"/>
      <w:r>
        <w:rPr>
          <w:rFonts w:ascii="Monospaced" w:hAnsi="Monospaced"/>
          <w:color w:val="000000"/>
          <w:sz w:val="23"/>
          <w:szCs w:val="23"/>
        </w:rPr>
        <w:t>;</w:t>
      </w:r>
      <w:r>
        <w:rPr>
          <w:rFonts w:ascii="Monospaced" w:hAnsi="Monospaced"/>
          <w:sz w:val="23"/>
          <w:szCs w:val="23"/>
        </w:rPr>
        <w:t xml:space="preserve"> </w:t>
      </w:r>
      <w:r>
        <w:rPr>
          <w:rFonts w:ascii="Monospaced" w:hAnsi="Monospaced"/>
          <w:i/>
          <w:iCs/>
          <w:color w:val="64AE64"/>
          <w:sz w:val="23"/>
          <w:szCs w:val="23"/>
        </w:rPr>
        <w:t>// Temps de 0 à d</w:t>
      </w:r>
    </w:p>
    <w:p w14:paraId="45DD9F27"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r>
        <w:rPr>
          <w:rFonts w:ascii="Monospaced" w:hAnsi="Monospaced"/>
          <w:color w:val="000000"/>
          <w:sz w:val="23"/>
          <w:szCs w:val="23"/>
        </w:rPr>
        <w:t>f</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color w:val="BC8F8F"/>
          <w:sz w:val="23"/>
          <w:szCs w:val="23"/>
        </w:rPr>
        <w:t>1</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b/>
          <w:bCs/>
          <w:color w:val="834310"/>
          <w:sz w:val="23"/>
          <w:szCs w:val="23"/>
        </w:rPr>
        <w:t>T</w:t>
      </w:r>
      <w:r>
        <w:rPr>
          <w:rFonts w:ascii="Monospaced" w:hAnsi="Monospaced"/>
          <w:color w:val="000000"/>
          <w:sz w:val="23"/>
          <w:szCs w:val="23"/>
        </w:rPr>
        <w:t>;</w:t>
      </w:r>
      <w:r>
        <w:rPr>
          <w:rFonts w:ascii="Monospaced" w:hAnsi="Monospaced"/>
          <w:sz w:val="23"/>
          <w:szCs w:val="23"/>
        </w:rPr>
        <w:t xml:space="preserve"> </w:t>
      </w:r>
      <w:r>
        <w:rPr>
          <w:rFonts w:ascii="Monospaced" w:hAnsi="Monospaced"/>
          <w:i/>
          <w:iCs/>
          <w:color w:val="64AE64"/>
          <w:sz w:val="23"/>
          <w:szCs w:val="23"/>
        </w:rPr>
        <w:t>// Fréquence = 1 sur la période</w:t>
      </w:r>
    </w:p>
    <w:p w14:paraId="622F7169"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p>
    <w:p w14:paraId="511EA59B"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r>
        <w:rPr>
          <w:rFonts w:ascii="Monospaced" w:hAnsi="Monospaced"/>
          <w:b/>
          <w:bCs/>
          <w:color w:val="834310"/>
          <w:sz w:val="23"/>
          <w:szCs w:val="23"/>
        </w:rPr>
        <w:t>x</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color w:val="32B9B9"/>
          <w:sz w:val="23"/>
          <w:szCs w:val="23"/>
        </w:rPr>
        <w:t>sin</w:t>
      </w:r>
      <w:r>
        <w:rPr>
          <w:rFonts w:ascii="Monospaced" w:hAnsi="Monospaced"/>
          <w:color w:val="4A55DB"/>
          <w:sz w:val="23"/>
          <w:szCs w:val="23"/>
        </w:rPr>
        <w:t>(</w:t>
      </w:r>
      <w:r>
        <w:rPr>
          <w:rFonts w:ascii="Monospaced" w:hAnsi="Monospaced"/>
          <w:color w:val="BC8F8F"/>
          <w:sz w:val="23"/>
          <w:szCs w:val="23"/>
        </w:rPr>
        <w:t>2</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color w:val="DA70D6"/>
          <w:sz w:val="23"/>
          <w:szCs w:val="23"/>
        </w:rPr>
        <w:t>%pi</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color w:val="000000"/>
          <w:sz w:val="23"/>
          <w:szCs w:val="23"/>
        </w:rPr>
        <w:t>f</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proofErr w:type="spellStart"/>
      <w:r>
        <w:rPr>
          <w:rFonts w:ascii="Monospaced" w:hAnsi="Monospaced"/>
          <w:b/>
          <w:bCs/>
          <w:color w:val="834310"/>
          <w:sz w:val="23"/>
          <w:szCs w:val="23"/>
        </w:rPr>
        <w:t>axe_t</w:t>
      </w:r>
      <w:proofErr w:type="spellEnd"/>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r>
        <w:rPr>
          <w:rFonts w:ascii="Monospaced" w:hAnsi="Monospaced"/>
          <w:b/>
          <w:bCs/>
          <w:color w:val="834310"/>
          <w:sz w:val="23"/>
          <w:szCs w:val="23"/>
        </w:rPr>
        <w:t>phi</w:t>
      </w:r>
      <w:r>
        <w:rPr>
          <w:rFonts w:ascii="Monospaced" w:hAnsi="Monospaced"/>
          <w:color w:val="4A55DB"/>
          <w:sz w:val="23"/>
          <w:szCs w:val="23"/>
        </w:rPr>
        <w:t>)</w:t>
      </w:r>
      <w:r>
        <w:rPr>
          <w:rFonts w:ascii="Monospaced" w:hAnsi="Monospaced"/>
          <w:color w:val="000000"/>
          <w:sz w:val="23"/>
          <w:szCs w:val="23"/>
        </w:rPr>
        <w:t>;</w:t>
      </w:r>
      <w:r>
        <w:rPr>
          <w:rFonts w:ascii="Monospaced" w:hAnsi="Monospaced"/>
          <w:sz w:val="23"/>
          <w:szCs w:val="23"/>
        </w:rPr>
        <w:t xml:space="preserve"> </w:t>
      </w:r>
      <w:r>
        <w:rPr>
          <w:rFonts w:ascii="Monospaced" w:hAnsi="Monospaced"/>
          <w:i/>
          <w:iCs/>
          <w:color w:val="64AE64"/>
          <w:sz w:val="23"/>
          <w:szCs w:val="23"/>
        </w:rPr>
        <w:t>// Génération du signal</w:t>
      </w:r>
    </w:p>
    <w:p w14:paraId="1FC40AB2"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p>
    <w:p w14:paraId="3EDB0AE8"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r>
        <w:rPr>
          <w:rFonts w:ascii="Monospaced" w:hAnsi="Monospaced"/>
          <w:i/>
          <w:iCs/>
          <w:color w:val="64AE64"/>
          <w:sz w:val="23"/>
          <w:szCs w:val="23"/>
        </w:rPr>
        <w:t>// Tracer graphiquement le signal</w:t>
      </w:r>
    </w:p>
    <w:p w14:paraId="743E419E" w14:textId="194AA437" w:rsidR="005953ED" w:rsidRDefault="005953ED" w:rsidP="005953ED">
      <w:pPr>
        <w:pStyle w:val="PrformatHTML"/>
        <w:rPr>
          <w:rFonts w:ascii="Monospaced" w:hAnsi="Monospaced"/>
          <w:sz w:val="23"/>
          <w:szCs w:val="23"/>
        </w:rPr>
      </w:pPr>
      <w:r>
        <w:rPr>
          <w:rFonts w:ascii="Monospaced" w:hAnsi="Monospaced"/>
          <w:sz w:val="23"/>
          <w:szCs w:val="23"/>
        </w:rPr>
        <w:t xml:space="preserve">    </w:t>
      </w:r>
      <w:r>
        <w:rPr>
          <w:rFonts w:ascii="Monospaced" w:hAnsi="Monospaced"/>
          <w:color w:val="AE5CB0"/>
          <w:sz w:val="23"/>
          <w:szCs w:val="23"/>
          <w:u w:val="single"/>
        </w:rPr>
        <w:t>plot</w:t>
      </w:r>
      <w:r>
        <w:rPr>
          <w:rFonts w:ascii="Monospaced" w:hAnsi="Monospaced"/>
          <w:color w:val="4A55DB"/>
          <w:sz w:val="23"/>
          <w:szCs w:val="23"/>
        </w:rPr>
        <w:t>(</w:t>
      </w:r>
      <w:proofErr w:type="spellStart"/>
      <w:r>
        <w:rPr>
          <w:rFonts w:ascii="Monospaced" w:hAnsi="Monospaced"/>
          <w:b/>
          <w:bCs/>
          <w:color w:val="834310"/>
          <w:sz w:val="23"/>
          <w:szCs w:val="23"/>
        </w:rPr>
        <w:t>axe_t</w:t>
      </w:r>
      <w:proofErr w:type="spellEnd"/>
      <w:r>
        <w:rPr>
          <w:rFonts w:ascii="Monospaced" w:hAnsi="Monospaced"/>
          <w:color w:val="000000"/>
          <w:sz w:val="23"/>
          <w:szCs w:val="23"/>
        </w:rPr>
        <w:t>,</w:t>
      </w:r>
      <w:r>
        <w:rPr>
          <w:rFonts w:ascii="Monospaced" w:hAnsi="Monospaced"/>
          <w:sz w:val="23"/>
          <w:szCs w:val="23"/>
        </w:rPr>
        <w:t xml:space="preserve"> </w:t>
      </w:r>
      <w:r>
        <w:rPr>
          <w:rFonts w:ascii="Monospaced" w:hAnsi="Monospaced"/>
          <w:b/>
          <w:bCs/>
          <w:color w:val="834310"/>
          <w:sz w:val="23"/>
          <w:szCs w:val="23"/>
        </w:rPr>
        <w:t>x</w:t>
      </w:r>
      <w:r>
        <w:rPr>
          <w:rFonts w:ascii="Monospaced" w:hAnsi="Monospaced"/>
          <w:color w:val="4A55DB"/>
          <w:sz w:val="23"/>
          <w:szCs w:val="23"/>
        </w:rPr>
        <w:t>)</w:t>
      </w:r>
      <w:r>
        <w:rPr>
          <w:rFonts w:ascii="Monospaced" w:hAnsi="Monospaced"/>
          <w:color w:val="000000"/>
          <w:sz w:val="23"/>
          <w:szCs w:val="23"/>
        </w:rPr>
        <w:t>;</w:t>
      </w:r>
      <w:r>
        <w:rPr>
          <w:rFonts w:ascii="Monospaced" w:hAnsi="Monospaced"/>
          <w:sz w:val="23"/>
          <w:szCs w:val="23"/>
        </w:rPr>
        <w:t xml:space="preserve"> </w:t>
      </w:r>
    </w:p>
    <w:p w14:paraId="1368345A" w14:textId="084D51E0" w:rsidR="005953ED" w:rsidRDefault="005953ED" w:rsidP="005953ED">
      <w:pPr>
        <w:pStyle w:val="PrformatHTML"/>
        <w:rPr>
          <w:rFonts w:ascii="Monospaced" w:hAnsi="Monospaced"/>
          <w:sz w:val="23"/>
          <w:szCs w:val="23"/>
        </w:rPr>
      </w:pPr>
      <w:r>
        <w:rPr>
          <w:rFonts w:ascii="Monospaced" w:hAnsi="Monospaced"/>
          <w:sz w:val="23"/>
          <w:szCs w:val="23"/>
        </w:rPr>
        <w:t xml:space="preserve">    </w:t>
      </w:r>
      <w:proofErr w:type="spellStart"/>
      <w:r>
        <w:rPr>
          <w:rFonts w:ascii="Monospaced" w:hAnsi="Monospaced"/>
          <w:color w:val="AE5CB0"/>
          <w:sz w:val="23"/>
          <w:szCs w:val="23"/>
          <w:u w:val="single"/>
        </w:rPr>
        <w:t>xlabel</w:t>
      </w:r>
      <w:proofErr w:type="spellEnd"/>
      <w:r>
        <w:rPr>
          <w:rFonts w:ascii="Monospaced" w:hAnsi="Monospaced"/>
          <w:color w:val="4A55DB"/>
          <w:sz w:val="23"/>
          <w:szCs w:val="23"/>
        </w:rPr>
        <w:t>(</w:t>
      </w:r>
      <w:r>
        <w:rPr>
          <w:rFonts w:ascii="Monospaced" w:hAnsi="Monospaced"/>
          <w:color w:val="BC8F8F"/>
          <w:sz w:val="23"/>
          <w:szCs w:val="23"/>
        </w:rPr>
        <w:t>'Temps (s)'</w:t>
      </w:r>
      <w:r>
        <w:rPr>
          <w:rFonts w:ascii="Monospaced" w:hAnsi="Monospaced"/>
          <w:color w:val="4A55DB"/>
          <w:sz w:val="23"/>
          <w:szCs w:val="23"/>
        </w:rPr>
        <w:t>)</w:t>
      </w:r>
      <w:r>
        <w:rPr>
          <w:rFonts w:ascii="Monospaced" w:hAnsi="Monospaced"/>
          <w:color w:val="000000"/>
          <w:sz w:val="23"/>
          <w:szCs w:val="23"/>
        </w:rPr>
        <w:t>;</w:t>
      </w:r>
      <w:r>
        <w:rPr>
          <w:rFonts w:ascii="Monospaced" w:hAnsi="Monospaced"/>
          <w:sz w:val="23"/>
          <w:szCs w:val="23"/>
        </w:rPr>
        <w:t xml:space="preserve"> </w:t>
      </w:r>
      <w:r w:rsidR="00CE5376">
        <w:rPr>
          <w:rFonts w:ascii="Monospaced" w:hAnsi="Monospaced"/>
          <w:i/>
          <w:iCs/>
          <w:color w:val="64AE64"/>
          <w:sz w:val="23"/>
          <w:szCs w:val="23"/>
        </w:rPr>
        <w:t xml:space="preserve">// </w:t>
      </w:r>
      <w:r>
        <w:rPr>
          <w:rFonts w:ascii="Monospaced" w:hAnsi="Monospaced"/>
          <w:i/>
          <w:iCs/>
          <w:color w:val="64AE64"/>
          <w:sz w:val="23"/>
          <w:szCs w:val="23"/>
        </w:rPr>
        <w:t>abscisses</w:t>
      </w:r>
    </w:p>
    <w:p w14:paraId="1FAD0E2E" w14:textId="6C8287BD" w:rsidR="005953ED" w:rsidRDefault="005953ED" w:rsidP="005953ED">
      <w:pPr>
        <w:pStyle w:val="PrformatHTML"/>
        <w:rPr>
          <w:rFonts w:ascii="Monospaced" w:hAnsi="Monospaced"/>
          <w:sz w:val="23"/>
          <w:szCs w:val="23"/>
        </w:rPr>
      </w:pPr>
      <w:r>
        <w:rPr>
          <w:rFonts w:ascii="Monospaced" w:hAnsi="Monospaced"/>
          <w:sz w:val="23"/>
          <w:szCs w:val="23"/>
        </w:rPr>
        <w:t xml:space="preserve">    </w:t>
      </w:r>
      <w:proofErr w:type="spellStart"/>
      <w:r>
        <w:rPr>
          <w:rFonts w:ascii="Monospaced" w:hAnsi="Monospaced"/>
          <w:color w:val="AE5CB0"/>
          <w:sz w:val="23"/>
          <w:szCs w:val="23"/>
          <w:u w:val="single"/>
        </w:rPr>
        <w:t>ylabel</w:t>
      </w:r>
      <w:proofErr w:type="spellEnd"/>
      <w:r>
        <w:rPr>
          <w:rFonts w:ascii="Monospaced" w:hAnsi="Monospaced"/>
          <w:color w:val="4A55DB"/>
          <w:sz w:val="23"/>
          <w:szCs w:val="23"/>
        </w:rPr>
        <w:t>(</w:t>
      </w:r>
      <w:r>
        <w:rPr>
          <w:rFonts w:ascii="Monospaced" w:hAnsi="Monospaced"/>
          <w:color w:val="BC8F8F"/>
          <w:sz w:val="23"/>
          <w:szCs w:val="23"/>
        </w:rPr>
        <w:t>'Amplitude (A)'</w:t>
      </w:r>
      <w:r>
        <w:rPr>
          <w:rFonts w:ascii="Monospaced" w:hAnsi="Monospaced"/>
          <w:color w:val="4A55DB"/>
          <w:sz w:val="23"/>
          <w:szCs w:val="23"/>
        </w:rPr>
        <w:t>)</w:t>
      </w:r>
      <w:r>
        <w:rPr>
          <w:rFonts w:ascii="Monospaced" w:hAnsi="Monospaced"/>
          <w:color w:val="000000"/>
          <w:sz w:val="23"/>
          <w:szCs w:val="23"/>
        </w:rPr>
        <w:t>;</w:t>
      </w:r>
      <w:r>
        <w:rPr>
          <w:rFonts w:ascii="Monospaced" w:hAnsi="Monospaced"/>
          <w:sz w:val="23"/>
          <w:szCs w:val="23"/>
        </w:rPr>
        <w:t xml:space="preserve"> </w:t>
      </w:r>
      <w:r>
        <w:rPr>
          <w:rFonts w:ascii="Monospaced" w:hAnsi="Monospaced"/>
          <w:i/>
          <w:iCs/>
          <w:color w:val="64AE64"/>
          <w:sz w:val="23"/>
          <w:szCs w:val="23"/>
        </w:rPr>
        <w:t>// ordonnées</w:t>
      </w:r>
    </w:p>
    <w:p w14:paraId="4D05B800" w14:textId="5F8AA167" w:rsidR="005953ED" w:rsidRDefault="005953ED" w:rsidP="005953ED">
      <w:pPr>
        <w:pStyle w:val="PrformatHTML"/>
        <w:rPr>
          <w:rFonts w:ascii="Monospaced" w:hAnsi="Monospaced"/>
          <w:sz w:val="23"/>
          <w:szCs w:val="23"/>
        </w:rPr>
      </w:pPr>
      <w:r>
        <w:rPr>
          <w:rFonts w:ascii="Monospaced" w:hAnsi="Monospaced"/>
          <w:sz w:val="23"/>
          <w:szCs w:val="23"/>
        </w:rPr>
        <w:t xml:space="preserve">    </w:t>
      </w:r>
      <w:proofErr w:type="spellStart"/>
      <w:r>
        <w:rPr>
          <w:rFonts w:ascii="Monospaced" w:hAnsi="Monospaced"/>
          <w:color w:val="AE5CB0"/>
          <w:sz w:val="23"/>
          <w:szCs w:val="23"/>
          <w:u w:val="single"/>
        </w:rPr>
        <w:t>title</w:t>
      </w:r>
      <w:proofErr w:type="spellEnd"/>
      <w:r>
        <w:rPr>
          <w:rFonts w:ascii="Monospaced" w:hAnsi="Monospaced"/>
          <w:color w:val="4A55DB"/>
          <w:sz w:val="23"/>
          <w:szCs w:val="23"/>
        </w:rPr>
        <w:t>(</w:t>
      </w:r>
      <w:r>
        <w:rPr>
          <w:rFonts w:ascii="Monospaced" w:hAnsi="Monospaced"/>
          <w:color w:val="BC8F8F"/>
          <w:sz w:val="23"/>
          <w:szCs w:val="23"/>
        </w:rPr>
        <w:t xml:space="preserve">"Bo </w:t>
      </w:r>
      <w:proofErr w:type="spellStart"/>
      <w:r>
        <w:rPr>
          <w:rFonts w:ascii="Monospaced" w:hAnsi="Monospaced"/>
          <w:color w:val="BC8F8F"/>
          <w:sz w:val="23"/>
          <w:szCs w:val="23"/>
        </w:rPr>
        <w:t>Graphik</w:t>
      </w:r>
      <w:proofErr w:type="spellEnd"/>
      <w:r>
        <w:rPr>
          <w:rFonts w:ascii="Monospaced" w:hAnsi="Monospaced"/>
          <w:color w:val="BC8F8F"/>
          <w:sz w:val="23"/>
          <w:szCs w:val="23"/>
        </w:rPr>
        <w:t>"</w:t>
      </w:r>
      <w:r>
        <w:rPr>
          <w:rFonts w:ascii="Monospaced" w:hAnsi="Monospaced"/>
          <w:color w:val="4A55DB"/>
          <w:sz w:val="23"/>
          <w:szCs w:val="23"/>
        </w:rPr>
        <w:t>)</w:t>
      </w:r>
      <w:r>
        <w:rPr>
          <w:rFonts w:ascii="Monospaced" w:hAnsi="Monospaced"/>
          <w:color w:val="000000"/>
          <w:sz w:val="23"/>
          <w:szCs w:val="23"/>
        </w:rPr>
        <w:t>;</w:t>
      </w:r>
      <w:r>
        <w:rPr>
          <w:rFonts w:ascii="Monospaced" w:hAnsi="Monospaced"/>
          <w:sz w:val="23"/>
          <w:szCs w:val="23"/>
        </w:rPr>
        <w:t xml:space="preserve"> </w:t>
      </w:r>
    </w:p>
    <w:p w14:paraId="6F70C82A" w14:textId="77777777" w:rsidR="005953ED" w:rsidRDefault="005953ED" w:rsidP="005953ED">
      <w:pPr>
        <w:pStyle w:val="PrformatHTML"/>
        <w:rPr>
          <w:rFonts w:ascii="Monospaced" w:hAnsi="Monospaced"/>
          <w:sz w:val="23"/>
          <w:szCs w:val="23"/>
        </w:rPr>
      </w:pPr>
      <w:r>
        <w:rPr>
          <w:rFonts w:ascii="Monospaced" w:hAnsi="Monospaced"/>
          <w:sz w:val="23"/>
          <w:szCs w:val="23"/>
        </w:rPr>
        <w:t xml:space="preserve">    </w:t>
      </w:r>
    </w:p>
    <w:p w14:paraId="54BBF03D" w14:textId="77777777" w:rsidR="005953ED" w:rsidRDefault="005953ED" w:rsidP="005953ED">
      <w:pPr>
        <w:pStyle w:val="PrformatHTML"/>
        <w:rPr>
          <w:rFonts w:ascii="Monospaced" w:hAnsi="Monospaced"/>
          <w:sz w:val="23"/>
          <w:szCs w:val="23"/>
        </w:rPr>
      </w:pPr>
      <w:proofErr w:type="spellStart"/>
      <w:r>
        <w:rPr>
          <w:rFonts w:ascii="Monospaced" w:hAnsi="Monospaced"/>
          <w:color w:val="B01813"/>
          <w:sz w:val="23"/>
          <w:szCs w:val="23"/>
        </w:rPr>
        <w:t>endfunction</w:t>
      </w:r>
      <w:proofErr w:type="spellEnd"/>
    </w:p>
    <w:p w14:paraId="48FC2D1A" w14:textId="77777777" w:rsidR="005953ED" w:rsidRDefault="005953ED" w:rsidP="005953ED">
      <w:pPr>
        <w:pStyle w:val="PrformatHTML"/>
        <w:rPr>
          <w:rFonts w:ascii="Monospaced" w:hAnsi="Monospaced"/>
          <w:sz w:val="23"/>
          <w:szCs w:val="23"/>
        </w:rPr>
      </w:pPr>
    </w:p>
    <w:p w14:paraId="0D5B093A" w14:textId="77777777" w:rsidR="005953ED" w:rsidRDefault="005953ED" w:rsidP="005953ED">
      <w:pPr>
        <w:pStyle w:val="PrformatHTML"/>
        <w:rPr>
          <w:rFonts w:ascii="Monospaced" w:hAnsi="Monospaced"/>
          <w:sz w:val="23"/>
          <w:szCs w:val="23"/>
        </w:rPr>
      </w:pPr>
      <w:r>
        <w:rPr>
          <w:rFonts w:ascii="Monospaced" w:hAnsi="Monospaced"/>
          <w:i/>
          <w:iCs/>
          <w:color w:val="64AE64"/>
          <w:sz w:val="23"/>
          <w:szCs w:val="23"/>
        </w:rPr>
        <w:t xml:space="preserve">// Appel de la fonction </w:t>
      </w:r>
    </w:p>
    <w:p w14:paraId="787DB42F" w14:textId="645EDAEF" w:rsidR="005953ED" w:rsidRDefault="005953ED" w:rsidP="005953ED">
      <w:pPr>
        <w:pStyle w:val="PrformatHTML"/>
        <w:rPr>
          <w:rFonts w:ascii="Monospaced" w:hAnsi="Monospaced"/>
          <w:sz w:val="23"/>
          <w:szCs w:val="23"/>
        </w:rPr>
      </w:pPr>
      <w:r>
        <w:rPr>
          <w:rFonts w:ascii="Monospaced" w:hAnsi="Monospaced"/>
          <w:color w:val="4A55DB"/>
          <w:sz w:val="23"/>
          <w:szCs w:val="23"/>
        </w:rPr>
        <w:t>[</w:t>
      </w:r>
      <w:r>
        <w:rPr>
          <w:rFonts w:ascii="Monospaced" w:hAnsi="Monospaced"/>
          <w:color w:val="000000"/>
          <w:sz w:val="23"/>
          <w:szCs w:val="23"/>
        </w:rPr>
        <w:t>x,</w:t>
      </w:r>
      <w:r>
        <w:rPr>
          <w:rFonts w:ascii="Monospaced" w:hAnsi="Monospaced"/>
          <w:sz w:val="23"/>
          <w:szCs w:val="23"/>
        </w:rPr>
        <w:t xml:space="preserve"> </w:t>
      </w:r>
      <w:proofErr w:type="spellStart"/>
      <w:r>
        <w:rPr>
          <w:rFonts w:ascii="Monospaced" w:hAnsi="Monospaced"/>
          <w:color w:val="000000"/>
          <w:sz w:val="23"/>
          <w:szCs w:val="23"/>
        </w:rPr>
        <w:t>axe_t</w:t>
      </w:r>
      <w:proofErr w:type="spellEnd"/>
      <w:r>
        <w:rPr>
          <w:rFonts w:ascii="Monospaced" w:hAnsi="Monospaced"/>
          <w:color w:val="4A55DB"/>
          <w:sz w:val="23"/>
          <w:szCs w:val="23"/>
        </w:rPr>
        <w:t>]</w:t>
      </w:r>
      <w:r>
        <w:rPr>
          <w:rFonts w:ascii="Monospaced" w:hAnsi="Monospaced"/>
          <w:sz w:val="23"/>
          <w:szCs w:val="23"/>
        </w:rPr>
        <w:t xml:space="preserve"> </w:t>
      </w:r>
      <w:r>
        <w:rPr>
          <w:rFonts w:ascii="Monospaced" w:hAnsi="Monospaced"/>
          <w:color w:val="5C5C5C"/>
          <w:sz w:val="23"/>
          <w:szCs w:val="23"/>
        </w:rPr>
        <w:t>=</w:t>
      </w:r>
      <w:r>
        <w:rPr>
          <w:rFonts w:ascii="Monospaced" w:hAnsi="Monospaced"/>
          <w:sz w:val="23"/>
          <w:szCs w:val="23"/>
        </w:rPr>
        <w:t xml:space="preserve"> </w:t>
      </w:r>
      <w:proofErr w:type="spellStart"/>
      <w:r>
        <w:rPr>
          <w:rFonts w:ascii="Monospaced" w:hAnsi="Monospaced"/>
          <w:color w:val="AE5CB0"/>
          <w:sz w:val="23"/>
          <w:szCs w:val="23"/>
          <w:u w:val="single"/>
        </w:rPr>
        <w:t>generer_sinus</w:t>
      </w:r>
      <w:proofErr w:type="spellEnd"/>
      <w:r>
        <w:rPr>
          <w:rFonts w:ascii="Monospaced" w:hAnsi="Monospaced"/>
          <w:color w:val="4A55DB"/>
          <w:sz w:val="23"/>
          <w:szCs w:val="23"/>
        </w:rPr>
        <w:t>(</w:t>
      </w:r>
      <w:r>
        <w:rPr>
          <w:rFonts w:ascii="Monospaced" w:hAnsi="Monospaced"/>
          <w:color w:val="BC8F8F"/>
          <w:sz w:val="23"/>
          <w:szCs w:val="23"/>
        </w:rPr>
        <w:t>0.001</w:t>
      </w:r>
      <w:r>
        <w:rPr>
          <w:rFonts w:ascii="Monospaced" w:hAnsi="Monospaced"/>
          <w:color w:val="000000"/>
          <w:sz w:val="23"/>
          <w:szCs w:val="23"/>
        </w:rPr>
        <w:t>,</w:t>
      </w:r>
      <w:r>
        <w:rPr>
          <w:rFonts w:ascii="Monospaced" w:hAnsi="Monospaced"/>
          <w:sz w:val="23"/>
          <w:szCs w:val="23"/>
        </w:rPr>
        <w:t xml:space="preserve"> </w:t>
      </w:r>
      <w:r>
        <w:rPr>
          <w:rFonts w:ascii="Monospaced" w:hAnsi="Monospaced"/>
          <w:color w:val="BC8F8F"/>
          <w:sz w:val="23"/>
          <w:szCs w:val="23"/>
        </w:rPr>
        <w:t>2</w:t>
      </w:r>
      <w:r>
        <w:rPr>
          <w:rFonts w:ascii="Monospaced" w:hAnsi="Monospaced"/>
          <w:color w:val="000000"/>
          <w:sz w:val="23"/>
          <w:szCs w:val="23"/>
        </w:rPr>
        <w:t>,</w:t>
      </w:r>
      <w:r>
        <w:rPr>
          <w:rFonts w:ascii="Monospaced" w:hAnsi="Monospaced"/>
          <w:sz w:val="23"/>
          <w:szCs w:val="23"/>
        </w:rPr>
        <w:t xml:space="preserve"> </w:t>
      </w:r>
      <w:r>
        <w:rPr>
          <w:rFonts w:ascii="Monospaced" w:hAnsi="Monospaced"/>
          <w:color w:val="BC8F8F"/>
          <w:sz w:val="23"/>
          <w:szCs w:val="23"/>
        </w:rPr>
        <w:t>3</w:t>
      </w:r>
      <w:r>
        <w:rPr>
          <w:rFonts w:ascii="Monospaced" w:hAnsi="Monospaced"/>
          <w:color w:val="000000"/>
          <w:sz w:val="23"/>
          <w:szCs w:val="23"/>
        </w:rPr>
        <w:t>,</w:t>
      </w:r>
      <w:r>
        <w:rPr>
          <w:rFonts w:ascii="Monospaced" w:hAnsi="Monospaced"/>
          <w:sz w:val="23"/>
          <w:szCs w:val="23"/>
        </w:rPr>
        <w:t xml:space="preserve"> </w:t>
      </w:r>
      <w:r>
        <w:rPr>
          <w:rFonts w:ascii="Monospaced" w:hAnsi="Monospaced"/>
          <w:color w:val="BC8F8F"/>
          <w:sz w:val="23"/>
          <w:szCs w:val="23"/>
        </w:rPr>
        <w:t>4</w:t>
      </w:r>
      <w:r>
        <w:rPr>
          <w:rFonts w:ascii="Monospaced" w:hAnsi="Monospaced"/>
          <w:color w:val="4A55DB"/>
          <w:sz w:val="23"/>
          <w:szCs w:val="23"/>
        </w:rPr>
        <w:t>)</w:t>
      </w:r>
      <w:r>
        <w:rPr>
          <w:rFonts w:ascii="Monospaced" w:hAnsi="Monospaced"/>
          <w:color w:val="000000"/>
          <w:sz w:val="23"/>
          <w:szCs w:val="23"/>
        </w:rPr>
        <w:t>;</w:t>
      </w:r>
      <w:r>
        <w:rPr>
          <w:rFonts w:ascii="Monospaced" w:hAnsi="Monospaced"/>
          <w:sz w:val="23"/>
          <w:szCs w:val="23"/>
        </w:rPr>
        <w:t xml:space="preserve"> </w:t>
      </w:r>
    </w:p>
    <w:p w14:paraId="5B9CBD59" w14:textId="77777777" w:rsidR="005953ED" w:rsidRDefault="005953ED" w:rsidP="005953ED">
      <w:pPr>
        <w:ind w:right="695"/>
        <w:rPr>
          <w:i/>
        </w:rPr>
      </w:pPr>
    </w:p>
    <w:p w14:paraId="3DE036B1" w14:textId="5D9F01F6" w:rsidR="005953ED" w:rsidRDefault="005953ED" w:rsidP="005953ED">
      <w:pPr>
        <w:ind w:left="0" w:right="695" w:firstLine="0"/>
      </w:pPr>
    </w:p>
    <w:p w14:paraId="381B1628" w14:textId="3954B9EF" w:rsidR="005953ED" w:rsidRPr="005953ED" w:rsidRDefault="005953ED" w:rsidP="005953ED">
      <w:pPr>
        <w:ind w:right="695"/>
        <w:rPr>
          <w:color w:val="FF0000"/>
        </w:rPr>
      </w:pPr>
      <w:r w:rsidRPr="005953ED">
        <w:rPr>
          <w:color w:val="FF0000"/>
        </w:rPr>
        <w:t xml:space="preserve">[x, </w:t>
      </w:r>
      <w:proofErr w:type="spellStart"/>
      <w:r w:rsidRPr="005953ED">
        <w:rPr>
          <w:color w:val="FF0000"/>
        </w:rPr>
        <w:t>axe_t</w:t>
      </w:r>
      <w:proofErr w:type="spellEnd"/>
      <w:r w:rsidRPr="005953ED">
        <w:rPr>
          <w:color w:val="FF0000"/>
        </w:rPr>
        <w:t xml:space="preserve">] = la demande de retour (x pour le signal ; </w:t>
      </w:r>
      <w:proofErr w:type="spellStart"/>
      <w:r w:rsidRPr="005953ED">
        <w:rPr>
          <w:color w:val="FF0000"/>
        </w:rPr>
        <w:t>axe_t</w:t>
      </w:r>
      <w:proofErr w:type="spellEnd"/>
      <w:r w:rsidRPr="005953ED">
        <w:rPr>
          <w:color w:val="FF0000"/>
        </w:rPr>
        <w:t xml:space="preserve"> pour les échantillons)</w:t>
      </w:r>
    </w:p>
    <w:p w14:paraId="2E9C5939" w14:textId="77777777" w:rsidR="009B13F7" w:rsidRDefault="006F3F94">
      <w:pPr>
        <w:spacing w:after="0" w:line="259" w:lineRule="auto"/>
        <w:ind w:left="77" w:firstLine="0"/>
        <w:jc w:val="left"/>
      </w:pPr>
      <w:r>
        <w:rPr>
          <w:i/>
        </w:rPr>
        <w:t xml:space="preserve"> </w:t>
      </w:r>
    </w:p>
    <w:p w14:paraId="3F17ACF5" w14:textId="77777777" w:rsidR="009B13F7" w:rsidRDefault="006F3F94">
      <w:pPr>
        <w:numPr>
          <w:ilvl w:val="0"/>
          <w:numId w:val="5"/>
        </w:numPr>
        <w:ind w:right="695" w:hanging="360"/>
      </w:pPr>
      <w:r>
        <w:t>Dans un nouveau script, utiliser</w:t>
      </w:r>
      <w:r>
        <w:t xml:space="preserve"> la fonction </w:t>
      </w:r>
      <w:proofErr w:type="spellStart"/>
      <w:r>
        <w:rPr>
          <w:i/>
        </w:rPr>
        <w:t>generer_sinus</w:t>
      </w:r>
      <w:proofErr w:type="spellEnd"/>
      <w:r>
        <w:t xml:space="preserve"> afin de générer deux sinusoïdes avec les paramètres suivants : </w:t>
      </w:r>
      <w:r>
        <w:rPr>
          <w:i/>
        </w:rPr>
        <w:t xml:space="preserve"> </w:t>
      </w:r>
    </w:p>
    <w:p w14:paraId="0A531743" w14:textId="77777777" w:rsidR="009B13F7" w:rsidRDefault="006F3F94">
      <w:pPr>
        <w:spacing w:after="0" w:line="259" w:lineRule="auto"/>
        <w:ind w:left="797" w:firstLine="0"/>
        <w:jc w:val="left"/>
      </w:pPr>
      <w:r>
        <w:rPr>
          <w:i/>
        </w:rPr>
        <w:t xml:space="preserve"> </w:t>
      </w:r>
    </w:p>
    <w:p w14:paraId="2B9C6370" w14:textId="77777777" w:rsidR="00633C38" w:rsidRDefault="006F3F94">
      <w:pPr>
        <w:ind w:left="2475" w:right="3376"/>
        <w:rPr>
          <w:i/>
        </w:rPr>
      </w:pPr>
      <w:r>
        <w:rPr>
          <w:rFonts w:ascii="Courier New" w:eastAsia="Courier New" w:hAnsi="Courier New" w:cs="Courier New"/>
        </w:rPr>
        <w:t>o</w:t>
      </w:r>
      <w:r>
        <w:rPr>
          <w:rFonts w:ascii="Arial" w:eastAsia="Arial" w:hAnsi="Arial" w:cs="Arial"/>
        </w:rPr>
        <w:t xml:space="preserve"> </w:t>
      </w:r>
      <w:r>
        <w:rPr>
          <w:i/>
        </w:rPr>
        <w:t>x</w:t>
      </w:r>
      <w:r>
        <w:rPr>
          <w:i/>
          <w:vertAlign w:val="subscript"/>
        </w:rPr>
        <w:t>1</w:t>
      </w:r>
      <w:r>
        <w:t xml:space="preserve"> (</w:t>
      </w:r>
      <w:r>
        <w:rPr>
          <w:i/>
        </w:rPr>
        <w:t>T</w:t>
      </w:r>
      <w:r>
        <w:rPr>
          <w:i/>
          <w:vertAlign w:val="subscript"/>
        </w:rPr>
        <w:t>1</w:t>
      </w:r>
      <w:r>
        <w:t xml:space="preserve">=1; </w:t>
      </w:r>
      <w:r>
        <w:rPr>
          <w:i/>
        </w:rPr>
        <w:t>t</w:t>
      </w:r>
      <w:r>
        <w:rPr>
          <w:i/>
          <w:vertAlign w:val="subscript"/>
        </w:rPr>
        <w:t>1</w:t>
      </w:r>
      <w:r>
        <w:t xml:space="preserve">=5; </w:t>
      </w:r>
      <w:r>
        <w:rPr>
          <w:i/>
        </w:rPr>
        <w:t>N</w:t>
      </w:r>
      <w:r>
        <w:rPr>
          <w:i/>
          <w:vertAlign w:val="subscript"/>
        </w:rPr>
        <w:t>1</w:t>
      </w:r>
      <w:r>
        <w:t xml:space="preserve">=256 ; </w:t>
      </w:r>
      <w:r>
        <w:rPr>
          <w:i/>
        </w:rPr>
        <w:t>phi</w:t>
      </w:r>
      <w:r>
        <w:rPr>
          <w:i/>
          <w:vertAlign w:val="subscript"/>
        </w:rPr>
        <w:t>1</w:t>
      </w:r>
      <w:r>
        <w:t>=0)</w:t>
      </w:r>
      <w:r>
        <w:rPr>
          <w:i/>
        </w:rPr>
        <w:t xml:space="preserve"> </w:t>
      </w:r>
    </w:p>
    <w:p w14:paraId="30B01A2A" w14:textId="2A76D37E" w:rsidR="009B13F7" w:rsidRDefault="006F3F94">
      <w:pPr>
        <w:ind w:left="2475" w:right="3376"/>
      </w:pPr>
      <w:r>
        <w:rPr>
          <w:rFonts w:ascii="Courier New" w:eastAsia="Courier New" w:hAnsi="Courier New" w:cs="Courier New"/>
        </w:rPr>
        <w:t>o</w:t>
      </w:r>
      <w:r>
        <w:rPr>
          <w:rFonts w:ascii="Arial" w:eastAsia="Arial" w:hAnsi="Arial" w:cs="Arial"/>
        </w:rPr>
        <w:t xml:space="preserve"> </w:t>
      </w:r>
      <w:r>
        <w:rPr>
          <w:i/>
        </w:rPr>
        <w:t>x</w:t>
      </w:r>
      <w:r>
        <w:rPr>
          <w:i/>
          <w:vertAlign w:val="subscript"/>
        </w:rPr>
        <w:t>2</w:t>
      </w:r>
      <w:r>
        <w:t xml:space="preserve"> (</w:t>
      </w:r>
      <w:r>
        <w:rPr>
          <w:i/>
        </w:rPr>
        <w:t>T</w:t>
      </w:r>
      <w:r>
        <w:rPr>
          <w:i/>
          <w:vertAlign w:val="subscript"/>
        </w:rPr>
        <w:t>2</w:t>
      </w:r>
      <w:r>
        <w:t xml:space="preserve">=1; </w:t>
      </w:r>
      <w:r>
        <w:rPr>
          <w:i/>
        </w:rPr>
        <w:t>t</w:t>
      </w:r>
      <w:r>
        <w:rPr>
          <w:i/>
          <w:vertAlign w:val="subscript"/>
        </w:rPr>
        <w:t>2</w:t>
      </w:r>
      <w:r>
        <w:t xml:space="preserve">=10; </w:t>
      </w:r>
      <w:r>
        <w:rPr>
          <w:i/>
        </w:rPr>
        <w:t>N</w:t>
      </w:r>
      <w:r>
        <w:rPr>
          <w:i/>
          <w:vertAlign w:val="subscript"/>
        </w:rPr>
        <w:t>2</w:t>
      </w:r>
      <w:r>
        <w:t xml:space="preserve">=512 ; </w:t>
      </w:r>
      <w:r>
        <w:rPr>
          <w:i/>
        </w:rPr>
        <w:t>phi</w:t>
      </w:r>
      <w:r>
        <w:rPr>
          <w:i/>
          <w:vertAlign w:val="subscript"/>
        </w:rPr>
        <w:t>2</w:t>
      </w:r>
      <w:r>
        <w:t>=0)</w:t>
      </w:r>
      <w:r>
        <w:rPr>
          <w:i/>
        </w:rPr>
        <w:t xml:space="preserve"> </w:t>
      </w:r>
    </w:p>
    <w:p w14:paraId="6EE89944" w14:textId="77777777" w:rsidR="009B13F7" w:rsidRDefault="006F3F94">
      <w:pPr>
        <w:spacing w:after="18" w:line="259" w:lineRule="auto"/>
        <w:ind w:left="77" w:firstLine="0"/>
        <w:jc w:val="left"/>
      </w:pPr>
      <w:r>
        <w:t xml:space="preserve"> </w:t>
      </w:r>
    </w:p>
    <w:p w14:paraId="6C4CC800" w14:textId="77777777" w:rsidR="009B13F7" w:rsidRDefault="006F3F94">
      <w:pPr>
        <w:ind w:left="139" w:right="695"/>
      </w:pPr>
      <w:r>
        <w:t xml:space="preserve">          </w:t>
      </w:r>
      <w:r>
        <w:t>Tracer les deux signaux sur la même figure à l’aide de la commande</w:t>
      </w:r>
      <w:r>
        <w:rPr>
          <w:i/>
        </w:rPr>
        <w:t xml:space="preserve"> </w:t>
      </w:r>
      <w:proofErr w:type="spellStart"/>
      <w:r>
        <w:rPr>
          <w:i/>
        </w:rPr>
        <w:t>subplot</w:t>
      </w:r>
      <w:proofErr w:type="spellEnd"/>
      <w:r>
        <w:rPr>
          <w:i/>
        </w:rPr>
        <w:t xml:space="preserve"> </w:t>
      </w:r>
    </w:p>
    <w:p w14:paraId="58A1A368" w14:textId="77777777" w:rsidR="009B13F7" w:rsidRDefault="006F3F94">
      <w:pPr>
        <w:spacing w:after="3" w:line="240" w:lineRule="auto"/>
        <w:ind w:left="77" w:right="8268" w:firstLine="0"/>
        <w:jc w:val="left"/>
      </w:pPr>
      <w:r>
        <w:t xml:space="preserve">  </w:t>
      </w:r>
    </w:p>
    <w:p w14:paraId="4C06ACEA" w14:textId="77777777" w:rsidR="009B13F7" w:rsidRDefault="006F3F94">
      <w:pPr>
        <w:numPr>
          <w:ilvl w:val="0"/>
          <w:numId w:val="5"/>
        </w:numPr>
        <w:ind w:right="695" w:hanging="360"/>
      </w:pPr>
      <w:r>
        <w:lastRenderedPageBreak/>
        <w:t xml:space="preserve">Utiliser la fonction </w:t>
      </w:r>
      <w:proofErr w:type="spellStart"/>
      <w:r>
        <w:rPr>
          <w:i/>
        </w:rPr>
        <w:t>xcorr</w:t>
      </w:r>
      <w:proofErr w:type="spellEnd"/>
      <w:r>
        <w:t xml:space="preserve"> pour calculer l’autocorrélation des 2 signaux. La syntaxe est la suivante : </w:t>
      </w:r>
    </w:p>
    <w:p w14:paraId="37246892" w14:textId="77777777" w:rsidR="009B13F7" w:rsidRDefault="006F3F94">
      <w:pPr>
        <w:spacing w:after="0" w:line="259" w:lineRule="auto"/>
        <w:ind w:left="91" w:firstLine="0"/>
        <w:jc w:val="center"/>
      </w:pPr>
      <w:r>
        <w:rPr>
          <w:color w:val="4A55DB"/>
          <w:sz w:val="24"/>
        </w:rPr>
        <w:t>[</w:t>
      </w:r>
      <w:r>
        <w:rPr>
          <w:sz w:val="24"/>
        </w:rPr>
        <w:t xml:space="preserve">C , </w:t>
      </w:r>
      <w:proofErr w:type="spellStart"/>
      <w:r>
        <w:rPr>
          <w:sz w:val="24"/>
        </w:rPr>
        <w:t>lagindex</w:t>
      </w:r>
      <w:proofErr w:type="spellEnd"/>
      <w:r>
        <w:rPr>
          <w:color w:val="4A55DB"/>
          <w:sz w:val="24"/>
        </w:rPr>
        <w:t>]</w:t>
      </w:r>
      <w:r>
        <w:rPr>
          <w:color w:val="5C5C5C"/>
          <w:sz w:val="24"/>
        </w:rPr>
        <w:t>=</w:t>
      </w:r>
      <w:proofErr w:type="spellStart"/>
      <w:r>
        <w:rPr>
          <w:sz w:val="24"/>
        </w:rPr>
        <w:t>xcorr</w:t>
      </w:r>
      <w:proofErr w:type="spellEnd"/>
      <w:r>
        <w:rPr>
          <w:color w:val="4A55DB"/>
          <w:sz w:val="24"/>
        </w:rPr>
        <w:t>(</w:t>
      </w:r>
      <w:r>
        <w:rPr>
          <w:sz w:val="24"/>
        </w:rPr>
        <w:t>x</w:t>
      </w:r>
      <w:r>
        <w:rPr>
          <w:color w:val="4A55DB"/>
          <w:sz w:val="24"/>
        </w:rPr>
        <w:t xml:space="preserve">) </w:t>
      </w:r>
    </w:p>
    <w:p w14:paraId="0ACC8188" w14:textId="77777777" w:rsidR="009B13F7" w:rsidRDefault="006F3F94">
      <w:pPr>
        <w:spacing w:after="0" w:line="259" w:lineRule="auto"/>
        <w:ind w:left="153" w:firstLine="0"/>
        <w:jc w:val="center"/>
      </w:pPr>
      <w:r>
        <w:rPr>
          <w:sz w:val="24"/>
        </w:rPr>
        <w:t xml:space="preserve"> </w:t>
      </w:r>
    </w:p>
    <w:p w14:paraId="629205BC" w14:textId="3DFA2EE2" w:rsidR="009B13F7" w:rsidRDefault="006F3F94">
      <w:pPr>
        <w:ind w:left="514" w:right="695"/>
      </w:pPr>
      <w:r>
        <w:t xml:space="preserve">En tapant </w:t>
      </w:r>
      <w:r>
        <w:rPr>
          <w:i/>
        </w:rPr>
        <w:t xml:space="preserve">help </w:t>
      </w:r>
      <w:proofErr w:type="spellStart"/>
      <w:r>
        <w:rPr>
          <w:i/>
        </w:rPr>
        <w:t>xcorr</w:t>
      </w:r>
      <w:proofErr w:type="spellEnd"/>
      <w:r>
        <w:t xml:space="preserve"> dans la fenêtre de comman</w:t>
      </w:r>
      <w:r>
        <w:t xml:space="preserve">de, expliquer le rôle des vecteur </w:t>
      </w:r>
      <w:r>
        <w:rPr>
          <w:b/>
        </w:rPr>
        <w:t xml:space="preserve">C </w:t>
      </w:r>
      <w:r>
        <w:t xml:space="preserve">et </w:t>
      </w:r>
      <w:proofErr w:type="spellStart"/>
      <w:r>
        <w:rPr>
          <w:b/>
        </w:rPr>
        <w:t>lagindex</w:t>
      </w:r>
      <w:proofErr w:type="spellEnd"/>
      <w:r>
        <w:t xml:space="preserve"> et tracer les fonctions d’</w:t>
      </w:r>
      <w:r w:rsidR="003E5AD6">
        <w:t>autocorrélation</w:t>
      </w:r>
      <w:r>
        <w:t xml:space="preserve">. </w:t>
      </w:r>
    </w:p>
    <w:p w14:paraId="74E8A2FC" w14:textId="22B5D8F0" w:rsidR="00D71227" w:rsidRDefault="00D71227">
      <w:pPr>
        <w:ind w:left="514" w:right="695"/>
      </w:pPr>
    </w:p>
    <w:p w14:paraId="14378E0D" w14:textId="20F8DB87" w:rsidR="00E747FE" w:rsidRDefault="00E747FE" w:rsidP="00E747FE">
      <w:pPr>
        <w:ind w:left="514" w:right="695"/>
        <w:rPr>
          <w:color w:val="FF0000"/>
        </w:rPr>
      </w:pPr>
      <w:proofErr w:type="spellStart"/>
      <w:r>
        <w:rPr>
          <w:color w:val="FF0000"/>
        </w:rPr>
        <w:t>Xcorr</w:t>
      </w:r>
      <w:proofErr w:type="spellEnd"/>
      <w:r>
        <w:rPr>
          <w:color w:val="FF0000"/>
        </w:rPr>
        <w:t> : calcule la corrélation</w:t>
      </w:r>
    </w:p>
    <w:p w14:paraId="355038B1" w14:textId="33716F9C" w:rsidR="00D71227" w:rsidRPr="00EA453E" w:rsidRDefault="00D71227">
      <w:pPr>
        <w:ind w:left="514" w:right="695"/>
        <w:rPr>
          <w:color w:val="FF0000"/>
        </w:rPr>
      </w:pPr>
      <w:r w:rsidRPr="00EA453E">
        <w:rPr>
          <w:color w:val="FF0000"/>
        </w:rPr>
        <w:t xml:space="preserve">C : valeurs de </w:t>
      </w:r>
      <w:r w:rsidR="00E747FE" w:rsidRPr="00EA453E">
        <w:rPr>
          <w:color w:val="FF0000"/>
        </w:rPr>
        <w:t>corrélations</w:t>
      </w:r>
      <w:r w:rsidR="00E747FE">
        <w:rPr>
          <w:color w:val="FF0000"/>
        </w:rPr>
        <w:t xml:space="preserve"> (de x1 = C1 ; x2 = C2)</w:t>
      </w:r>
    </w:p>
    <w:p w14:paraId="5D981BD6" w14:textId="6CE8313D" w:rsidR="00D71227" w:rsidRPr="00EA453E" w:rsidRDefault="00D71227">
      <w:pPr>
        <w:ind w:left="514" w:right="695"/>
        <w:rPr>
          <w:color w:val="FF0000"/>
        </w:rPr>
      </w:pPr>
      <w:proofErr w:type="spellStart"/>
      <w:r w:rsidRPr="00EA453E">
        <w:rPr>
          <w:color w:val="FF0000"/>
        </w:rPr>
        <w:t>Lagindex</w:t>
      </w:r>
      <w:proofErr w:type="spellEnd"/>
      <w:r w:rsidRPr="00EA453E">
        <w:rPr>
          <w:color w:val="FF0000"/>
        </w:rPr>
        <w:t xml:space="preserve"> : indices de retard associé </w:t>
      </w:r>
    </w:p>
    <w:p w14:paraId="16F2FA81" w14:textId="77777777" w:rsidR="009B13F7" w:rsidRDefault="006F3F94">
      <w:pPr>
        <w:spacing w:after="13" w:line="259" w:lineRule="auto"/>
        <w:ind w:left="504" w:firstLine="0"/>
        <w:jc w:val="left"/>
      </w:pPr>
      <w:r>
        <w:t xml:space="preserve"> </w:t>
      </w:r>
    </w:p>
    <w:p w14:paraId="0280EE59" w14:textId="443F57F5" w:rsidR="009B13F7" w:rsidRDefault="006F3F94">
      <w:pPr>
        <w:numPr>
          <w:ilvl w:val="0"/>
          <w:numId w:val="5"/>
        </w:numPr>
        <w:spacing w:after="50"/>
        <w:ind w:right="695" w:hanging="360"/>
      </w:pPr>
      <w:r>
        <w:t xml:space="preserve">Créer un bruit blanc </w:t>
      </w:r>
      <w:r>
        <w:rPr>
          <w:i/>
        </w:rPr>
        <w:t>b</w:t>
      </w:r>
      <w:r>
        <w:rPr>
          <w:i/>
          <w:vertAlign w:val="subscript"/>
        </w:rPr>
        <w:t>1</w:t>
      </w:r>
      <w:r>
        <w:rPr>
          <w:i/>
        </w:rPr>
        <w:t xml:space="preserve"> </w:t>
      </w:r>
      <w:r>
        <w:t xml:space="preserve">de moyenne=0 et d’écart-type =2, pour l’ajouter au signal </w:t>
      </w:r>
      <w:r>
        <w:rPr>
          <w:i/>
        </w:rPr>
        <w:t>x</w:t>
      </w:r>
      <w:r>
        <w:rPr>
          <w:vertAlign w:val="subscript"/>
        </w:rPr>
        <w:t>1</w:t>
      </w:r>
      <w:r>
        <w:t xml:space="preserve">. Nommer le nouveau signal bruité </w:t>
      </w:r>
      <w:r>
        <w:rPr>
          <w:i/>
        </w:rPr>
        <w:t>S</w:t>
      </w:r>
      <w:r>
        <w:rPr>
          <w:i/>
          <w:vertAlign w:val="subscript"/>
        </w:rPr>
        <w:t>1</w:t>
      </w:r>
      <w:r>
        <w:t xml:space="preserve"> (Note : </w:t>
      </w:r>
      <w:r>
        <w:rPr>
          <w:i/>
        </w:rPr>
        <w:t>b</w:t>
      </w:r>
      <w:r>
        <w:rPr>
          <w:i/>
          <w:vertAlign w:val="subscript"/>
        </w:rPr>
        <w:t>1</w:t>
      </w:r>
      <w:r>
        <w:rPr>
          <w:i/>
        </w:rPr>
        <w:t xml:space="preserve"> </w:t>
      </w:r>
      <w:r>
        <w:t xml:space="preserve">doit posséder la même longueur que </w:t>
      </w:r>
      <w:r>
        <w:rPr>
          <w:i/>
        </w:rPr>
        <w:t>x</w:t>
      </w:r>
      <w:r>
        <w:rPr>
          <w:vertAlign w:val="subscript"/>
        </w:rPr>
        <w:t>1</w:t>
      </w:r>
      <w:r>
        <w:t xml:space="preserve">). On aura alors : </w:t>
      </w:r>
    </w:p>
    <w:p w14:paraId="27448AC0" w14:textId="77777777" w:rsidR="009B13F7" w:rsidRDefault="006F3F94">
      <w:pPr>
        <w:spacing w:after="0" w:line="259" w:lineRule="auto"/>
        <w:ind w:left="926" w:right="1129"/>
        <w:jc w:val="center"/>
      </w:pPr>
      <w:r>
        <w:rPr>
          <w:rFonts w:ascii="Cambria Math" w:eastAsia="Cambria Math" w:hAnsi="Cambria Math" w:cs="Cambria Math"/>
        </w:rPr>
        <w:t>𝑆</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𝑏</w:t>
      </w:r>
      <w:r>
        <w:rPr>
          <w:rFonts w:ascii="Cambria Math" w:eastAsia="Cambria Math" w:hAnsi="Cambria Math" w:cs="Cambria Math"/>
          <w:vertAlign w:val="subscript"/>
        </w:rPr>
        <w:t>1</w:t>
      </w:r>
      <w:r>
        <w:t xml:space="preserve"> </w:t>
      </w:r>
    </w:p>
    <w:p w14:paraId="0B8BA6FF" w14:textId="1B26C2D1" w:rsidR="009B13F7" w:rsidRDefault="006F3F94">
      <w:pPr>
        <w:spacing w:after="0" w:line="259" w:lineRule="auto"/>
        <w:ind w:left="504" w:firstLine="0"/>
        <w:jc w:val="left"/>
      </w:pPr>
      <w:r>
        <w:t xml:space="preserve"> </w:t>
      </w:r>
    </w:p>
    <w:p w14:paraId="390C82B3" w14:textId="77777777" w:rsidR="005778D3" w:rsidRDefault="005778D3">
      <w:pPr>
        <w:spacing w:after="0" w:line="259" w:lineRule="auto"/>
        <w:ind w:left="504" w:firstLine="0"/>
        <w:jc w:val="left"/>
      </w:pPr>
    </w:p>
    <w:p w14:paraId="07923472" w14:textId="1802F360" w:rsidR="009B13F7" w:rsidRDefault="006F3F94">
      <w:pPr>
        <w:numPr>
          <w:ilvl w:val="0"/>
          <w:numId w:val="5"/>
        </w:numPr>
        <w:ind w:right="695" w:hanging="360"/>
      </w:pPr>
      <w:r>
        <w:t xml:space="preserve">Créer </w:t>
      </w:r>
      <w:r>
        <w:rPr>
          <w:i/>
        </w:rPr>
        <w:t>S</w:t>
      </w:r>
      <w:r>
        <w:rPr>
          <w:i/>
          <w:vertAlign w:val="subscript"/>
        </w:rPr>
        <w:t>2</w:t>
      </w:r>
      <w:r>
        <w:t xml:space="preserve"> de la même manière que </w:t>
      </w:r>
      <w:r>
        <w:rPr>
          <w:i/>
        </w:rPr>
        <w:t>S</w:t>
      </w:r>
      <w:r>
        <w:rPr>
          <w:i/>
          <w:vertAlign w:val="subscript"/>
        </w:rPr>
        <w:t>1</w:t>
      </w:r>
      <w:r>
        <w:t xml:space="preserve"> à partir de </w:t>
      </w:r>
      <w:r>
        <w:rPr>
          <w:i/>
        </w:rPr>
        <w:t>x</w:t>
      </w:r>
      <w:r>
        <w:rPr>
          <w:i/>
          <w:vertAlign w:val="subscript"/>
        </w:rPr>
        <w:t>2</w:t>
      </w:r>
      <w:r>
        <w:t xml:space="preserve"> (le bruit blanc </w:t>
      </w:r>
      <w:r>
        <w:rPr>
          <w:rFonts w:ascii="Cambria Math" w:eastAsia="Cambria Math" w:hAnsi="Cambria Math" w:cs="Cambria Math"/>
        </w:rPr>
        <w:t>𝑏</w:t>
      </w:r>
      <w:r>
        <w:rPr>
          <w:rFonts w:ascii="Cambria Math" w:eastAsia="Cambria Math" w:hAnsi="Cambria Math" w:cs="Cambria Math"/>
          <w:vertAlign w:val="subscript"/>
        </w:rPr>
        <w:t>2</w:t>
      </w:r>
      <w:r>
        <w:t xml:space="preserve"> aura les mêmes caractéristiques que </w:t>
      </w:r>
      <w:r>
        <w:rPr>
          <w:rFonts w:ascii="Cambria Math" w:eastAsia="Cambria Math" w:hAnsi="Cambria Math" w:cs="Cambria Math"/>
        </w:rPr>
        <w:t>𝑏</w:t>
      </w:r>
      <w:r>
        <w:rPr>
          <w:rFonts w:ascii="Cambria Math" w:eastAsia="Cambria Math" w:hAnsi="Cambria Math" w:cs="Cambria Math"/>
          <w:vertAlign w:val="subscript"/>
        </w:rPr>
        <w:t>1</w:t>
      </w:r>
      <w:r>
        <w:t xml:space="preserve">mais </w:t>
      </w:r>
      <w:r w:rsidR="00A27409">
        <w:t>une longueur différente</w:t>
      </w:r>
      <w:r>
        <w:t xml:space="preserve"> pour pouvoir s’ajouter à </w:t>
      </w:r>
      <w:r>
        <w:rPr>
          <w:rFonts w:ascii="Cambria Math" w:eastAsia="Cambria Math" w:hAnsi="Cambria Math" w:cs="Cambria Math"/>
        </w:rPr>
        <w:t>𝑥</w:t>
      </w:r>
      <w:r>
        <w:rPr>
          <w:rFonts w:ascii="Cambria Math" w:eastAsia="Cambria Math" w:hAnsi="Cambria Math" w:cs="Cambria Math"/>
          <w:vertAlign w:val="subscript"/>
        </w:rPr>
        <w:t>1</w:t>
      </w:r>
      <w:r>
        <w:t xml:space="preserve">). Tracer les signaux bruités </w:t>
      </w:r>
      <w:r>
        <w:rPr>
          <w:i/>
        </w:rPr>
        <w:t>S</w:t>
      </w:r>
      <w:r>
        <w:rPr>
          <w:i/>
          <w:vertAlign w:val="subscript"/>
        </w:rPr>
        <w:t xml:space="preserve">1 </w:t>
      </w:r>
      <w:r>
        <w:rPr>
          <w:i/>
        </w:rPr>
        <w:t>,</w:t>
      </w:r>
      <w:r w:rsidR="005C7468">
        <w:rPr>
          <w:i/>
        </w:rPr>
        <w:t xml:space="preserve"> </w:t>
      </w:r>
      <w:r>
        <w:rPr>
          <w:i/>
        </w:rPr>
        <w:t>S2</w:t>
      </w:r>
      <w:r>
        <w:t xml:space="preserve"> sur une même figure en utilisant </w:t>
      </w:r>
      <w:proofErr w:type="spellStart"/>
      <w:r>
        <w:rPr>
          <w:i/>
        </w:rPr>
        <w:t>subplot</w:t>
      </w:r>
      <w:proofErr w:type="spellEnd"/>
      <w:r>
        <w:t xml:space="preserve">. </w:t>
      </w:r>
    </w:p>
    <w:p w14:paraId="0EF2A88C" w14:textId="77777777" w:rsidR="009B13F7" w:rsidRDefault="006F3F94">
      <w:pPr>
        <w:numPr>
          <w:ilvl w:val="0"/>
          <w:numId w:val="5"/>
        </w:numPr>
        <w:ind w:right="695" w:hanging="360"/>
      </w:pPr>
      <w:r>
        <w:t xml:space="preserve">Tracer les fonctions d’autocorrélation de </w:t>
      </w:r>
      <w:r>
        <w:rPr>
          <w:i/>
        </w:rPr>
        <w:t>S</w:t>
      </w:r>
      <w:r>
        <w:rPr>
          <w:i/>
          <w:vertAlign w:val="subscript"/>
        </w:rPr>
        <w:t>1</w:t>
      </w:r>
      <w:r>
        <w:rPr>
          <w:i/>
        </w:rPr>
        <w:t>, S</w:t>
      </w:r>
      <w:r>
        <w:rPr>
          <w:i/>
          <w:vertAlign w:val="subscript"/>
        </w:rPr>
        <w:t>2</w:t>
      </w:r>
      <w:r>
        <w:t>. Expliquer l’intérêt de l’utilisation de la fonction d’autocorrélation dans le cas d’un</w:t>
      </w:r>
      <w:r>
        <w:t xml:space="preserve"> signal bruité. </w:t>
      </w:r>
    </w:p>
    <w:p w14:paraId="0E38C001" w14:textId="77777777" w:rsidR="009B13F7" w:rsidRDefault="006F3F94">
      <w:pPr>
        <w:numPr>
          <w:ilvl w:val="0"/>
          <w:numId w:val="5"/>
        </w:numPr>
        <w:ind w:right="695" w:hanging="360"/>
      </w:pPr>
      <w:r>
        <w:t xml:space="preserve">Calculer le RSB du signal </w:t>
      </w:r>
      <w:r>
        <w:rPr>
          <w:i/>
        </w:rPr>
        <w:t>x</w:t>
      </w:r>
      <w:r>
        <w:rPr>
          <w:vertAlign w:val="subscript"/>
        </w:rPr>
        <w:t>1</w:t>
      </w:r>
      <w:r>
        <w:t xml:space="preserve"> par rapport au bruit </w:t>
      </w:r>
      <w:r>
        <w:rPr>
          <w:i/>
        </w:rPr>
        <w:t>b</w:t>
      </w:r>
      <w:r>
        <w:rPr>
          <w:i/>
          <w:vertAlign w:val="subscript"/>
        </w:rPr>
        <w:t>1</w:t>
      </w:r>
      <w:r>
        <w:t>.</w:t>
      </w:r>
      <w:r>
        <w:rPr>
          <w:i/>
        </w:rPr>
        <w:t xml:space="preserve"> </w:t>
      </w:r>
      <w:r>
        <w:t xml:space="preserve">Que peut-on conclure ? </w:t>
      </w:r>
    </w:p>
    <w:p w14:paraId="322AA23B" w14:textId="77777777" w:rsidR="009B13F7" w:rsidRDefault="006F3F94">
      <w:pPr>
        <w:numPr>
          <w:ilvl w:val="0"/>
          <w:numId w:val="5"/>
        </w:numPr>
        <w:ind w:right="695" w:hanging="360"/>
      </w:pPr>
      <w:r>
        <w:t>Modifier l’écart-type de b</w:t>
      </w:r>
      <w:r>
        <w:rPr>
          <w:vertAlign w:val="subscript"/>
        </w:rPr>
        <w:t xml:space="preserve">1 </w:t>
      </w:r>
      <w:r>
        <w:t xml:space="preserve">à 0.5 au lieu de 2. Recalculer le RSB du signal </w:t>
      </w:r>
      <w:r>
        <w:rPr>
          <w:i/>
        </w:rPr>
        <w:t>x</w:t>
      </w:r>
      <w:r>
        <w:rPr>
          <w:vertAlign w:val="subscript"/>
        </w:rPr>
        <w:t>1</w:t>
      </w:r>
      <w:r>
        <w:t xml:space="preserve"> par rapport au bruit </w:t>
      </w:r>
      <w:r>
        <w:rPr>
          <w:i/>
        </w:rPr>
        <w:t>b</w:t>
      </w:r>
      <w:r>
        <w:rPr>
          <w:i/>
          <w:vertAlign w:val="subscript"/>
        </w:rPr>
        <w:t>1</w:t>
      </w:r>
      <w:r>
        <w:t xml:space="preserve">. Que constatez-vous ? </w:t>
      </w:r>
    </w:p>
    <w:p w14:paraId="289E904B" w14:textId="77777777" w:rsidR="009B13F7" w:rsidRDefault="006F3F94">
      <w:pPr>
        <w:spacing w:after="0" w:line="259" w:lineRule="auto"/>
        <w:ind w:left="437" w:firstLine="0"/>
        <w:jc w:val="left"/>
      </w:pPr>
      <w:r>
        <w:t xml:space="preserve"> </w:t>
      </w:r>
    </w:p>
    <w:p w14:paraId="6612656F" w14:textId="77777777" w:rsidR="009B13F7" w:rsidRDefault="006F3F94">
      <w:pPr>
        <w:pStyle w:val="Titre3"/>
        <w:ind w:left="72"/>
      </w:pPr>
      <w:r>
        <w:t xml:space="preserve">Exercice 4 </w:t>
      </w:r>
    </w:p>
    <w:p w14:paraId="6ACA4B82" w14:textId="45D23687" w:rsidR="009B13F7" w:rsidRDefault="006F3F94">
      <w:pPr>
        <w:spacing w:after="0" w:line="269" w:lineRule="auto"/>
        <w:ind w:left="139" w:right="547" w:hanging="77"/>
        <w:jc w:val="left"/>
      </w:pPr>
      <w:r>
        <w:rPr>
          <w:b/>
          <w:i/>
          <w:sz w:val="28"/>
        </w:rPr>
        <w:t>Détection d’un signal</w:t>
      </w:r>
      <w:r>
        <w:rPr>
          <w:b/>
          <w:i/>
          <w:sz w:val="28"/>
        </w:rPr>
        <w:t xml:space="preserve"> connu intégré dans le bruit en utilisant l’</w:t>
      </w:r>
      <w:proofErr w:type="spellStart"/>
      <w:r>
        <w:rPr>
          <w:b/>
          <w:i/>
          <w:sz w:val="28"/>
        </w:rPr>
        <w:t>inter-corrélation</w:t>
      </w:r>
      <w:proofErr w:type="spellEnd"/>
      <w:r>
        <w:rPr>
          <w:b/>
          <w:i/>
          <w:sz w:val="28"/>
        </w:rPr>
        <w:t xml:space="preserve"> </w:t>
      </w:r>
      <w:r>
        <w:t>-</w:t>
      </w:r>
      <w:r>
        <w:rPr>
          <w:rFonts w:ascii="Arial" w:eastAsia="Arial" w:hAnsi="Arial" w:cs="Arial"/>
        </w:rPr>
        <w:t xml:space="preserve"> </w:t>
      </w:r>
      <w:r>
        <w:t xml:space="preserve">Générer et tracer un signal rectangulaire </w:t>
      </w:r>
      <w:r>
        <w:rPr>
          <w:i/>
        </w:rPr>
        <w:t>x</w:t>
      </w:r>
      <w:r>
        <w:t xml:space="preserve"> avec les paramètres </w:t>
      </w:r>
      <w:r w:rsidR="003864FF">
        <w:t>suivants :</w:t>
      </w:r>
      <w:r>
        <w:t xml:space="preserve"> </w:t>
      </w:r>
    </w:p>
    <w:p w14:paraId="6DBFA18D" w14:textId="77777777" w:rsidR="009B13F7" w:rsidRDefault="006F3F94">
      <w:pPr>
        <w:numPr>
          <w:ilvl w:val="0"/>
          <w:numId w:val="6"/>
        </w:numPr>
        <w:ind w:right="695" w:hanging="360"/>
      </w:pPr>
      <w:r>
        <w:t xml:space="preserve">Centré à zéro </w:t>
      </w:r>
    </w:p>
    <w:p w14:paraId="6BA58AA4" w14:textId="77777777" w:rsidR="009B13F7" w:rsidRDefault="006F3F94">
      <w:pPr>
        <w:numPr>
          <w:ilvl w:val="0"/>
          <w:numId w:val="6"/>
        </w:numPr>
        <w:ind w:right="695" w:hanging="360"/>
      </w:pPr>
      <w:r>
        <w:t xml:space="preserve">Nombre d’échantillonnage = 1024 </w:t>
      </w:r>
    </w:p>
    <w:p w14:paraId="48C4AF7C" w14:textId="77777777" w:rsidR="009B13F7" w:rsidRDefault="006F3F94">
      <w:pPr>
        <w:numPr>
          <w:ilvl w:val="0"/>
          <w:numId w:val="6"/>
        </w:numPr>
        <w:ind w:right="695" w:hanging="360"/>
      </w:pPr>
      <w:r>
        <w:t xml:space="preserve">Dimension du rectangle= 50 échantillons </w:t>
      </w:r>
    </w:p>
    <w:p w14:paraId="3C8D1644" w14:textId="77777777" w:rsidR="009B13F7" w:rsidRDefault="006F3F94">
      <w:pPr>
        <w:numPr>
          <w:ilvl w:val="0"/>
          <w:numId w:val="6"/>
        </w:numPr>
        <w:ind w:right="695" w:hanging="360"/>
      </w:pPr>
      <w:r>
        <w:t xml:space="preserve">Amplitude =2 </w:t>
      </w:r>
    </w:p>
    <w:p w14:paraId="0B9C0FF7" w14:textId="77777777" w:rsidR="009B13F7" w:rsidRDefault="006F3F94">
      <w:pPr>
        <w:spacing w:after="0" w:line="259" w:lineRule="auto"/>
        <w:ind w:left="360" w:firstLine="0"/>
        <w:jc w:val="left"/>
      </w:pPr>
      <w:r>
        <w:t xml:space="preserve"> </w:t>
      </w:r>
    </w:p>
    <w:p w14:paraId="7D1D215C" w14:textId="77777777" w:rsidR="009B13F7" w:rsidRDefault="006F3F94">
      <w:pPr>
        <w:numPr>
          <w:ilvl w:val="0"/>
          <w:numId w:val="7"/>
        </w:numPr>
        <w:ind w:right="695" w:hanging="360"/>
      </w:pPr>
      <w:r>
        <w:t xml:space="preserve">Créer une version décalée de </w:t>
      </w:r>
      <w:r>
        <w:rPr>
          <w:i/>
        </w:rPr>
        <w:t>x</w:t>
      </w:r>
      <w:r>
        <w:t xml:space="preserve"> avec un décalage d=100 (centré à 100). Nommer le signal décalé </w:t>
      </w:r>
      <w:proofErr w:type="spellStart"/>
      <w:r>
        <w:rPr>
          <w:i/>
        </w:rPr>
        <w:t>x</w:t>
      </w:r>
      <w:r>
        <w:rPr>
          <w:i/>
          <w:vertAlign w:val="subscript"/>
        </w:rPr>
        <w:t>d</w:t>
      </w:r>
      <w:proofErr w:type="spellEnd"/>
      <w:r>
        <w:rPr>
          <w:i/>
        </w:rPr>
        <w:t xml:space="preserve">. </w:t>
      </w:r>
      <w:r>
        <w:t xml:space="preserve">Tracer ce signal sur la même figure. </w:t>
      </w:r>
    </w:p>
    <w:p w14:paraId="6195D42F" w14:textId="77777777" w:rsidR="009B13F7" w:rsidRDefault="006F3F94">
      <w:pPr>
        <w:spacing w:after="0" w:line="259" w:lineRule="auto"/>
        <w:ind w:left="504" w:firstLine="0"/>
        <w:jc w:val="left"/>
      </w:pPr>
      <w:r>
        <w:t xml:space="preserve"> </w:t>
      </w:r>
    </w:p>
    <w:p w14:paraId="4BFA0263" w14:textId="77777777" w:rsidR="009B13F7" w:rsidRDefault="006F3F94">
      <w:pPr>
        <w:numPr>
          <w:ilvl w:val="0"/>
          <w:numId w:val="7"/>
        </w:numPr>
        <w:ind w:right="695" w:hanging="360"/>
      </w:pPr>
      <w:r>
        <w:t xml:space="preserve">Ajouter à </w:t>
      </w:r>
      <w:proofErr w:type="spellStart"/>
      <w:r>
        <w:rPr>
          <w:i/>
        </w:rPr>
        <w:t>x</w:t>
      </w:r>
      <w:r>
        <w:rPr>
          <w:i/>
          <w:vertAlign w:val="subscript"/>
        </w:rPr>
        <w:t>d</w:t>
      </w:r>
      <w:proofErr w:type="spellEnd"/>
      <w:r>
        <w:rPr>
          <w:i/>
          <w:vertAlign w:val="subscript"/>
        </w:rPr>
        <w:t xml:space="preserve">  </w:t>
      </w:r>
      <w:r>
        <w:t xml:space="preserve">un bruit blanc de moyenne=0 et d’écart-type=0,25 pour obtenir le signal : </w:t>
      </w:r>
    </w:p>
    <w:p w14:paraId="513A7EB5" w14:textId="77777777" w:rsidR="009B13F7" w:rsidRDefault="006F3F94">
      <w:pPr>
        <w:spacing w:after="0" w:line="259" w:lineRule="auto"/>
        <w:ind w:left="10" w:right="205"/>
        <w:jc w:val="center"/>
      </w:pPr>
      <w:r>
        <w:rPr>
          <w:i/>
        </w:rPr>
        <w:t>y=</w:t>
      </w:r>
      <w:proofErr w:type="spellStart"/>
      <w:r>
        <w:rPr>
          <w:i/>
        </w:rPr>
        <w:t>x</w:t>
      </w:r>
      <w:r>
        <w:rPr>
          <w:i/>
          <w:vertAlign w:val="subscript"/>
        </w:rPr>
        <w:t>d</w:t>
      </w:r>
      <w:r>
        <w:rPr>
          <w:i/>
        </w:rPr>
        <w:t>+bruit</w:t>
      </w:r>
      <w:proofErr w:type="spellEnd"/>
      <w:r>
        <w:rPr>
          <w:i/>
        </w:rPr>
        <w:t xml:space="preserve"> </w:t>
      </w:r>
    </w:p>
    <w:p w14:paraId="4C1BD16D" w14:textId="77777777" w:rsidR="009B13F7" w:rsidRDefault="006F3F94">
      <w:pPr>
        <w:spacing w:after="0" w:line="259" w:lineRule="auto"/>
        <w:ind w:left="0" w:right="135" w:firstLine="0"/>
        <w:jc w:val="center"/>
      </w:pPr>
      <w:r>
        <w:t xml:space="preserve"> </w:t>
      </w:r>
    </w:p>
    <w:p w14:paraId="623E1D1C" w14:textId="77777777" w:rsidR="009B13F7" w:rsidRDefault="006F3F94">
      <w:pPr>
        <w:numPr>
          <w:ilvl w:val="0"/>
          <w:numId w:val="7"/>
        </w:numPr>
        <w:ind w:right="695" w:hanging="360"/>
      </w:pPr>
      <w:r>
        <w:t xml:space="preserve">Dessiner </w:t>
      </w:r>
      <w:r>
        <w:rPr>
          <w:i/>
        </w:rPr>
        <w:t>x</w:t>
      </w:r>
      <w:r>
        <w:t xml:space="preserve"> et </w:t>
      </w:r>
      <w:r>
        <w:rPr>
          <w:i/>
        </w:rPr>
        <w:t>y</w:t>
      </w:r>
      <w:r>
        <w:t xml:space="preserve"> sur le même schéma. </w:t>
      </w:r>
    </w:p>
    <w:p w14:paraId="03EFA533" w14:textId="77777777" w:rsidR="009B13F7" w:rsidRDefault="006F3F94">
      <w:pPr>
        <w:numPr>
          <w:ilvl w:val="0"/>
          <w:numId w:val="7"/>
        </w:numPr>
        <w:ind w:right="695" w:hanging="360"/>
      </w:pPr>
      <w:r>
        <w:lastRenderedPageBreak/>
        <w:t>Tracer l’</w:t>
      </w:r>
      <w:proofErr w:type="spellStart"/>
      <w:r>
        <w:t>inter-corrélation</w:t>
      </w:r>
      <w:proofErr w:type="spellEnd"/>
      <w:r>
        <w:t xml:space="preserve"> entre </w:t>
      </w:r>
      <w:r>
        <w:rPr>
          <w:i/>
          <w:u w:val="single" w:color="000000"/>
        </w:rPr>
        <w:t>y</w:t>
      </w:r>
      <w:r>
        <w:rPr>
          <w:u w:val="single" w:color="000000"/>
        </w:rPr>
        <w:t xml:space="preserve"> et </w:t>
      </w:r>
      <w:r>
        <w:rPr>
          <w:i/>
          <w:u w:val="single" w:color="000000"/>
        </w:rPr>
        <w:t>x</w:t>
      </w:r>
      <w:r>
        <w:rPr>
          <w:i/>
        </w:rPr>
        <w:t>.</w:t>
      </w:r>
      <w:r>
        <w:t xml:space="preserve"> Où se trouve la valeur maximale de cette </w:t>
      </w:r>
      <w:proofErr w:type="spellStart"/>
      <w:r>
        <w:t>inter-corrélation</w:t>
      </w:r>
      <w:proofErr w:type="spellEnd"/>
      <w:r>
        <w:t xml:space="preserve"> ? </w:t>
      </w:r>
    </w:p>
    <w:p w14:paraId="1BA149D4" w14:textId="77777777" w:rsidR="009B13F7" w:rsidRDefault="006F3F94">
      <w:pPr>
        <w:numPr>
          <w:ilvl w:val="0"/>
          <w:numId w:val="7"/>
        </w:numPr>
        <w:spacing w:after="197"/>
        <w:ind w:right="695" w:hanging="360"/>
      </w:pPr>
      <w:r>
        <w:t>Conclure.</w:t>
      </w:r>
      <w:r>
        <w:rPr>
          <w:rFonts w:ascii="Cambria" w:eastAsia="Cambria" w:hAnsi="Cambria" w:cs="Cambria"/>
          <w:sz w:val="24"/>
        </w:rPr>
        <w:t xml:space="preserve"> </w:t>
      </w:r>
    </w:p>
    <w:p w14:paraId="159A1B9E" w14:textId="77777777" w:rsidR="009B13F7" w:rsidRDefault="006F3F94">
      <w:pPr>
        <w:spacing w:after="0" w:line="259" w:lineRule="auto"/>
        <w:ind w:left="77" w:firstLine="0"/>
        <w:jc w:val="left"/>
      </w:pPr>
      <w:r>
        <w:rPr>
          <w:rFonts w:ascii="Cambria" w:eastAsia="Cambria" w:hAnsi="Cambria" w:cs="Cambria"/>
          <w:sz w:val="24"/>
        </w:rPr>
        <w:t xml:space="preserve"> </w:t>
      </w:r>
    </w:p>
    <w:sectPr w:rsidR="009B13F7">
      <w:footerReference w:type="even" r:id="rId16"/>
      <w:footerReference w:type="default" r:id="rId17"/>
      <w:footerReference w:type="first" r:id="rId18"/>
      <w:pgSz w:w="11899" w:h="16841"/>
      <w:pgMar w:top="919" w:right="710" w:bottom="1694" w:left="134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E665" w14:textId="77777777" w:rsidR="006F3F94" w:rsidRDefault="006F3F94">
      <w:pPr>
        <w:spacing w:after="0" w:line="240" w:lineRule="auto"/>
      </w:pPr>
      <w:r>
        <w:separator/>
      </w:r>
    </w:p>
  </w:endnote>
  <w:endnote w:type="continuationSeparator" w:id="0">
    <w:p w14:paraId="0F119651" w14:textId="77777777" w:rsidR="006F3F94" w:rsidRDefault="006F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CFE3" w14:textId="77777777" w:rsidR="009B13F7" w:rsidRDefault="006F3F94">
    <w:pPr>
      <w:tabs>
        <w:tab w:val="center" w:pos="4610"/>
      </w:tabs>
      <w:spacing w:after="0" w:line="259" w:lineRule="auto"/>
      <w:ind w:left="0" w:firstLine="0"/>
      <w:jc w:val="left"/>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2849" w14:textId="77777777" w:rsidR="009B13F7" w:rsidRDefault="006F3F94">
    <w:pPr>
      <w:tabs>
        <w:tab w:val="center" w:pos="4610"/>
      </w:tabs>
      <w:spacing w:after="0" w:line="259" w:lineRule="auto"/>
      <w:ind w:left="0" w:firstLine="0"/>
      <w:jc w:val="left"/>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8C68" w14:textId="77777777" w:rsidR="009B13F7" w:rsidRDefault="006F3F94">
    <w:pPr>
      <w:tabs>
        <w:tab w:val="center" w:pos="4610"/>
      </w:tabs>
      <w:spacing w:after="0" w:line="259" w:lineRule="auto"/>
      <w:ind w:left="0" w:firstLine="0"/>
      <w:jc w:val="left"/>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A1E2" w14:textId="77777777" w:rsidR="006F3F94" w:rsidRDefault="006F3F94">
      <w:pPr>
        <w:spacing w:after="0" w:line="240" w:lineRule="auto"/>
      </w:pPr>
      <w:r>
        <w:separator/>
      </w:r>
    </w:p>
  </w:footnote>
  <w:footnote w:type="continuationSeparator" w:id="0">
    <w:p w14:paraId="715EACE2" w14:textId="77777777" w:rsidR="006F3F94" w:rsidRDefault="006F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EDE"/>
    <w:multiLevelType w:val="hybridMultilevel"/>
    <w:tmpl w:val="1D685F0C"/>
    <w:lvl w:ilvl="0" w:tplc="B3D6C5B8">
      <w:start w:val="1"/>
      <w:numFmt w:val="lowerLetter"/>
      <w:lvlText w:val="%1)"/>
      <w:lvlJc w:val="left"/>
      <w:pPr>
        <w:ind w:left="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44C1CE">
      <w:start w:val="1"/>
      <w:numFmt w:val="lowerLetter"/>
      <w:lvlText w:val="%2"/>
      <w:lvlJc w:val="left"/>
      <w:pPr>
        <w:ind w:left="1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F83328">
      <w:start w:val="1"/>
      <w:numFmt w:val="lowerRoman"/>
      <w:lvlText w:val="%3"/>
      <w:lvlJc w:val="left"/>
      <w:pPr>
        <w:ind w:left="2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60E1C0">
      <w:start w:val="1"/>
      <w:numFmt w:val="decimal"/>
      <w:lvlText w:val="%4"/>
      <w:lvlJc w:val="left"/>
      <w:pPr>
        <w:ind w:left="2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16D0EC">
      <w:start w:val="1"/>
      <w:numFmt w:val="lowerLetter"/>
      <w:lvlText w:val="%5"/>
      <w:lvlJc w:val="left"/>
      <w:pPr>
        <w:ind w:left="3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0E602A">
      <w:start w:val="1"/>
      <w:numFmt w:val="lowerRoman"/>
      <w:lvlText w:val="%6"/>
      <w:lvlJc w:val="left"/>
      <w:pPr>
        <w:ind w:left="4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246886">
      <w:start w:val="1"/>
      <w:numFmt w:val="decimal"/>
      <w:lvlText w:val="%7"/>
      <w:lvlJc w:val="left"/>
      <w:pPr>
        <w:ind w:left="4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75C8B72">
      <w:start w:val="1"/>
      <w:numFmt w:val="lowerLetter"/>
      <w:lvlText w:val="%8"/>
      <w:lvlJc w:val="left"/>
      <w:pPr>
        <w:ind w:left="5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68AC4C">
      <w:start w:val="1"/>
      <w:numFmt w:val="lowerRoman"/>
      <w:lvlText w:val="%9"/>
      <w:lvlJc w:val="left"/>
      <w:pPr>
        <w:ind w:left="6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C180180"/>
    <w:multiLevelType w:val="hybridMultilevel"/>
    <w:tmpl w:val="8A1A8BE0"/>
    <w:lvl w:ilvl="0" w:tplc="78ACF098">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BCE314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48070D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F3E9FB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9C2BC12">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BDAA78C">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3641C5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2AD0B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8A4D68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AD31DC7"/>
    <w:multiLevelType w:val="hybridMultilevel"/>
    <w:tmpl w:val="16ECB2DE"/>
    <w:lvl w:ilvl="0" w:tplc="68F4D742">
      <w:start w:val="1"/>
      <w:numFmt w:val="lowerLetter"/>
      <w:lvlText w:val="%1)"/>
      <w:lvlJc w:val="left"/>
      <w:pPr>
        <w:ind w:left="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66089C">
      <w:start w:val="1"/>
      <w:numFmt w:val="lowerLetter"/>
      <w:lvlText w:val="%2"/>
      <w:lvlJc w:val="left"/>
      <w:pPr>
        <w:ind w:left="1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6E8B0E">
      <w:start w:val="1"/>
      <w:numFmt w:val="lowerRoman"/>
      <w:lvlText w:val="%3"/>
      <w:lvlJc w:val="left"/>
      <w:pPr>
        <w:ind w:left="18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9C4CF6">
      <w:start w:val="1"/>
      <w:numFmt w:val="decimal"/>
      <w:lvlText w:val="%4"/>
      <w:lvlJc w:val="left"/>
      <w:pPr>
        <w:ind w:left="26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40A44A2">
      <w:start w:val="1"/>
      <w:numFmt w:val="lowerLetter"/>
      <w:lvlText w:val="%5"/>
      <w:lvlJc w:val="left"/>
      <w:pPr>
        <w:ind w:left="33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101756">
      <w:start w:val="1"/>
      <w:numFmt w:val="lowerRoman"/>
      <w:lvlText w:val="%6"/>
      <w:lvlJc w:val="left"/>
      <w:pPr>
        <w:ind w:left="40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0020EC">
      <w:start w:val="1"/>
      <w:numFmt w:val="decimal"/>
      <w:lvlText w:val="%7"/>
      <w:lvlJc w:val="left"/>
      <w:pPr>
        <w:ind w:left="47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E016E0">
      <w:start w:val="1"/>
      <w:numFmt w:val="lowerLetter"/>
      <w:lvlText w:val="%8"/>
      <w:lvlJc w:val="left"/>
      <w:pPr>
        <w:ind w:left="54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002F22">
      <w:start w:val="1"/>
      <w:numFmt w:val="lowerRoman"/>
      <w:lvlText w:val="%9"/>
      <w:lvlJc w:val="left"/>
      <w:pPr>
        <w:ind w:left="62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62C64E3"/>
    <w:multiLevelType w:val="hybridMultilevel"/>
    <w:tmpl w:val="496C41E4"/>
    <w:lvl w:ilvl="0" w:tplc="177EB0E0">
      <w:start w:val="1"/>
      <w:numFmt w:val="bullet"/>
      <w:lvlText w:val="•"/>
      <w:lvlJc w:val="left"/>
      <w:pPr>
        <w:ind w:left="151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1D66902">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C300316">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FB8E16C">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8FC0ACE">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D523D1A">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C4C147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92883DA">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8F0685E">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ED11FD7"/>
    <w:multiLevelType w:val="hybridMultilevel"/>
    <w:tmpl w:val="40EAC7CA"/>
    <w:lvl w:ilvl="0" w:tplc="1994B0BE">
      <w:start w:val="1"/>
      <w:numFmt w:val="bullet"/>
      <w:lvlText w:val="-"/>
      <w:lvlJc w:val="left"/>
      <w:pPr>
        <w:ind w:left="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16C812">
      <w:start w:val="1"/>
      <w:numFmt w:val="bullet"/>
      <w:lvlText w:val="o"/>
      <w:lvlJc w:val="left"/>
      <w:pPr>
        <w:ind w:left="1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6C6BE2">
      <w:start w:val="1"/>
      <w:numFmt w:val="bullet"/>
      <w:lvlText w:val="▪"/>
      <w:lvlJc w:val="left"/>
      <w:pPr>
        <w:ind w:left="1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3AACF6">
      <w:start w:val="1"/>
      <w:numFmt w:val="bullet"/>
      <w:lvlText w:val="•"/>
      <w:lvlJc w:val="left"/>
      <w:pPr>
        <w:ind w:left="25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B447B4">
      <w:start w:val="1"/>
      <w:numFmt w:val="bullet"/>
      <w:lvlText w:val="o"/>
      <w:lvlJc w:val="left"/>
      <w:pPr>
        <w:ind w:left="33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469F3C">
      <w:start w:val="1"/>
      <w:numFmt w:val="bullet"/>
      <w:lvlText w:val="▪"/>
      <w:lvlJc w:val="left"/>
      <w:pPr>
        <w:ind w:left="4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36F7E4">
      <w:start w:val="1"/>
      <w:numFmt w:val="bullet"/>
      <w:lvlText w:val="•"/>
      <w:lvlJc w:val="left"/>
      <w:pPr>
        <w:ind w:left="47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884568">
      <w:start w:val="1"/>
      <w:numFmt w:val="bullet"/>
      <w:lvlText w:val="o"/>
      <w:lvlJc w:val="left"/>
      <w:pPr>
        <w:ind w:left="54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EA3F1E">
      <w:start w:val="1"/>
      <w:numFmt w:val="bullet"/>
      <w:lvlText w:val="▪"/>
      <w:lvlJc w:val="left"/>
      <w:pPr>
        <w:ind w:left="61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6377C49"/>
    <w:multiLevelType w:val="hybridMultilevel"/>
    <w:tmpl w:val="86B8BBE0"/>
    <w:lvl w:ilvl="0" w:tplc="05784624">
      <w:start w:val="1"/>
      <w:numFmt w:val="lowerLetter"/>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7E9A8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CE75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88AA4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9201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F2A3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1468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38B5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1293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D24738C"/>
    <w:multiLevelType w:val="hybridMultilevel"/>
    <w:tmpl w:val="FF24B9BE"/>
    <w:lvl w:ilvl="0" w:tplc="66B816E2">
      <w:start w:val="1"/>
      <w:numFmt w:val="bullet"/>
      <w:lvlText w:val="•"/>
      <w:lvlJc w:val="left"/>
      <w:pPr>
        <w:ind w:left="4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B64B34">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8D6FEBA">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480314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9EA81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5C2C70A">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B6C7F6C">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2C5B58">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A1CCBD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3F7"/>
    <w:rsid w:val="003864FF"/>
    <w:rsid w:val="003E5AD6"/>
    <w:rsid w:val="005778D3"/>
    <w:rsid w:val="005953ED"/>
    <w:rsid w:val="005C7468"/>
    <w:rsid w:val="00633C38"/>
    <w:rsid w:val="006F3F94"/>
    <w:rsid w:val="007F4995"/>
    <w:rsid w:val="009B13F7"/>
    <w:rsid w:val="00A27409"/>
    <w:rsid w:val="00CE5376"/>
    <w:rsid w:val="00D71227"/>
    <w:rsid w:val="00E747FE"/>
    <w:rsid w:val="00EA4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BA83"/>
  <w15:docId w15:val="{1159EB5B-B6FE-401A-ABF1-3D75597E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87" w:hanging="10"/>
      <w:jc w:val="both"/>
    </w:pPr>
    <w:rPr>
      <w:rFonts w:ascii="Times New Roman" w:eastAsia="Times New Roman" w:hAnsi="Times New Roman" w:cs="Times New Roman"/>
      <w:color w:val="000000"/>
      <w:sz w:val="26"/>
    </w:rPr>
  </w:style>
  <w:style w:type="paragraph" w:styleId="Titre1">
    <w:name w:val="heading 1"/>
    <w:next w:val="Normal"/>
    <w:link w:val="Titre1Car"/>
    <w:uiPriority w:val="9"/>
    <w:qFormat/>
    <w:pPr>
      <w:keepNext/>
      <w:keepLines/>
      <w:spacing w:after="0"/>
      <w:ind w:left="560" w:hanging="10"/>
      <w:outlineLvl w:val="0"/>
    </w:pPr>
    <w:rPr>
      <w:rFonts w:ascii="Times New Roman" w:eastAsia="Times New Roman" w:hAnsi="Times New Roman" w:cs="Times New Roman"/>
      <w:b/>
      <w:color w:val="000000"/>
      <w:sz w:val="36"/>
    </w:rPr>
  </w:style>
  <w:style w:type="paragraph" w:styleId="Titre2">
    <w:name w:val="heading 2"/>
    <w:next w:val="Normal"/>
    <w:link w:val="Titre2Car"/>
    <w:uiPriority w:val="9"/>
    <w:unhideWhenUsed/>
    <w:qFormat/>
    <w:pPr>
      <w:keepNext/>
      <w:keepLines/>
      <w:spacing w:after="0"/>
      <w:ind w:left="87"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75"/>
      <w:ind w:left="87" w:hanging="10"/>
      <w:outlineLvl w:val="2"/>
    </w:pPr>
    <w:rPr>
      <w:rFonts w:ascii="Times New Roman" w:eastAsia="Times New Roman" w:hAnsi="Times New Roman" w:cs="Times New Roman"/>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28"/>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36"/>
    </w:rPr>
  </w:style>
  <w:style w:type="paragraph" w:styleId="PrformatHTML">
    <w:name w:val="HTML Preformatted"/>
    <w:basedOn w:val="Normal"/>
    <w:link w:val="PrformatHTMLCar"/>
    <w:uiPriority w:val="99"/>
    <w:semiHidden/>
    <w:unhideWhenUsed/>
    <w:rsid w:val="00595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5953ED"/>
    <w:rPr>
      <w:rFonts w:ascii="Courier New" w:eastAsia="Times New Roman" w:hAnsi="Courier New" w:cs="Courier New"/>
      <w:sz w:val="20"/>
      <w:szCs w:val="20"/>
    </w:rPr>
  </w:style>
  <w:style w:type="paragraph" w:styleId="Paragraphedeliste">
    <w:name w:val="List Paragraph"/>
    <w:basedOn w:val="Normal"/>
    <w:uiPriority w:val="34"/>
    <w:qFormat/>
    <w:rsid w:val="00595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0879">
      <w:bodyDiv w:val="1"/>
      <w:marLeft w:val="0"/>
      <w:marRight w:val="0"/>
      <w:marTop w:val="0"/>
      <w:marBottom w:val="0"/>
      <w:divBdr>
        <w:top w:val="none" w:sz="0" w:space="0" w:color="auto"/>
        <w:left w:val="none" w:sz="0" w:space="0" w:color="auto"/>
        <w:bottom w:val="none" w:sz="0" w:space="0" w:color="auto"/>
        <w:right w:val="none" w:sz="0" w:space="0" w:color="auto"/>
      </w:divBdr>
    </w:div>
    <w:div w:id="80978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Loi_normale"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fr.wikipedia.org/wiki/Fr%C3%A9quen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Fr%C3%A9quence" TargetMode="External"/><Relationship Id="rId5" Type="http://schemas.openxmlformats.org/officeDocument/2006/relationships/footnotes" Target="footnotes.xml"/><Relationship Id="rId15" Type="http://schemas.openxmlformats.org/officeDocument/2006/relationships/hyperlink" Target="https://fr.wikipedia.org/wiki/Loi_normale" TargetMode="External"/><Relationship Id="rId10" Type="http://schemas.openxmlformats.org/officeDocument/2006/relationships/hyperlink" Target="https://fr.wikipedia.org/wiki/Densit%C3%A9_spectrale_de_puiss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Densit%C3%A9_spectrale_de_puissance" TargetMode="External"/><Relationship Id="rId14" Type="http://schemas.openxmlformats.org/officeDocument/2006/relationships/hyperlink" Target="https://fr.wikipedia.org/wiki/Loi_norma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1544</Words>
  <Characters>8498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Khodor</dc:creator>
  <cp:keywords/>
  <cp:lastModifiedBy>Éloïse LECRONIER</cp:lastModifiedBy>
  <cp:revision>9</cp:revision>
  <dcterms:created xsi:type="dcterms:W3CDTF">2024-10-18T13:19:00Z</dcterms:created>
  <dcterms:modified xsi:type="dcterms:W3CDTF">2024-10-18T14:08:00Z</dcterms:modified>
</cp:coreProperties>
</file>