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7261" w14:textId="46B8DD69" w:rsidR="00496460" w:rsidRPr="00F16663" w:rsidRDefault="00F16663" w:rsidP="00E70509">
      <w:pPr>
        <w:spacing w:after="0"/>
        <w:jc w:val="center"/>
        <w:rPr>
          <w:b/>
          <w:bCs/>
          <w:color w:val="0070C0"/>
          <w:sz w:val="56"/>
          <w:szCs w:val="56"/>
        </w:rPr>
      </w:pPr>
      <w:r w:rsidRPr="00F16663">
        <w:rPr>
          <w:b/>
          <w:bCs/>
          <w:color w:val="0070C0"/>
          <w:sz w:val="56"/>
          <w:szCs w:val="56"/>
        </w:rPr>
        <w:t>LC 2 : Polymères</w:t>
      </w:r>
    </w:p>
    <w:p w14:paraId="688D88E4" w14:textId="77777777" w:rsidR="007D28FC" w:rsidRDefault="00F16663" w:rsidP="00E70509">
      <w:pPr>
        <w:spacing w:after="0"/>
        <w:jc w:val="both"/>
        <w:rPr>
          <w:b/>
          <w:bCs/>
          <w:sz w:val="32"/>
          <w:szCs w:val="32"/>
        </w:rPr>
      </w:pPr>
      <w:r w:rsidRPr="00F16663">
        <w:rPr>
          <w:b/>
          <w:bCs/>
          <w:color w:val="FF0000"/>
          <w:sz w:val="32"/>
          <w:szCs w:val="32"/>
          <w:u w:val="single"/>
        </w:rPr>
        <w:t>Expérience 1</w:t>
      </w:r>
      <w:r w:rsidRPr="00F16663">
        <w:rPr>
          <w:color w:val="FF0000"/>
          <w:sz w:val="32"/>
          <w:szCs w:val="32"/>
        </w:rPr>
        <w:t> </w:t>
      </w:r>
      <w:r>
        <w:t xml:space="preserve">: </w:t>
      </w:r>
      <w:r>
        <w:rPr>
          <w:b/>
          <w:bCs/>
          <w:sz w:val="32"/>
          <w:szCs w:val="32"/>
        </w:rPr>
        <w:t>Extraction de la caséine du Lait</w:t>
      </w:r>
    </w:p>
    <w:p w14:paraId="25F90302" w14:textId="30E55228" w:rsidR="00F16663" w:rsidRPr="007D28FC" w:rsidRDefault="00F16663" w:rsidP="00E70509">
      <w:pPr>
        <w:spacing w:after="0"/>
        <w:jc w:val="both"/>
        <w:rPr>
          <w:b/>
          <w:bCs/>
          <w:sz w:val="32"/>
          <w:szCs w:val="32"/>
        </w:rPr>
      </w:pPr>
      <w:r w:rsidRPr="007D28FC">
        <w:rPr>
          <w:b/>
          <w:bCs/>
          <w:sz w:val="32"/>
          <w:szCs w:val="32"/>
        </w:rPr>
        <w:t xml:space="preserve"> (Olympiades 2010 : étude d’un lait </w:t>
      </w:r>
      <w:hyperlink r:id="rId6" w:history="1">
        <w:r w:rsidRPr="007D28FC">
          <w:rPr>
            <w:rStyle w:val="Lienhypertexte"/>
            <w:b/>
            <w:bCs/>
            <w:sz w:val="32"/>
            <w:szCs w:val="32"/>
          </w:rPr>
          <w:t>[lien]</w:t>
        </w:r>
      </w:hyperlink>
      <w:r w:rsidRPr="007D28FC">
        <w:rPr>
          <w:b/>
          <w:bCs/>
          <w:sz w:val="32"/>
          <w:szCs w:val="32"/>
        </w:rPr>
        <w:t xml:space="preserve"> ) </w:t>
      </w:r>
    </w:p>
    <w:p w14:paraId="6BC73768" w14:textId="3224C942" w:rsidR="00F16663" w:rsidRDefault="00F16663" w:rsidP="00E70509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F16663">
        <w:rPr>
          <w:b/>
          <w:bCs/>
          <w:color w:val="00B050"/>
          <w:sz w:val="32"/>
          <w:szCs w:val="32"/>
          <w:u w:val="single"/>
        </w:rPr>
        <w:t>But :</w:t>
      </w:r>
      <w:r w:rsidRPr="00F16663">
        <w:rPr>
          <w:b/>
          <w:bCs/>
          <w:color w:val="00B050"/>
          <w:sz w:val="32"/>
          <w:szCs w:val="32"/>
        </w:rPr>
        <w:t xml:space="preserve"> </w:t>
      </w:r>
      <w:r w:rsidRPr="00F16663">
        <w:rPr>
          <w:sz w:val="32"/>
          <w:szCs w:val="32"/>
        </w:rPr>
        <w:t>Mettre en évidence le début d’une synthèse d’un polymère : la Galalithe, un des premier plastique (</w:t>
      </w:r>
      <w:r>
        <w:rPr>
          <w:sz w:val="32"/>
          <w:szCs w:val="32"/>
        </w:rPr>
        <w:t xml:space="preserve">synthétique mais biodégradable).  Il suffit d’ajouter un formaldéhyde pour transformer la caséine en Galalithe) </w:t>
      </w:r>
    </w:p>
    <w:p w14:paraId="25862E97" w14:textId="7D27BD43" w:rsidR="001D3CFD" w:rsidRPr="001D3CFD" w:rsidRDefault="00F16663" w:rsidP="00E70509">
      <w:pPr>
        <w:spacing w:after="0"/>
        <w:jc w:val="both"/>
        <w:rPr>
          <w:sz w:val="32"/>
          <w:szCs w:val="32"/>
        </w:rPr>
      </w:pPr>
      <w:r w:rsidRPr="00F16663">
        <w:rPr>
          <w:color w:val="00B050"/>
          <w:sz w:val="32"/>
          <w:szCs w:val="32"/>
        </w:rPr>
        <w:tab/>
      </w:r>
      <w:r w:rsidR="001D3CFD" w:rsidRPr="001D3CFD">
        <w:rPr>
          <w:b/>
          <w:bCs/>
          <w:color w:val="00B050"/>
          <w:sz w:val="32"/>
          <w:szCs w:val="32"/>
          <w:u w:val="single"/>
        </w:rPr>
        <w:t>Réaliser devant le Jury :</w:t>
      </w:r>
      <w:r w:rsidR="001D3CFD" w:rsidRPr="001D3CFD">
        <w:rPr>
          <w:b/>
          <w:bCs/>
          <w:color w:val="00B050"/>
          <w:sz w:val="32"/>
          <w:szCs w:val="32"/>
        </w:rPr>
        <w:t xml:space="preserve"> </w:t>
      </w:r>
      <w:r w:rsidR="001D3CFD">
        <w:rPr>
          <w:sz w:val="32"/>
          <w:szCs w:val="32"/>
        </w:rPr>
        <w:t xml:space="preserve">l’extraction et monter le solide séché en préparation. </w:t>
      </w:r>
    </w:p>
    <w:p w14:paraId="4849B960" w14:textId="433363BD" w:rsidR="00F16663" w:rsidRDefault="00F16663" w:rsidP="001D3CFD">
      <w:pPr>
        <w:spacing w:after="0"/>
        <w:ind w:firstLine="708"/>
        <w:jc w:val="both"/>
        <w:rPr>
          <w:sz w:val="32"/>
          <w:szCs w:val="32"/>
        </w:rPr>
      </w:pPr>
      <w:r w:rsidRPr="00F16663">
        <w:rPr>
          <w:b/>
          <w:bCs/>
          <w:color w:val="00B050"/>
          <w:sz w:val="32"/>
          <w:szCs w:val="32"/>
          <w:u w:val="single"/>
        </w:rPr>
        <w:t xml:space="preserve">Matériels : </w:t>
      </w:r>
    </w:p>
    <w:p w14:paraId="6BA37983" w14:textId="5440E2BF" w:rsidR="00F16663" w:rsidRDefault="00F16663" w:rsidP="00E70509">
      <w:pPr>
        <w:pStyle w:val="Paragraphedeliste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F16663">
        <w:rPr>
          <w:sz w:val="32"/>
          <w:szCs w:val="32"/>
        </w:rPr>
        <w:t xml:space="preserve">50 </w:t>
      </w:r>
      <w:proofErr w:type="spellStart"/>
      <w:r w:rsidRPr="00F16663">
        <w:rPr>
          <w:sz w:val="32"/>
          <w:szCs w:val="32"/>
        </w:rPr>
        <w:t>mL</w:t>
      </w:r>
      <w:proofErr w:type="spellEnd"/>
      <w:r w:rsidRPr="00F16663">
        <w:rPr>
          <w:sz w:val="32"/>
          <w:szCs w:val="32"/>
        </w:rPr>
        <w:t xml:space="preserve"> de lait</w:t>
      </w:r>
    </w:p>
    <w:p w14:paraId="58479480" w14:textId="29BC6342" w:rsidR="00E70509" w:rsidRDefault="00E70509" w:rsidP="00E70509">
      <w:pPr>
        <w:pStyle w:val="Paragraphedeliste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de solution d’acide éthanoïque </w:t>
      </w:r>
    </w:p>
    <w:p w14:paraId="3B38AE4C" w14:textId="5211CAF1" w:rsidR="00E70509" w:rsidRDefault="00E70509" w:rsidP="00E70509">
      <w:pPr>
        <w:pStyle w:val="Paragraphedeliste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Bécher de 250 </w:t>
      </w: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</w:t>
      </w:r>
    </w:p>
    <w:p w14:paraId="0FA362C2" w14:textId="69121142" w:rsidR="00E70509" w:rsidRDefault="00E70509" w:rsidP="00E70509">
      <w:pPr>
        <w:pStyle w:val="Paragraphedeliste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Büchner </w:t>
      </w:r>
    </w:p>
    <w:p w14:paraId="5CAA3B22" w14:textId="77777777" w:rsidR="007D28FC" w:rsidRDefault="007D28FC" w:rsidP="001D3CFD">
      <w:pPr>
        <w:spacing w:after="0"/>
        <w:jc w:val="both"/>
        <w:rPr>
          <w:b/>
          <w:bCs/>
          <w:color w:val="FF0000"/>
          <w:sz w:val="32"/>
          <w:szCs w:val="32"/>
          <w:u w:val="single"/>
        </w:rPr>
      </w:pPr>
    </w:p>
    <w:p w14:paraId="622A6496" w14:textId="77777777" w:rsidR="007D28FC" w:rsidRDefault="007D28FC" w:rsidP="001D3CFD">
      <w:pPr>
        <w:spacing w:after="0"/>
        <w:jc w:val="both"/>
        <w:rPr>
          <w:b/>
          <w:bCs/>
          <w:sz w:val="32"/>
          <w:szCs w:val="32"/>
        </w:rPr>
      </w:pPr>
      <w:r w:rsidRPr="00F16663">
        <w:rPr>
          <w:b/>
          <w:bCs/>
          <w:color w:val="FF0000"/>
          <w:sz w:val="32"/>
          <w:szCs w:val="32"/>
          <w:u w:val="single"/>
        </w:rPr>
        <w:t xml:space="preserve">Expérience </w:t>
      </w:r>
      <w:r>
        <w:rPr>
          <w:b/>
          <w:bCs/>
          <w:color w:val="FF0000"/>
          <w:sz w:val="32"/>
          <w:szCs w:val="32"/>
          <w:u w:val="single"/>
        </w:rPr>
        <w:t xml:space="preserve">2 : </w:t>
      </w:r>
      <w:r>
        <w:rPr>
          <w:b/>
          <w:bCs/>
          <w:sz w:val="32"/>
          <w:szCs w:val="32"/>
        </w:rPr>
        <w:t>Synthèse du polystyrène</w:t>
      </w:r>
    </w:p>
    <w:p w14:paraId="752D0749" w14:textId="7A538182" w:rsidR="001D3CFD" w:rsidRDefault="007D28FC" w:rsidP="001D3CFD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Olynpiade</w:t>
      </w:r>
      <w:proofErr w:type="spellEnd"/>
      <w:r>
        <w:rPr>
          <w:b/>
          <w:bCs/>
          <w:sz w:val="32"/>
          <w:szCs w:val="32"/>
        </w:rPr>
        <w:t xml:space="preserve"> 2013 : synthèse du polystyrène [</w:t>
      </w:r>
      <w:hyperlink r:id="rId7" w:history="1">
        <w:r w:rsidRPr="007D28FC">
          <w:rPr>
            <w:rStyle w:val="Lienhypertexte"/>
            <w:b/>
            <w:bCs/>
            <w:sz w:val="32"/>
            <w:szCs w:val="32"/>
          </w:rPr>
          <w:t>lien</w:t>
        </w:r>
      </w:hyperlink>
      <w:r>
        <w:rPr>
          <w:b/>
          <w:bCs/>
          <w:sz w:val="32"/>
          <w:szCs w:val="32"/>
        </w:rPr>
        <w:t xml:space="preserve">]) et « La chimie expérimentale. Chimie organique et minérale, Le Maréchal et R. Barbe. </w:t>
      </w:r>
      <w:proofErr w:type="spellStart"/>
      <w:r>
        <w:rPr>
          <w:b/>
          <w:bCs/>
          <w:sz w:val="32"/>
          <w:szCs w:val="32"/>
        </w:rPr>
        <w:t>Dunot</w:t>
      </w:r>
      <w:proofErr w:type="spellEnd"/>
      <w:r>
        <w:rPr>
          <w:b/>
          <w:bCs/>
          <w:sz w:val="32"/>
          <w:szCs w:val="32"/>
        </w:rPr>
        <w:t xml:space="preserve"> (2007)</w:t>
      </w:r>
    </w:p>
    <w:p w14:paraId="6EBE1A83" w14:textId="27FDF82D" w:rsidR="007D28FC" w:rsidRDefault="007D28FC" w:rsidP="001D3CFD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2466B">
        <w:rPr>
          <w:b/>
          <w:bCs/>
          <w:color w:val="00B050"/>
          <w:sz w:val="32"/>
          <w:szCs w:val="32"/>
          <w:u w:val="single"/>
        </w:rPr>
        <w:t>But :</w:t>
      </w:r>
      <w:r>
        <w:rPr>
          <w:sz w:val="32"/>
          <w:szCs w:val="32"/>
        </w:rPr>
        <w:t xml:space="preserve"> </w:t>
      </w:r>
      <w:r w:rsidR="0002466B">
        <w:rPr>
          <w:sz w:val="32"/>
          <w:szCs w:val="32"/>
        </w:rPr>
        <w:t xml:space="preserve">Synthèse du polystyrène </w:t>
      </w:r>
    </w:p>
    <w:p w14:paraId="5526AF70" w14:textId="0AC3D2B4" w:rsidR="0002466B" w:rsidRDefault="0002466B" w:rsidP="001D3CFD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2466B">
        <w:rPr>
          <w:b/>
          <w:bCs/>
          <w:color w:val="00B050"/>
          <w:sz w:val="32"/>
          <w:szCs w:val="32"/>
          <w:u w:val="single"/>
        </w:rPr>
        <w:t>Réaliser devant le jury</w:t>
      </w:r>
      <w:r w:rsidRPr="0002466B">
        <w:rPr>
          <w:color w:val="00B050"/>
          <w:sz w:val="32"/>
          <w:szCs w:val="32"/>
        </w:rPr>
        <w:t> </w:t>
      </w:r>
      <w:r>
        <w:rPr>
          <w:sz w:val="32"/>
          <w:szCs w:val="32"/>
        </w:rPr>
        <w:t xml:space="preserve">: essorage sur Büchner du brut réactionnel + triturage, rendement. (En préparation </w:t>
      </w:r>
      <w:r w:rsidRPr="0002466B">
        <w:rPr>
          <w:sz w:val="32"/>
          <w:szCs w:val="32"/>
        </w:rPr>
        <w:t xml:space="preserve">lavage de la solution de styrène à la soude pour éliminer l’agent </w:t>
      </w:r>
      <w:proofErr w:type="gramStart"/>
      <w:r w:rsidR="00496460" w:rsidRPr="0002466B">
        <w:rPr>
          <w:sz w:val="32"/>
          <w:szCs w:val="32"/>
        </w:rPr>
        <w:t>stabilisant</w:t>
      </w:r>
      <w:r w:rsidR="00496460">
        <w:rPr>
          <w:sz w:val="32"/>
          <w:szCs w:val="32"/>
        </w:rPr>
        <w:t>)</w:t>
      </w:r>
      <w:r w:rsidR="000F7D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F7D41">
        <w:rPr>
          <w:sz w:val="32"/>
          <w:szCs w:val="32"/>
        </w:rPr>
        <w:t>+</w:t>
      </w:r>
      <w:proofErr w:type="gramEnd"/>
      <w:r w:rsidR="000F7D41">
        <w:rPr>
          <w:sz w:val="32"/>
          <w:szCs w:val="32"/>
        </w:rPr>
        <w:t xml:space="preserve"> CCM pour estimation masse molaire</w:t>
      </w:r>
    </w:p>
    <w:p w14:paraId="2BB97A20" w14:textId="5CEE4FB2" w:rsidR="00496460" w:rsidRPr="000F7D41" w:rsidRDefault="00496460" w:rsidP="001D3CFD">
      <w:pPr>
        <w:spacing w:after="0"/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F7D41">
        <w:rPr>
          <w:b/>
          <w:bCs/>
          <w:color w:val="00B050"/>
          <w:sz w:val="32"/>
          <w:szCs w:val="32"/>
          <w:u w:val="single"/>
        </w:rPr>
        <w:t>Matériels :</w:t>
      </w:r>
      <w:r w:rsidRPr="000F7D41">
        <w:rPr>
          <w:b/>
          <w:bCs/>
          <w:sz w:val="32"/>
          <w:szCs w:val="32"/>
          <w:u w:val="single"/>
        </w:rPr>
        <w:t xml:space="preserve"> </w:t>
      </w:r>
    </w:p>
    <w:p w14:paraId="3D7437EE" w14:textId="712A209B" w:rsidR="00496460" w:rsidRPr="00545C51" w:rsidRDefault="00545C51" w:rsidP="00545C51">
      <w:pPr>
        <w:spacing w:after="0"/>
        <w:jc w:val="both"/>
        <w:rPr>
          <w:sz w:val="32"/>
          <w:szCs w:val="32"/>
        </w:rPr>
      </w:pPr>
      <w:r w:rsidRPr="00545C51">
        <w:rPr>
          <w:sz w:val="32"/>
          <w:szCs w:val="32"/>
        </w:rPr>
        <w:t xml:space="preserve">Pour le lavage : </w:t>
      </w:r>
      <w:bookmarkStart w:id="0" w:name="_GoBack"/>
      <w:bookmarkEnd w:id="0"/>
    </w:p>
    <w:p w14:paraId="7831BC20" w14:textId="237BC951" w:rsidR="00545C51" w:rsidRDefault="00545C51" w:rsidP="00545C51">
      <w:pPr>
        <w:pStyle w:val="Paragraphedeliste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de styrène </w:t>
      </w:r>
    </w:p>
    <w:p w14:paraId="02ADB896" w14:textId="7EFC39E9" w:rsidR="00545C51" w:rsidRDefault="00545C51" w:rsidP="00545C51">
      <w:pPr>
        <w:pStyle w:val="Paragraphedeliste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15 </w:t>
      </w: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de soude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>M)</w:t>
      </w:r>
    </w:p>
    <w:p w14:paraId="2D46ABFD" w14:textId="0D0E251A" w:rsidR="00545C51" w:rsidRDefault="00545C51" w:rsidP="00545C51">
      <w:pPr>
        <w:pStyle w:val="Paragraphedeliste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20 </w:t>
      </w: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d’eau distillée</w:t>
      </w:r>
    </w:p>
    <w:p w14:paraId="72B21E4C" w14:textId="058C514C" w:rsidR="00545C51" w:rsidRDefault="00545C51" w:rsidP="00545C51">
      <w:pPr>
        <w:pStyle w:val="Paragraphedeliste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Sulfte</w:t>
      </w:r>
      <w:proofErr w:type="spellEnd"/>
      <w:r>
        <w:rPr>
          <w:sz w:val="32"/>
          <w:szCs w:val="32"/>
        </w:rPr>
        <w:t xml:space="preserve"> de magnésium anhydre</w:t>
      </w:r>
    </w:p>
    <w:p w14:paraId="73177D30" w14:textId="750A2ACF" w:rsidR="00545C51" w:rsidRDefault="00545C51" w:rsidP="00545C51">
      <w:pPr>
        <w:pStyle w:val="Paragraphedeliste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Ampoule à décanter</w:t>
      </w:r>
    </w:p>
    <w:p w14:paraId="3F030A19" w14:textId="77777777" w:rsidR="00545C51" w:rsidRDefault="00545C51" w:rsidP="00545C51">
      <w:pPr>
        <w:spacing w:after="0"/>
        <w:jc w:val="both"/>
        <w:rPr>
          <w:sz w:val="32"/>
          <w:szCs w:val="32"/>
        </w:rPr>
      </w:pPr>
    </w:p>
    <w:p w14:paraId="116485C0" w14:textId="77777777" w:rsidR="00545C51" w:rsidRDefault="00545C51" w:rsidP="00545C51">
      <w:pPr>
        <w:spacing w:after="0"/>
        <w:jc w:val="both"/>
        <w:rPr>
          <w:sz w:val="32"/>
          <w:szCs w:val="32"/>
        </w:rPr>
      </w:pPr>
    </w:p>
    <w:p w14:paraId="2E924B85" w14:textId="72A725DD" w:rsidR="00545C51" w:rsidRDefault="00545C51" w:rsidP="00545C51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Synthèse : </w:t>
      </w:r>
    </w:p>
    <w:p w14:paraId="197AF8E3" w14:textId="63FE0D89" w:rsidR="00545C51" w:rsidRDefault="00545C51" w:rsidP="00545C51">
      <w:pPr>
        <w:pStyle w:val="Paragraphedeliste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proofErr w:type="spellStart"/>
      <w:r>
        <w:rPr>
          <w:sz w:val="32"/>
          <w:szCs w:val="32"/>
        </w:rPr>
        <w:t>mL</w:t>
      </w:r>
      <w:proofErr w:type="spellEnd"/>
      <w:r>
        <w:rPr>
          <w:sz w:val="32"/>
          <w:szCs w:val="32"/>
        </w:rPr>
        <w:t xml:space="preserve"> de styrène </w:t>
      </w:r>
    </w:p>
    <w:p w14:paraId="245A2CAB" w14:textId="586BD0F8" w:rsidR="00545C51" w:rsidRDefault="00545C51" w:rsidP="00545C51">
      <w:pPr>
        <w:pStyle w:val="Paragraphedeliste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2mL </w:t>
      </w:r>
      <w:r w:rsidRPr="00545C51">
        <w:rPr>
          <w:sz w:val="32"/>
          <w:szCs w:val="32"/>
        </w:rPr>
        <w:t>d’AIBN à 34 g.L-1 (initiateur de radicaux)</w:t>
      </w:r>
    </w:p>
    <w:p w14:paraId="3B3C991A" w14:textId="76B26907" w:rsidR="00545C51" w:rsidRDefault="00545C51" w:rsidP="00545C51">
      <w:pPr>
        <w:pStyle w:val="Paragraphedeliste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Montage à reflux</w:t>
      </w:r>
    </w:p>
    <w:p w14:paraId="35742FE0" w14:textId="2A52FE60" w:rsidR="00545C51" w:rsidRDefault="00545C51" w:rsidP="00545C51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Isolement du polystyrène : </w:t>
      </w:r>
    </w:p>
    <w:p w14:paraId="4CF576BA" w14:textId="010A5863" w:rsidR="00545C51" w:rsidRDefault="00545C51" w:rsidP="00545C51">
      <w:pPr>
        <w:pStyle w:val="Paragraphedeliste"/>
        <w:numPr>
          <w:ilvl w:val="0"/>
          <w:numId w:val="10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Toluène </w:t>
      </w:r>
    </w:p>
    <w:p w14:paraId="04ED72FC" w14:textId="721E636C" w:rsidR="00545C51" w:rsidRPr="00545C51" w:rsidRDefault="00545C51" w:rsidP="00545C51">
      <w:pPr>
        <w:pStyle w:val="Paragraphedeliste"/>
        <w:numPr>
          <w:ilvl w:val="0"/>
          <w:numId w:val="10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Ethanol à 95°</w:t>
      </w:r>
    </w:p>
    <w:p w14:paraId="206A4199" w14:textId="77777777" w:rsidR="0002466B" w:rsidRDefault="0002466B" w:rsidP="001D3CFD">
      <w:pPr>
        <w:spacing w:after="0"/>
        <w:jc w:val="both"/>
        <w:rPr>
          <w:sz w:val="32"/>
          <w:szCs w:val="32"/>
        </w:rPr>
      </w:pPr>
    </w:p>
    <w:p w14:paraId="745F6293" w14:textId="77777777" w:rsidR="0002466B" w:rsidRPr="007D28FC" w:rsidRDefault="0002466B" w:rsidP="001D3CFD">
      <w:pPr>
        <w:spacing w:after="0"/>
        <w:jc w:val="both"/>
        <w:rPr>
          <w:sz w:val="32"/>
          <w:szCs w:val="32"/>
        </w:rPr>
      </w:pPr>
    </w:p>
    <w:sectPr w:rsidR="0002466B" w:rsidRPr="007D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1CC"/>
    <w:multiLevelType w:val="hybridMultilevel"/>
    <w:tmpl w:val="DDE42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318"/>
    <w:multiLevelType w:val="hybridMultilevel"/>
    <w:tmpl w:val="7CC63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741C"/>
    <w:multiLevelType w:val="hybridMultilevel"/>
    <w:tmpl w:val="68A28D9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A3E50"/>
    <w:multiLevelType w:val="hybridMultilevel"/>
    <w:tmpl w:val="8E8C3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6D80"/>
    <w:multiLevelType w:val="hybridMultilevel"/>
    <w:tmpl w:val="3B34B3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F0881"/>
    <w:multiLevelType w:val="hybridMultilevel"/>
    <w:tmpl w:val="C1A6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4501"/>
    <w:multiLevelType w:val="hybridMultilevel"/>
    <w:tmpl w:val="04DE1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02714"/>
    <w:multiLevelType w:val="hybridMultilevel"/>
    <w:tmpl w:val="E9F28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493D"/>
    <w:multiLevelType w:val="hybridMultilevel"/>
    <w:tmpl w:val="DA0E0C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7319F"/>
    <w:multiLevelType w:val="hybridMultilevel"/>
    <w:tmpl w:val="CC72E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D5"/>
    <w:rsid w:val="0002466B"/>
    <w:rsid w:val="000F7D41"/>
    <w:rsid w:val="00186EDF"/>
    <w:rsid w:val="001914A2"/>
    <w:rsid w:val="001D3CFD"/>
    <w:rsid w:val="00496460"/>
    <w:rsid w:val="004C3DD5"/>
    <w:rsid w:val="00545C51"/>
    <w:rsid w:val="007D28FC"/>
    <w:rsid w:val="00E70509"/>
    <w:rsid w:val="00F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663F"/>
  <w15:chartTrackingRefBased/>
  <w15:docId w15:val="{768D210C-0334-49A7-B9A0-98532ED5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66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66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1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ulouse.udppc.asso.fr/images/pdf/Cahier_de_laboratoire_ONC_201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ampert.com/Activites%20pedagogiques/TPONC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0A4A-C3CE-44DE-9ECE-D9BB300B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8</cp:revision>
  <dcterms:created xsi:type="dcterms:W3CDTF">2020-03-31T07:04:00Z</dcterms:created>
  <dcterms:modified xsi:type="dcterms:W3CDTF">2020-03-31T07:48:00Z</dcterms:modified>
</cp:coreProperties>
</file>