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279" w14:textId="79CCECE7" w:rsidR="00A61262" w:rsidRDefault="00B53F26" w:rsidP="00B53F26">
      <w:pPr>
        <w:jc w:val="center"/>
        <w:rPr>
          <w:rFonts w:ascii="Times New Roman" w:hAnsi="Times New Roman" w:cs="Times New Roman"/>
          <w:color w:val="C00000"/>
          <w:sz w:val="40"/>
          <w:szCs w:val="40"/>
        </w:rPr>
      </w:pPr>
      <w:r>
        <w:rPr>
          <w:rFonts w:ascii="Times New Roman" w:hAnsi="Times New Roman" w:cs="Times New Roman"/>
          <w:color w:val="C00000"/>
          <w:sz w:val="40"/>
          <w:szCs w:val="40"/>
        </w:rPr>
        <w:t xml:space="preserve">Cinétique électrochimique </w:t>
      </w:r>
    </w:p>
    <w:p w14:paraId="5CDA0E55" w14:textId="523C0987"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sz w:val="24"/>
          <w:szCs w:val="24"/>
        </w:rPr>
        <w:t>Niveau :</w:t>
      </w:r>
      <w:r w:rsidRPr="00B53F26">
        <w:rPr>
          <w:rFonts w:ascii="Times New Roman" w:hAnsi="Times New Roman" w:cs="Times New Roman"/>
          <w:sz w:val="24"/>
          <w:szCs w:val="24"/>
        </w:rPr>
        <w:t xml:space="preserve"> CPGE </w:t>
      </w:r>
      <w:r>
        <w:rPr>
          <w:rFonts w:ascii="Times New Roman" w:hAnsi="Times New Roman" w:cs="Times New Roman"/>
          <w:sz w:val="24"/>
          <w:szCs w:val="24"/>
        </w:rPr>
        <w:t>(PC, MP, PT)</w:t>
      </w:r>
    </w:p>
    <w:p w14:paraId="54F5CCC6" w14:textId="79BB76E1" w:rsidR="00B53F26" w:rsidRDefault="00B53F26" w:rsidP="00B53F26">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Prérequis : </w:t>
      </w:r>
      <w:r>
        <w:rPr>
          <w:rFonts w:ascii="Times New Roman" w:hAnsi="Times New Roman" w:cs="Times New Roman"/>
          <w:sz w:val="24"/>
          <w:szCs w:val="24"/>
        </w:rPr>
        <w:t>Thermodynamique de l’oxydoréduction, piles, diagramme E-pH, cinétique chimique</w:t>
      </w:r>
    </w:p>
    <w:p w14:paraId="16FAB573" w14:textId="77777777"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[1]</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 xml:space="preserve">Jean BOTTIN, Jean-Claude MALLET et Roger FOURNIÉ. Cours de chimie 2ème année. Dunod, 1991. </w:t>
      </w:r>
    </w:p>
    <w:p w14:paraId="142E7C2F" w14:textId="5F784F33"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[2]</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Danielle CACHAU-HEREILLAT.</w:t>
      </w:r>
      <w:r>
        <w:rPr>
          <w:rFonts w:ascii="Times New Roman" w:hAnsi="Times New Roman" w:cs="Times New Roman"/>
          <w:sz w:val="24"/>
          <w:szCs w:val="24"/>
        </w:rPr>
        <w:t xml:space="preserve"> </w:t>
      </w:r>
      <w:r w:rsidRPr="00B53F26">
        <w:rPr>
          <w:rFonts w:ascii="Times New Roman" w:hAnsi="Times New Roman" w:cs="Times New Roman"/>
          <w:sz w:val="24"/>
          <w:szCs w:val="24"/>
        </w:rPr>
        <w:t>Des</w:t>
      </w:r>
      <w:r>
        <w:rPr>
          <w:rFonts w:ascii="Times New Roman" w:hAnsi="Times New Roman" w:cs="Times New Roman"/>
          <w:sz w:val="24"/>
          <w:szCs w:val="24"/>
        </w:rPr>
        <w:t xml:space="preserve"> </w:t>
      </w:r>
      <w:r w:rsidRPr="00B53F26">
        <w:rPr>
          <w:rFonts w:ascii="Times New Roman" w:hAnsi="Times New Roman" w:cs="Times New Roman"/>
          <w:sz w:val="24"/>
          <w:szCs w:val="24"/>
        </w:rPr>
        <w:t>expériences</w:t>
      </w:r>
      <w:r>
        <w:rPr>
          <w:rFonts w:ascii="Times New Roman" w:hAnsi="Times New Roman" w:cs="Times New Roman"/>
          <w:sz w:val="24"/>
          <w:szCs w:val="24"/>
        </w:rPr>
        <w:t xml:space="preserve"> </w:t>
      </w:r>
      <w:r w:rsidRPr="00B53F26">
        <w:rPr>
          <w:rFonts w:ascii="Times New Roman" w:hAnsi="Times New Roman" w:cs="Times New Roman"/>
          <w:sz w:val="24"/>
          <w:szCs w:val="24"/>
        </w:rPr>
        <w:t>de</w:t>
      </w:r>
      <w:r>
        <w:rPr>
          <w:rFonts w:ascii="Times New Roman" w:hAnsi="Times New Roman" w:cs="Times New Roman"/>
          <w:sz w:val="24"/>
          <w:szCs w:val="24"/>
        </w:rPr>
        <w:t xml:space="preserve"> </w:t>
      </w:r>
      <w:r w:rsidRPr="00B53F26">
        <w:rPr>
          <w:rFonts w:ascii="Times New Roman" w:hAnsi="Times New Roman" w:cs="Times New Roman"/>
          <w:sz w:val="24"/>
          <w:szCs w:val="24"/>
        </w:rPr>
        <w:t>la</w:t>
      </w:r>
      <w:r>
        <w:rPr>
          <w:rFonts w:ascii="Times New Roman" w:hAnsi="Times New Roman" w:cs="Times New Roman"/>
          <w:sz w:val="24"/>
          <w:szCs w:val="24"/>
        </w:rPr>
        <w:t xml:space="preserve"> </w:t>
      </w:r>
      <w:r w:rsidRPr="00B53F26">
        <w:rPr>
          <w:rFonts w:ascii="Times New Roman" w:hAnsi="Times New Roman" w:cs="Times New Roman"/>
          <w:sz w:val="24"/>
          <w:szCs w:val="24"/>
        </w:rPr>
        <w:t>famille</w:t>
      </w:r>
      <w:r>
        <w:rPr>
          <w:rFonts w:ascii="Times New Roman" w:hAnsi="Times New Roman" w:cs="Times New Roman"/>
          <w:sz w:val="24"/>
          <w:szCs w:val="24"/>
        </w:rPr>
        <w:t xml:space="preserve"> </w:t>
      </w:r>
      <w:r w:rsidRPr="00B53F26">
        <w:rPr>
          <w:rFonts w:ascii="Times New Roman" w:hAnsi="Times New Roman" w:cs="Times New Roman"/>
          <w:sz w:val="24"/>
          <w:szCs w:val="24"/>
        </w:rPr>
        <w:t>Réd-Ox.</w:t>
      </w:r>
      <w:r>
        <w:rPr>
          <w:rFonts w:ascii="Times New Roman" w:hAnsi="Times New Roman" w:cs="Times New Roman"/>
          <w:sz w:val="24"/>
          <w:szCs w:val="24"/>
        </w:rPr>
        <w:t xml:space="preserve"> </w:t>
      </w:r>
      <w:proofErr w:type="spellStart"/>
      <w:proofErr w:type="gramStart"/>
      <w:r w:rsidRPr="00B53F26">
        <w:rPr>
          <w:rFonts w:ascii="Times New Roman" w:hAnsi="Times New Roman" w:cs="Times New Roman"/>
          <w:sz w:val="24"/>
          <w:szCs w:val="24"/>
        </w:rPr>
        <w:t>deboeck</w:t>
      </w:r>
      <w:proofErr w:type="spellEnd"/>
      <w:proofErr w:type="gramEnd"/>
      <w:r w:rsidRPr="00B53F26">
        <w:rPr>
          <w:rFonts w:ascii="Times New Roman" w:hAnsi="Times New Roman" w:cs="Times New Roman"/>
          <w:sz w:val="24"/>
          <w:szCs w:val="24"/>
        </w:rPr>
        <w:t>,</w:t>
      </w:r>
      <w:r>
        <w:rPr>
          <w:rFonts w:ascii="Times New Roman" w:hAnsi="Times New Roman" w:cs="Times New Roman"/>
          <w:sz w:val="24"/>
          <w:szCs w:val="24"/>
        </w:rPr>
        <w:t xml:space="preserve"> </w:t>
      </w:r>
      <w:r w:rsidRPr="00B53F26">
        <w:rPr>
          <w:rFonts w:ascii="Times New Roman" w:hAnsi="Times New Roman" w:cs="Times New Roman"/>
          <w:sz w:val="24"/>
          <w:szCs w:val="24"/>
        </w:rPr>
        <w:t xml:space="preserve">2007. </w:t>
      </w:r>
    </w:p>
    <w:p w14:paraId="0FE8F9BD" w14:textId="3E729EAA"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[3]</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André DURUPTHY et</w:t>
      </w:r>
      <w:r>
        <w:rPr>
          <w:rFonts w:ascii="Times New Roman" w:hAnsi="Times New Roman" w:cs="Times New Roman"/>
          <w:sz w:val="24"/>
          <w:szCs w:val="24"/>
        </w:rPr>
        <w:t xml:space="preserve"> </w:t>
      </w:r>
      <w:r w:rsidRPr="00B53F26">
        <w:rPr>
          <w:rFonts w:ascii="Times New Roman" w:hAnsi="Times New Roman" w:cs="Times New Roman"/>
          <w:sz w:val="24"/>
          <w:szCs w:val="24"/>
        </w:rPr>
        <w:t>al.</w:t>
      </w:r>
      <w:r>
        <w:rPr>
          <w:rFonts w:ascii="Times New Roman" w:hAnsi="Times New Roman" w:cs="Times New Roman"/>
          <w:sz w:val="24"/>
          <w:szCs w:val="24"/>
        </w:rPr>
        <w:t xml:space="preserve"> </w:t>
      </w:r>
      <w:proofErr w:type="spellStart"/>
      <w:r w:rsidRPr="00B53F26">
        <w:rPr>
          <w:rFonts w:ascii="Times New Roman" w:hAnsi="Times New Roman" w:cs="Times New Roman"/>
          <w:sz w:val="24"/>
          <w:szCs w:val="24"/>
        </w:rPr>
        <w:t>Hprépa</w:t>
      </w:r>
      <w:proofErr w:type="spellEnd"/>
      <w:r>
        <w:rPr>
          <w:rFonts w:ascii="Times New Roman" w:hAnsi="Times New Roman" w:cs="Times New Roman"/>
          <w:sz w:val="24"/>
          <w:szCs w:val="24"/>
        </w:rPr>
        <w:t xml:space="preserve"> </w:t>
      </w:r>
      <w:r w:rsidRPr="00B53F26">
        <w:rPr>
          <w:rFonts w:ascii="Times New Roman" w:hAnsi="Times New Roman" w:cs="Times New Roman"/>
          <w:sz w:val="24"/>
          <w:szCs w:val="24"/>
        </w:rPr>
        <w:t>Chimie</w:t>
      </w:r>
      <w:r>
        <w:rPr>
          <w:rFonts w:ascii="Times New Roman" w:hAnsi="Times New Roman" w:cs="Times New Roman"/>
          <w:sz w:val="24"/>
          <w:szCs w:val="24"/>
        </w:rPr>
        <w:t xml:space="preserve"> </w:t>
      </w:r>
      <w:r w:rsidRPr="00B53F26">
        <w:rPr>
          <w:rFonts w:ascii="Times New Roman" w:hAnsi="Times New Roman" w:cs="Times New Roman"/>
          <w:sz w:val="24"/>
          <w:szCs w:val="24"/>
        </w:rPr>
        <w:t>2</w:t>
      </w:r>
      <w:r w:rsidRPr="00B53F26">
        <w:rPr>
          <w:rFonts w:ascii="Times New Roman" w:hAnsi="Times New Roman" w:cs="Times New Roman"/>
          <w:sz w:val="24"/>
          <w:szCs w:val="24"/>
          <w:vertAlign w:val="superscript"/>
        </w:rPr>
        <w:t>ème</w:t>
      </w:r>
      <w:r>
        <w:rPr>
          <w:rFonts w:ascii="Times New Roman" w:hAnsi="Times New Roman" w:cs="Times New Roman"/>
          <w:sz w:val="24"/>
          <w:szCs w:val="24"/>
        </w:rPr>
        <w:t xml:space="preserve"> </w:t>
      </w:r>
      <w:r w:rsidRPr="00B53F26">
        <w:rPr>
          <w:rFonts w:ascii="Times New Roman" w:hAnsi="Times New Roman" w:cs="Times New Roman"/>
          <w:sz w:val="24"/>
          <w:szCs w:val="24"/>
        </w:rPr>
        <w:t>année</w:t>
      </w:r>
      <w:r>
        <w:rPr>
          <w:rFonts w:ascii="Times New Roman" w:hAnsi="Times New Roman" w:cs="Times New Roman"/>
          <w:sz w:val="24"/>
          <w:szCs w:val="24"/>
        </w:rPr>
        <w:t xml:space="preserve"> </w:t>
      </w:r>
      <w:r w:rsidRPr="00B53F26">
        <w:rPr>
          <w:rFonts w:ascii="Times New Roman" w:hAnsi="Times New Roman" w:cs="Times New Roman"/>
          <w:sz w:val="24"/>
          <w:szCs w:val="24"/>
        </w:rPr>
        <w:t>MP-MP*-PT-PT*.</w:t>
      </w:r>
      <w:r>
        <w:rPr>
          <w:rFonts w:ascii="Times New Roman" w:hAnsi="Times New Roman" w:cs="Times New Roman"/>
          <w:sz w:val="24"/>
          <w:szCs w:val="24"/>
        </w:rPr>
        <w:t xml:space="preserve"> </w:t>
      </w:r>
      <w:r w:rsidRPr="00B53F26">
        <w:rPr>
          <w:rFonts w:ascii="Times New Roman" w:hAnsi="Times New Roman" w:cs="Times New Roman"/>
          <w:sz w:val="24"/>
          <w:szCs w:val="24"/>
        </w:rPr>
        <w:t>Hachette,</w:t>
      </w:r>
      <w:r>
        <w:rPr>
          <w:rFonts w:ascii="Times New Roman" w:hAnsi="Times New Roman" w:cs="Times New Roman"/>
          <w:sz w:val="24"/>
          <w:szCs w:val="24"/>
        </w:rPr>
        <w:t xml:space="preserve"> </w:t>
      </w:r>
      <w:r w:rsidRPr="00B53F26">
        <w:rPr>
          <w:rFonts w:ascii="Times New Roman" w:hAnsi="Times New Roman" w:cs="Times New Roman"/>
          <w:sz w:val="24"/>
          <w:szCs w:val="24"/>
        </w:rPr>
        <w:t xml:space="preserve">2004. </w:t>
      </w:r>
    </w:p>
    <w:p w14:paraId="571622EF" w14:textId="0732C999"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[4]</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Bruno FOSSET,</w:t>
      </w:r>
      <w:r>
        <w:rPr>
          <w:rFonts w:ascii="Times New Roman" w:hAnsi="Times New Roman" w:cs="Times New Roman"/>
          <w:sz w:val="24"/>
          <w:szCs w:val="24"/>
        </w:rPr>
        <w:t xml:space="preserve"> </w:t>
      </w:r>
      <w:r w:rsidRPr="00B53F26">
        <w:rPr>
          <w:rFonts w:ascii="Times New Roman" w:hAnsi="Times New Roman" w:cs="Times New Roman"/>
          <w:sz w:val="24"/>
          <w:szCs w:val="24"/>
        </w:rPr>
        <w:t>Jean-Bernard BAUDIN et</w:t>
      </w:r>
      <w:r>
        <w:rPr>
          <w:rFonts w:ascii="Times New Roman" w:hAnsi="Times New Roman" w:cs="Times New Roman"/>
          <w:sz w:val="24"/>
          <w:szCs w:val="24"/>
        </w:rPr>
        <w:t xml:space="preserve"> </w:t>
      </w:r>
      <w:r w:rsidRPr="00B53F26">
        <w:rPr>
          <w:rFonts w:ascii="Times New Roman" w:hAnsi="Times New Roman" w:cs="Times New Roman"/>
          <w:sz w:val="24"/>
          <w:szCs w:val="24"/>
        </w:rPr>
        <w:t>Frédéric LAHITÈTE.</w:t>
      </w:r>
      <w:r>
        <w:rPr>
          <w:rFonts w:ascii="Times New Roman" w:hAnsi="Times New Roman" w:cs="Times New Roman"/>
          <w:sz w:val="24"/>
          <w:szCs w:val="24"/>
        </w:rPr>
        <w:t xml:space="preserve"> </w:t>
      </w:r>
      <w:r w:rsidRPr="00B53F26">
        <w:rPr>
          <w:rFonts w:ascii="Times New Roman" w:hAnsi="Times New Roman" w:cs="Times New Roman"/>
          <w:sz w:val="24"/>
          <w:szCs w:val="24"/>
        </w:rPr>
        <w:t>Chimie</w:t>
      </w:r>
      <w:r>
        <w:rPr>
          <w:rFonts w:ascii="Times New Roman" w:hAnsi="Times New Roman" w:cs="Times New Roman"/>
          <w:sz w:val="24"/>
          <w:szCs w:val="24"/>
        </w:rPr>
        <w:t xml:space="preserve"> </w:t>
      </w:r>
      <w:r w:rsidRPr="00B53F26">
        <w:rPr>
          <w:rFonts w:ascii="Times New Roman" w:hAnsi="Times New Roman" w:cs="Times New Roman"/>
          <w:sz w:val="24"/>
          <w:szCs w:val="24"/>
        </w:rPr>
        <w:t>tout-en-un</w:t>
      </w:r>
      <w:r>
        <w:rPr>
          <w:rFonts w:ascii="Times New Roman" w:hAnsi="Times New Roman" w:cs="Times New Roman"/>
          <w:sz w:val="24"/>
          <w:szCs w:val="24"/>
        </w:rPr>
        <w:t xml:space="preserve"> </w:t>
      </w:r>
      <w:r w:rsidRPr="00B53F26">
        <w:rPr>
          <w:rFonts w:ascii="Times New Roman" w:hAnsi="Times New Roman" w:cs="Times New Roman"/>
          <w:sz w:val="24"/>
          <w:szCs w:val="24"/>
        </w:rPr>
        <w:t>PC-PC*.</w:t>
      </w:r>
      <w:r>
        <w:rPr>
          <w:rFonts w:ascii="Times New Roman" w:hAnsi="Times New Roman" w:cs="Times New Roman"/>
          <w:sz w:val="24"/>
          <w:szCs w:val="24"/>
        </w:rPr>
        <w:t xml:space="preserve"> </w:t>
      </w:r>
      <w:r w:rsidRPr="00B53F26">
        <w:rPr>
          <w:rFonts w:ascii="Times New Roman" w:hAnsi="Times New Roman" w:cs="Times New Roman"/>
          <w:sz w:val="24"/>
          <w:szCs w:val="24"/>
        </w:rPr>
        <w:t xml:space="preserve">Dunod,2014. </w:t>
      </w:r>
    </w:p>
    <w:p w14:paraId="204A6F5A" w14:textId="5AAB5B3B" w:rsidR="00B53F26" w:rsidRDefault="00B53F26" w:rsidP="00F51E37">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[5]</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Tristan RIBEYRE.</w:t>
      </w:r>
      <w:r>
        <w:rPr>
          <w:rFonts w:ascii="Times New Roman" w:hAnsi="Times New Roman" w:cs="Times New Roman"/>
          <w:sz w:val="24"/>
          <w:szCs w:val="24"/>
        </w:rPr>
        <w:t xml:space="preserve"> </w:t>
      </w:r>
      <w:r w:rsidRPr="00B53F26">
        <w:rPr>
          <w:rFonts w:ascii="Times New Roman" w:hAnsi="Times New Roman" w:cs="Times New Roman"/>
          <w:sz w:val="24"/>
          <w:szCs w:val="24"/>
        </w:rPr>
        <w:t>Chimie</w:t>
      </w:r>
      <w:r>
        <w:rPr>
          <w:rFonts w:ascii="Times New Roman" w:hAnsi="Times New Roman" w:cs="Times New Roman"/>
          <w:sz w:val="24"/>
          <w:szCs w:val="24"/>
        </w:rPr>
        <w:t xml:space="preserve"> </w:t>
      </w:r>
      <w:r w:rsidRPr="00B53F26">
        <w:rPr>
          <w:rFonts w:ascii="Times New Roman" w:hAnsi="Times New Roman" w:cs="Times New Roman"/>
          <w:sz w:val="24"/>
          <w:szCs w:val="24"/>
        </w:rPr>
        <w:t xml:space="preserve">PC. </w:t>
      </w:r>
      <w:proofErr w:type="gramStart"/>
      <w:r w:rsidRPr="00B53F26">
        <w:rPr>
          <w:rFonts w:ascii="Times New Roman" w:hAnsi="Times New Roman" w:cs="Times New Roman"/>
          <w:sz w:val="24"/>
          <w:szCs w:val="24"/>
        </w:rPr>
        <w:t>deboeck</w:t>
      </w:r>
      <w:proofErr w:type="gramEnd"/>
      <w:r w:rsidRPr="00B53F26">
        <w:rPr>
          <w:rFonts w:ascii="Times New Roman" w:hAnsi="Times New Roman" w:cs="Times New Roman"/>
          <w:sz w:val="24"/>
          <w:szCs w:val="24"/>
        </w:rPr>
        <w:t>,2014</w:t>
      </w:r>
    </w:p>
    <w:p w14:paraId="7AD7C716" w14:textId="4CB7DCAF" w:rsidR="00B41660" w:rsidRDefault="00B41660" w:rsidP="00F51E37">
      <w:pPr>
        <w:spacing w:after="0"/>
        <w:jc w:val="both"/>
      </w:pPr>
      <w:r w:rsidRPr="00B41660">
        <w:rPr>
          <w:rFonts w:ascii="Times New Roman" w:hAnsi="Times New Roman" w:cs="Times New Roman"/>
          <w:b/>
          <w:bCs/>
          <w:color w:val="0070C0"/>
          <w:sz w:val="24"/>
          <w:szCs w:val="24"/>
        </w:rPr>
        <w:t>[6]</w:t>
      </w:r>
      <w:r w:rsidRPr="00B41660">
        <w:rPr>
          <w:rFonts w:ascii="Times New Roman" w:hAnsi="Times New Roman" w:cs="Times New Roman"/>
          <w:color w:val="0070C0"/>
          <w:sz w:val="24"/>
          <w:szCs w:val="24"/>
        </w:rPr>
        <w:t xml:space="preserve"> </w:t>
      </w:r>
      <w:hyperlink r:id="rId5" w:history="1">
        <w:r w:rsidR="00F51E37" w:rsidRPr="00410990">
          <w:rPr>
            <w:rStyle w:val="Lienhypertexte"/>
          </w:rPr>
          <w:t>http://leroy.pe.free.fr/psi_new/tp/tp_corrosion.pdf</w:t>
        </w:r>
      </w:hyperlink>
    </w:p>
    <w:p w14:paraId="36A9BE8C" w14:textId="5FAEBBF1" w:rsidR="00F51E37" w:rsidRDefault="00F51E37" w:rsidP="00F51E37">
      <w:pPr>
        <w:spacing w:after="0"/>
        <w:jc w:val="both"/>
        <w:rPr>
          <w:rFonts w:ascii="Times New Roman" w:hAnsi="Times New Roman" w:cs="Times New Roman"/>
          <w:sz w:val="24"/>
          <w:szCs w:val="24"/>
        </w:rPr>
      </w:pPr>
      <w:r w:rsidRPr="00F51E37">
        <w:rPr>
          <w:rFonts w:ascii="Times New Roman" w:hAnsi="Times New Roman" w:cs="Times New Roman"/>
          <w:b/>
          <w:bCs/>
          <w:color w:val="0070C0"/>
          <w:sz w:val="24"/>
          <w:szCs w:val="24"/>
        </w:rPr>
        <w:t>[7]</w:t>
      </w:r>
      <w:r w:rsidRPr="00F51E37">
        <w:rPr>
          <w:rFonts w:ascii="Times New Roman" w:hAnsi="Times New Roman" w:cs="Times New Roman"/>
          <w:color w:val="0070C0"/>
          <w:sz w:val="24"/>
          <w:szCs w:val="24"/>
        </w:rPr>
        <w:t xml:space="preserve"> </w:t>
      </w:r>
      <w:r w:rsidRPr="00F51E37">
        <w:rPr>
          <w:rFonts w:ascii="Times New Roman" w:hAnsi="Times New Roman" w:cs="Times New Roman"/>
          <w:sz w:val="24"/>
          <w:szCs w:val="24"/>
        </w:rPr>
        <w:t>Techniques expérimentales en chimie, Anne-Sophie Bernard et al.</w:t>
      </w:r>
    </w:p>
    <w:p w14:paraId="7AFB78DF" w14:textId="1C590743" w:rsidR="00B53F26" w:rsidRDefault="00B53F26" w:rsidP="00F51E37">
      <w:pPr>
        <w:spacing w:after="0"/>
        <w:jc w:val="both"/>
        <w:rPr>
          <w:rFonts w:ascii="Times New Roman" w:hAnsi="Times New Roman" w:cs="Times New Roman"/>
          <w:sz w:val="24"/>
          <w:szCs w:val="24"/>
        </w:rPr>
      </w:pPr>
    </w:p>
    <w:p w14:paraId="1E785FBF" w14:textId="7A36D1A2" w:rsidR="00B53F26" w:rsidRDefault="00E10C5D" w:rsidP="00E46CB4">
      <w:pPr>
        <w:pStyle w:val="Paragraphedeliste"/>
        <w:numPr>
          <w:ilvl w:val="0"/>
          <w:numId w:val="1"/>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Vitesse de réaction électrochimique</w:t>
      </w:r>
    </w:p>
    <w:p w14:paraId="6FF12825" w14:textId="4F9AF42C" w:rsidR="00E46CB4" w:rsidRDefault="00E46CB4" w:rsidP="00E46CB4">
      <w:pPr>
        <w:pStyle w:val="Paragraphedeliste"/>
        <w:numPr>
          <w:ilvl w:val="0"/>
          <w:numId w:val="1"/>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Influence du milieu sur l’allure des courbes</w:t>
      </w:r>
    </w:p>
    <w:p w14:paraId="6273FDEE" w14:textId="60C85ECA" w:rsidR="00E46CB4" w:rsidRDefault="00E46CB4" w:rsidP="00E46CB4">
      <w:pPr>
        <w:pStyle w:val="Paragraphedeliste"/>
        <w:numPr>
          <w:ilvl w:val="0"/>
          <w:numId w:val="1"/>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Application</w:t>
      </w:r>
      <w:r w:rsidR="00FB5F7B">
        <w:rPr>
          <w:rFonts w:ascii="Times New Roman" w:hAnsi="Times New Roman" w:cs="Times New Roman"/>
          <w:color w:val="C00000"/>
          <w:sz w:val="32"/>
          <w:szCs w:val="32"/>
        </w:rPr>
        <w:t>s</w:t>
      </w:r>
    </w:p>
    <w:p w14:paraId="4B12C95D" w14:textId="7A3F1AD5" w:rsidR="00E46CB4" w:rsidRDefault="00F51E37" w:rsidP="00E46CB4">
      <w:pPr>
        <w:spacing w:after="0"/>
        <w:jc w:val="both"/>
        <w:rPr>
          <w:rFonts w:ascii="Times New Roman" w:hAnsi="Times New Roman" w:cs="Times New Roman"/>
          <w:color w:val="C00000"/>
          <w:sz w:val="32"/>
          <w:szCs w:val="32"/>
        </w:rPr>
      </w:pPr>
      <w:r w:rsidRPr="00302330">
        <w:rPr>
          <w:color w:val="ED7D31" w:themeColor="accent2"/>
          <w:sz w:val="24"/>
          <w:szCs w:val="24"/>
        </w:rPr>
        <w:t xml:space="preserve"> </w:t>
      </w:r>
      <w:r w:rsidR="00B41660">
        <w:rPr>
          <w:rFonts w:ascii="Times New Roman" w:hAnsi="Times New Roman" w:cs="Times New Roman"/>
          <w:noProof/>
          <w:color w:val="C00000"/>
          <w:sz w:val="32"/>
          <w:szCs w:val="32"/>
        </w:rPr>
        <mc:AlternateContent>
          <mc:Choice Requires="wps">
            <w:drawing>
              <wp:anchor distT="0" distB="0" distL="114300" distR="114300" simplePos="0" relativeHeight="251661312" behindDoc="0" locked="0" layoutInCell="1" allowOverlap="1" wp14:anchorId="453D3E36" wp14:editId="0C822256">
                <wp:simplePos x="0" y="0"/>
                <wp:positionH relativeFrom="rightMargin">
                  <wp:posOffset>488315</wp:posOffset>
                </wp:positionH>
                <wp:positionV relativeFrom="paragraph">
                  <wp:posOffset>260985</wp:posOffset>
                </wp:positionV>
                <wp:extent cx="781050" cy="2952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79486E6C" w14:textId="696CEE4E" w:rsidR="00A61262" w:rsidRPr="007D56B2" w:rsidRDefault="00A61262" w:rsidP="00B41660">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7D56B2">
                              <w:rPr>
                                <w:rFonts w:ascii="Times New Roman" w:hAnsi="Times New Roman" w:cs="Times New Roman"/>
                                <w:b/>
                                <w:bCs/>
                                <w:color w:val="0070C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3D3E36" id="_x0000_t202" coordsize="21600,21600" o:spt="202" path="m,l,21600r21600,l21600,xe">
                <v:stroke joinstyle="miter"/>
                <v:path gradientshapeok="t" o:connecttype="rect"/>
              </v:shapetype>
              <v:shape id="Zone de texte 2" o:spid="_x0000_s1026" type="#_x0000_t202" style="position:absolute;left:0;text-align:left;margin-left:38.45pt;margin-top:20.55pt;width:61.5pt;height:23.25pt;z-index:2516613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" filled="f" stroked="f" strokeweight=".5pt">
                <v:textbox>
                  <w:txbxContent>
                    <w:p w14:paraId="79486E6C" w14:textId="696CEE4E" w:rsidR="00A61262" w:rsidRPr="007D56B2" w:rsidRDefault="00A61262" w:rsidP="00B41660">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7D56B2">
                        <w:rPr>
                          <w:rFonts w:ascii="Times New Roman" w:hAnsi="Times New Roman" w:cs="Times New Roman"/>
                          <w:b/>
                          <w:bCs/>
                          <w:color w:val="0070C0"/>
                          <w:sz w:val="24"/>
                          <w:szCs w:val="24"/>
                        </w:rPr>
                        <w:t>]</w:t>
                      </w:r>
                    </w:p>
                  </w:txbxContent>
                </v:textbox>
                <w10:wrap anchorx="margin"/>
              </v:shape>
            </w:pict>
          </mc:Fallback>
        </mc:AlternateContent>
      </w:r>
    </w:p>
    <w:p w14:paraId="5C3A64ED" w14:textId="6A7C4ADE" w:rsidR="007003DD" w:rsidRPr="007003DD" w:rsidRDefault="00E46CB4" w:rsidP="00E46CB4">
      <w:pPr>
        <w:spacing w:after="0"/>
        <w:jc w:val="both"/>
        <w:rPr>
          <w:rFonts w:ascii="Times New Roman" w:hAnsi="Times New Roman" w:cs="Times New Roman"/>
          <w:color w:val="E05212"/>
          <w:sz w:val="24"/>
          <w:szCs w:val="24"/>
        </w:rPr>
      </w:pPr>
      <w:r>
        <w:rPr>
          <w:rFonts w:ascii="Times New Roman" w:hAnsi="Times New Roman" w:cs="Times New Roman"/>
          <w:color w:val="C00000"/>
          <w:sz w:val="32"/>
          <w:szCs w:val="32"/>
        </w:rPr>
        <w:t xml:space="preserve">Intro : </w:t>
      </w:r>
      <w:r w:rsidRPr="00E46CB4">
        <w:rPr>
          <w:rFonts w:ascii="Times New Roman" w:hAnsi="Times New Roman" w:cs="Times New Roman"/>
          <w:color w:val="E05212"/>
          <w:sz w:val="24"/>
          <w:szCs w:val="24"/>
          <w:u w:val="single"/>
        </w:rPr>
        <w:t>Expérience </w:t>
      </w:r>
      <w:r>
        <w:rPr>
          <w:rFonts w:ascii="Times New Roman" w:hAnsi="Times New Roman" w:cs="Times New Roman"/>
          <w:color w:val="E05212"/>
          <w:sz w:val="24"/>
          <w:szCs w:val="24"/>
          <w:u w:val="single"/>
        </w:rPr>
        <w:t>intro</w:t>
      </w:r>
      <w:r>
        <w:rPr>
          <w:rFonts w:ascii="Times New Roman" w:hAnsi="Times New Roman" w:cs="Times New Roman"/>
          <w:color w:val="E05212"/>
          <w:sz w:val="24"/>
          <w:szCs w:val="24"/>
        </w:rPr>
        <w:t xml:space="preserve"> : </w:t>
      </w:r>
      <w:r w:rsidR="007003DD">
        <w:rPr>
          <w:rFonts w:ascii="Times New Roman" w:hAnsi="Times New Roman" w:cs="Times New Roman"/>
          <w:color w:val="E05212"/>
          <w:sz w:val="24"/>
          <w:szCs w:val="24"/>
        </w:rPr>
        <w:t>Clou en fer dans eau acide et aérée(O</w:t>
      </w:r>
      <w:r w:rsidR="007003DD">
        <w:rPr>
          <w:rFonts w:ascii="Times New Roman" w:hAnsi="Times New Roman" w:cs="Times New Roman"/>
          <w:color w:val="E05212"/>
          <w:sz w:val="24"/>
          <w:szCs w:val="24"/>
          <w:vertAlign w:val="subscript"/>
        </w:rPr>
        <w:t>2</w:t>
      </w:r>
      <w:r w:rsidR="007003DD">
        <w:rPr>
          <w:rFonts w:ascii="Times New Roman" w:hAnsi="Times New Roman" w:cs="Times New Roman"/>
          <w:color w:val="E05212"/>
          <w:sz w:val="24"/>
          <w:szCs w:val="24"/>
        </w:rPr>
        <w:t>(aq</w:t>
      </w:r>
      <w:proofErr w:type="gramStart"/>
      <w:r w:rsidR="007003DD">
        <w:rPr>
          <w:rFonts w:ascii="Times New Roman" w:hAnsi="Times New Roman" w:cs="Times New Roman"/>
          <w:color w:val="E05212"/>
          <w:sz w:val="24"/>
          <w:szCs w:val="24"/>
        </w:rPr>
        <w:t>) )</w:t>
      </w:r>
      <w:proofErr w:type="gramEnd"/>
      <w:r w:rsidR="007003DD">
        <w:rPr>
          <w:rFonts w:ascii="Times New Roman" w:hAnsi="Times New Roman" w:cs="Times New Roman"/>
          <w:color w:val="E05212"/>
          <w:sz w:val="24"/>
          <w:szCs w:val="24"/>
        </w:rPr>
        <w:t> :</w:t>
      </w:r>
    </w:p>
    <w:p w14:paraId="29C15279" w14:textId="36CB45D1" w:rsidR="00E46CB4" w:rsidRPr="007003DD" w:rsidRDefault="007003DD" w:rsidP="007003DD">
      <w:pPr>
        <w:pStyle w:val="Paragraphedeliste"/>
        <w:numPr>
          <w:ilvl w:val="0"/>
          <w:numId w:val="2"/>
        </w:numPr>
        <w:spacing w:after="0"/>
        <w:jc w:val="both"/>
        <w:rPr>
          <w:rFonts w:ascii="Times New Roman" w:hAnsi="Times New Roman" w:cs="Times New Roman"/>
          <w:color w:val="E05212"/>
          <w:sz w:val="24"/>
          <w:szCs w:val="24"/>
        </w:rPr>
      </w:pPr>
      <w:r w:rsidRPr="007003DD">
        <w:rPr>
          <w:rFonts w:ascii="Times New Roman" w:hAnsi="Times New Roman" w:cs="Times New Roman"/>
          <w:color w:val="E05212"/>
          <w:sz w:val="24"/>
          <w:szCs w:val="24"/>
        </w:rPr>
        <w:t>Immerger</w:t>
      </w:r>
      <w:r w:rsidR="00E46CB4" w:rsidRPr="007003DD">
        <w:rPr>
          <w:rFonts w:ascii="Times New Roman" w:hAnsi="Times New Roman" w:cs="Times New Roman"/>
          <w:color w:val="E05212"/>
          <w:sz w:val="24"/>
          <w:szCs w:val="24"/>
        </w:rPr>
        <w:t xml:space="preserve"> totalement un clou en fer (préalablement décapé) dans un tube à essai contenant de l’eau, de l’acide sulfurique à 1mol/</w:t>
      </w:r>
      <w:proofErr w:type="gramStart"/>
      <w:r w:rsidR="00E46CB4" w:rsidRPr="007003DD">
        <w:rPr>
          <w:rFonts w:ascii="Times New Roman" w:hAnsi="Times New Roman" w:cs="Times New Roman"/>
          <w:color w:val="E05212"/>
          <w:sz w:val="24"/>
          <w:szCs w:val="24"/>
        </w:rPr>
        <w:t>L ,</w:t>
      </w:r>
      <w:proofErr w:type="gramEnd"/>
      <w:r w:rsidR="00E46CB4" w:rsidRPr="007003DD">
        <w:rPr>
          <w:rFonts w:ascii="Times New Roman" w:hAnsi="Times New Roman" w:cs="Times New Roman"/>
          <w:color w:val="E05212"/>
          <w:sz w:val="24"/>
          <w:szCs w:val="24"/>
        </w:rPr>
        <w:t xml:space="preserve"> de l’hexacyanoferrate (III) et de la phénophtaléine.</w:t>
      </w:r>
    </w:p>
    <w:p w14:paraId="274E6EEC" w14:textId="11D9DEBB" w:rsidR="00E46CB4" w:rsidRDefault="00E46CB4" w:rsidP="00E46CB4">
      <w:pPr>
        <w:pStyle w:val="Paragraphedeliste"/>
        <w:numPr>
          <w:ilvl w:val="0"/>
          <w:numId w:val="2"/>
        </w:numPr>
        <w:spacing w:after="0"/>
        <w:jc w:val="both"/>
        <w:rPr>
          <w:rFonts w:ascii="Times New Roman" w:hAnsi="Times New Roman" w:cs="Times New Roman"/>
          <w:color w:val="E05212"/>
          <w:sz w:val="24"/>
          <w:szCs w:val="24"/>
        </w:rPr>
      </w:pPr>
      <w:r>
        <w:rPr>
          <w:rFonts w:ascii="Times New Roman" w:hAnsi="Times New Roman" w:cs="Times New Roman"/>
          <w:color w:val="E05212"/>
          <w:sz w:val="24"/>
          <w:szCs w:val="24"/>
        </w:rPr>
        <w:t>Coloration bleue apparait : Fe</w:t>
      </w:r>
      <w:r>
        <w:rPr>
          <w:rFonts w:ascii="Times New Roman" w:hAnsi="Times New Roman" w:cs="Times New Roman"/>
          <w:color w:val="E05212"/>
          <w:sz w:val="24"/>
          <w:szCs w:val="24"/>
          <w:vertAlign w:val="superscript"/>
        </w:rPr>
        <w:t>2+</w:t>
      </w:r>
      <w:r>
        <w:rPr>
          <w:rFonts w:ascii="Times New Roman" w:hAnsi="Times New Roman" w:cs="Times New Roman"/>
          <w:color w:val="E05212"/>
          <w:sz w:val="24"/>
          <w:szCs w:val="24"/>
        </w:rPr>
        <w:t xml:space="preserve"> + hexacyanoferrate (III) </w:t>
      </w:r>
      <w:r w:rsidRPr="00E46CB4">
        <w:rPr>
          <w:rFonts w:ascii="Times New Roman" w:hAnsi="Times New Roman" w:cs="Times New Roman"/>
          <w:color w:val="E05212"/>
          <w:sz w:val="24"/>
          <w:szCs w:val="24"/>
        </w:rPr>
        <w:sym w:font="Wingdings" w:char="F0E0"/>
      </w:r>
      <w:r>
        <w:rPr>
          <w:rFonts w:ascii="Times New Roman" w:hAnsi="Times New Roman" w:cs="Times New Roman"/>
          <w:color w:val="E05212"/>
          <w:sz w:val="24"/>
          <w:szCs w:val="24"/>
        </w:rPr>
        <w:t xml:space="preserve"> bleu de </w:t>
      </w:r>
      <w:r w:rsidR="007003DD">
        <w:rPr>
          <w:rFonts w:ascii="Times New Roman" w:hAnsi="Times New Roman" w:cs="Times New Roman"/>
          <w:color w:val="E05212"/>
          <w:sz w:val="24"/>
          <w:szCs w:val="24"/>
        </w:rPr>
        <w:t>Prusse</w:t>
      </w:r>
      <w:r>
        <w:rPr>
          <w:rFonts w:ascii="Times New Roman" w:hAnsi="Times New Roman" w:cs="Times New Roman"/>
          <w:color w:val="E05212"/>
          <w:sz w:val="24"/>
          <w:szCs w:val="24"/>
        </w:rPr>
        <w:t xml:space="preserve"> </w:t>
      </w:r>
      <w:r w:rsidRPr="00E46CB4">
        <w:rPr>
          <w:rFonts w:ascii="Times New Roman" w:hAnsi="Times New Roman" w:cs="Times New Roman"/>
          <w:color w:val="E05212"/>
          <w:sz w:val="24"/>
          <w:szCs w:val="24"/>
        </w:rPr>
        <w:sym w:font="Wingdings" w:char="F0E0"/>
      </w:r>
      <w:r>
        <w:rPr>
          <w:rFonts w:ascii="Times New Roman" w:hAnsi="Times New Roman" w:cs="Times New Roman"/>
          <w:color w:val="E05212"/>
          <w:sz w:val="24"/>
          <w:szCs w:val="24"/>
        </w:rPr>
        <w:t xml:space="preserve"> zone anodique</w:t>
      </w:r>
    </w:p>
    <w:p w14:paraId="682E17FE" w14:textId="038BB234" w:rsidR="00E46CB4" w:rsidRDefault="00E46CB4" w:rsidP="00E46CB4">
      <w:pPr>
        <w:pStyle w:val="Paragraphedeliste"/>
        <w:numPr>
          <w:ilvl w:val="0"/>
          <w:numId w:val="2"/>
        </w:numPr>
        <w:spacing w:after="0"/>
        <w:jc w:val="both"/>
        <w:rPr>
          <w:rFonts w:ascii="Times New Roman" w:hAnsi="Times New Roman" w:cs="Times New Roman"/>
          <w:color w:val="E05212"/>
          <w:sz w:val="24"/>
          <w:szCs w:val="24"/>
        </w:rPr>
      </w:pPr>
      <w:r>
        <w:rPr>
          <w:rFonts w:ascii="Times New Roman" w:hAnsi="Times New Roman" w:cs="Times New Roman"/>
          <w:color w:val="E05212"/>
          <w:sz w:val="24"/>
          <w:szCs w:val="24"/>
        </w:rPr>
        <w:t>Coloration rose apparait : HO</w:t>
      </w:r>
      <w:r>
        <w:rPr>
          <w:rFonts w:ascii="Times New Roman" w:hAnsi="Times New Roman" w:cs="Times New Roman"/>
          <w:color w:val="E05212"/>
          <w:sz w:val="24"/>
          <w:szCs w:val="24"/>
          <w:vertAlign w:val="superscript"/>
        </w:rPr>
        <w:t>-</w:t>
      </w:r>
      <w:r>
        <w:rPr>
          <w:rFonts w:ascii="Times New Roman" w:hAnsi="Times New Roman" w:cs="Times New Roman"/>
          <w:color w:val="E05212"/>
          <w:sz w:val="24"/>
          <w:szCs w:val="24"/>
        </w:rPr>
        <w:t xml:space="preserve"> + phénophtaléine </w:t>
      </w:r>
      <w:r w:rsidRPr="00E46CB4">
        <w:rPr>
          <w:rFonts w:ascii="Times New Roman" w:hAnsi="Times New Roman" w:cs="Times New Roman"/>
          <w:color w:val="E05212"/>
          <w:sz w:val="24"/>
          <w:szCs w:val="24"/>
        </w:rPr>
        <w:sym w:font="Wingdings" w:char="F0E0"/>
      </w:r>
      <w:r>
        <w:rPr>
          <w:rFonts w:ascii="Times New Roman" w:hAnsi="Times New Roman" w:cs="Times New Roman"/>
          <w:color w:val="E05212"/>
          <w:sz w:val="24"/>
          <w:szCs w:val="24"/>
        </w:rPr>
        <w:t xml:space="preserve"> rose </w:t>
      </w:r>
      <w:r w:rsidRPr="00E46CB4">
        <w:rPr>
          <w:rFonts w:ascii="Times New Roman" w:hAnsi="Times New Roman" w:cs="Times New Roman"/>
          <w:color w:val="E05212"/>
          <w:sz w:val="24"/>
          <w:szCs w:val="24"/>
        </w:rPr>
        <w:sym w:font="Wingdings" w:char="F0E0"/>
      </w:r>
      <w:r>
        <w:rPr>
          <w:rFonts w:ascii="Times New Roman" w:hAnsi="Times New Roman" w:cs="Times New Roman"/>
          <w:color w:val="E05212"/>
          <w:sz w:val="24"/>
          <w:szCs w:val="24"/>
        </w:rPr>
        <w:t xml:space="preserve"> zone anodique</w:t>
      </w:r>
    </w:p>
    <w:p w14:paraId="7B99280A" w14:textId="568FF205" w:rsidR="00E46CB4" w:rsidRDefault="00E46CB4" w:rsidP="00E46CB4">
      <w:pPr>
        <w:pStyle w:val="Paragraphedeliste"/>
        <w:numPr>
          <w:ilvl w:val="0"/>
          <w:numId w:val="2"/>
        </w:numPr>
        <w:spacing w:after="0"/>
        <w:jc w:val="both"/>
        <w:rPr>
          <w:rFonts w:ascii="Times New Roman" w:hAnsi="Times New Roman" w:cs="Times New Roman"/>
          <w:color w:val="E05212"/>
          <w:sz w:val="24"/>
          <w:szCs w:val="24"/>
        </w:rPr>
      </w:pPr>
      <w:r>
        <w:rPr>
          <w:rFonts w:ascii="Times New Roman" w:hAnsi="Times New Roman" w:cs="Times New Roman"/>
          <w:color w:val="E05212"/>
          <w:sz w:val="24"/>
          <w:szCs w:val="24"/>
        </w:rPr>
        <w:t xml:space="preserve">On peut observer un chapelet de bulle </w:t>
      </w:r>
      <w:r w:rsidR="00E10C5D">
        <w:rPr>
          <w:rFonts w:ascii="Times New Roman" w:hAnsi="Times New Roman" w:cs="Times New Roman"/>
          <w:color w:val="E05212"/>
          <w:sz w:val="24"/>
          <w:szCs w:val="24"/>
        </w:rPr>
        <w:t>(pas sûre que ce soit visible)</w:t>
      </w:r>
    </w:p>
    <w:p w14:paraId="678B7200" w14:textId="26585E36" w:rsidR="007003DD" w:rsidRPr="007003DD" w:rsidRDefault="007003DD" w:rsidP="007003DD">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Slide : introduction</w:t>
      </w:r>
    </w:p>
    <w:p w14:paraId="02EE9043" w14:textId="7637310D" w:rsidR="00E46CB4" w:rsidRDefault="007003DD" w:rsidP="00E46CB4">
      <w:pPr>
        <w:spacing w:after="0"/>
        <w:jc w:val="both"/>
        <w:rPr>
          <w:rFonts w:ascii="Times New Roman" w:hAnsi="Times New Roman" w:cs="Times New Roman"/>
          <w:sz w:val="24"/>
          <w:szCs w:val="24"/>
        </w:rPr>
      </w:pPr>
      <w:r>
        <w:rPr>
          <w:rFonts w:ascii="Times New Roman" w:hAnsi="Times New Roman" w:cs="Times New Roman"/>
          <w:sz w:val="24"/>
          <w:szCs w:val="24"/>
        </w:rPr>
        <w:t xml:space="preserve">On voit qu’il y a une réaction d’oxydoréduction sur le clou : </w:t>
      </w:r>
    </w:p>
    <w:p w14:paraId="0FC13C37" w14:textId="706D32FC" w:rsidR="007003DD" w:rsidRDefault="007003DD" w:rsidP="007003DD">
      <w:pPr>
        <w:pStyle w:val="Paragraphedeliste"/>
        <w:numPr>
          <w:ilvl w:val="0"/>
          <w:numId w:val="5"/>
        </w:numPr>
        <w:spacing w:after="0"/>
        <w:jc w:val="both"/>
        <w:rPr>
          <w:rFonts w:ascii="Times New Roman" w:hAnsi="Times New Roman" w:cs="Times New Roman"/>
          <w:b/>
          <w:bCs/>
          <w:sz w:val="24"/>
          <w:szCs w:val="24"/>
        </w:rPr>
      </w:pPr>
      <w:r w:rsidRPr="007003DD">
        <w:rPr>
          <w:rFonts w:ascii="Times New Roman" w:hAnsi="Times New Roman" w:cs="Times New Roman"/>
          <w:b/>
          <w:bCs/>
          <w:sz w:val="24"/>
          <w:szCs w:val="24"/>
        </w:rPr>
        <w:t xml:space="preserve">Oxydation du fer : </w:t>
      </w:r>
      <w:r>
        <w:rPr>
          <w:rFonts w:ascii="Times New Roman" w:hAnsi="Times New Roman" w:cs="Times New Roman"/>
          <w:b/>
          <w:bCs/>
          <w:sz w:val="24"/>
          <w:szCs w:val="24"/>
        </w:rPr>
        <w:t>Fe(s) = Fe</w:t>
      </w:r>
      <w:r>
        <w:rPr>
          <w:rFonts w:ascii="Times New Roman" w:hAnsi="Times New Roman" w:cs="Times New Roman"/>
          <w:b/>
          <w:bCs/>
          <w:sz w:val="24"/>
          <w:szCs w:val="24"/>
          <w:vertAlign w:val="superscript"/>
        </w:rPr>
        <w:t>2+</w:t>
      </w:r>
      <w:r>
        <w:rPr>
          <w:rFonts w:ascii="Times New Roman" w:hAnsi="Times New Roman" w:cs="Times New Roman"/>
          <w:b/>
          <w:bCs/>
          <w:sz w:val="24"/>
          <w:szCs w:val="24"/>
        </w:rPr>
        <w:t>(aq) + 2e-</w:t>
      </w:r>
    </w:p>
    <w:p w14:paraId="552CBF8F" w14:textId="1AF4162E" w:rsidR="007003DD" w:rsidRPr="007003DD" w:rsidRDefault="007003DD" w:rsidP="007003DD">
      <w:pPr>
        <w:pStyle w:val="Paragraphedeliste"/>
        <w:numPr>
          <w:ilvl w:val="0"/>
          <w:numId w:val="5"/>
        </w:numPr>
        <w:spacing w:after="0"/>
        <w:jc w:val="both"/>
        <w:rPr>
          <w:rFonts w:ascii="Times New Roman" w:hAnsi="Times New Roman" w:cs="Times New Roman"/>
          <w:b/>
          <w:bCs/>
          <w:sz w:val="24"/>
          <w:szCs w:val="24"/>
        </w:rPr>
      </w:pPr>
      <w:r>
        <w:rPr>
          <w:rFonts w:ascii="Times New Roman" w:hAnsi="Times New Roman" w:cs="Times New Roman"/>
          <w:b/>
          <w:bCs/>
          <w:sz w:val="24"/>
          <w:szCs w:val="24"/>
        </w:rPr>
        <w:t>Réduction de l’eau : 2H</w:t>
      </w:r>
      <w:r w:rsidR="008004D0">
        <w:rPr>
          <w:rFonts w:ascii="Times New Roman" w:hAnsi="Times New Roman" w:cs="Times New Roman"/>
          <w:b/>
          <w:bCs/>
          <w:sz w:val="24"/>
          <w:szCs w:val="24"/>
          <w:vertAlign w:val="subscript"/>
        </w:rPr>
        <w:t>2</w:t>
      </w:r>
      <w:r>
        <w:rPr>
          <w:rFonts w:ascii="Times New Roman" w:hAnsi="Times New Roman" w:cs="Times New Roman"/>
          <w:b/>
          <w:bCs/>
          <w:sz w:val="24"/>
          <w:szCs w:val="24"/>
        </w:rPr>
        <w:t>O(l) +2e- = H</w:t>
      </w:r>
      <w:r>
        <w:rPr>
          <w:rFonts w:ascii="Times New Roman" w:hAnsi="Times New Roman" w:cs="Times New Roman"/>
          <w:b/>
          <w:bCs/>
          <w:sz w:val="24"/>
          <w:szCs w:val="24"/>
          <w:vertAlign w:val="subscript"/>
        </w:rPr>
        <w:t>2</w:t>
      </w:r>
      <w:r>
        <w:rPr>
          <w:rFonts w:ascii="Times New Roman" w:hAnsi="Times New Roman" w:cs="Times New Roman"/>
          <w:b/>
          <w:bCs/>
          <w:sz w:val="24"/>
          <w:szCs w:val="24"/>
        </w:rPr>
        <w:t>(g) +2 HO</w:t>
      </w:r>
      <w:r w:rsidR="00E10C5D">
        <w:rPr>
          <w:rFonts w:ascii="Times New Roman" w:hAnsi="Times New Roman" w:cs="Times New Roman"/>
          <w:b/>
          <w:bCs/>
          <w:sz w:val="24"/>
          <w:szCs w:val="24"/>
          <w:vertAlign w:val="superscript"/>
        </w:rPr>
        <w:t>-</w:t>
      </w:r>
      <w:r w:rsidR="00E10C5D">
        <w:rPr>
          <w:rFonts w:ascii="Times New Roman" w:hAnsi="Times New Roman" w:cs="Times New Roman"/>
          <w:b/>
          <w:bCs/>
          <w:sz w:val="24"/>
          <w:szCs w:val="24"/>
        </w:rPr>
        <w:t xml:space="preserve"> (aq) </w:t>
      </w:r>
    </w:p>
    <w:p w14:paraId="3366AECA" w14:textId="70691D2D" w:rsidR="00E46CB4" w:rsidRDefault="00E10C5D" w:rsidP="00E10C5D">
      <w:pPr>
        <w:spacing w:after="0"/>
        <w:jc w:val="both"/>
        <w:rPr>
          <w:rFonts w:ascii="Times New Roman" w:hAnsi="Times New Roman" w:cs="Times New Roman"/>
          <w:sz w:val="24"/>
          <w:szCs w:val="24"/>
        </w:rPr>
      </w:pPr>
      <w:r>
        <w:rPr>
          <w:rFonts w:ascii="Times New Roman" w:hAnsi="Times New Roman" w:cs="Times New Roman"/>
          <w:sz w:val="24"/>
          <w:szCs w:val="24"/>
        </w:rPr>
        <w:t xml:space="preserve">Diagramme potentiel-pH </w:t>
      </w:r>
      <w:r w:rsidRPr="00E10C5D">
        <w:rPr>
          <w:rFonts w:ascii="Times New Roman" w:hAnsi="Times New Roman" w:cs="Times New Roman"/>
          <w:sz w:val="24"/>
          <w:szCs w:val="24"/>
        </w:rPr>
        <w:sym w:font="Wingdings" w:char="F0E0"/>
      </w:r>
      <w:r>
        <w:rPr>
          <w:rFonts w:ascii="Times New Roman" w:hAnsi="Times New Roman" w:cs="Times New Roman"/>
          <w:sz w:val="24"/>
          <w:szCs w:val="24"/>
        </w:rPr>
        <w:t xml:space="preserve"> réaction Fe(s)/O</w:t>
      </w:r>
      <w:r>
        <w:rPr>
          <w:rFonts w:ascii="Times New Roman" w:hAnsi="Times New Roman" w:cs="Times New Roman"/>
          <w:sz w:val="24"/>
          <w:szCs w:val="24"/>
          <w:vertAlign w:val="subscript"/>
        </w:rPr>
        <w:t>2</w:t>
      </w:r>
      <w:r>
        <w:rPr>
          <w:rFonts w:ascii="Times New Roman" w:hAnsi="Times New Roman" w:cs="Times New Roman"/>
          <w:sz w:val="24"/>
          <w:szCs w:val="24"/>
        </w:rPr>
        <w:t>(g) thermodynamiquement possible mais la coloration rose met en présence HO</w:t>
      </w:r>
      <w:r>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E10C5D">
        <w:rPr>
          <w:rFonts w:ascii="Times New Roman" w:hAnsi="Times New Roman" w:cs="Times New Roman"/>
          <w:sz w:val="24"/>
          <w:szCs w:val="24"/>
        </w:rPr>
        <w:sym w:font="Wingdings" w:char="F0E0"/>
      </w:r>
      <w:r>
        <w:rPr>
          <w:rFonts w:ascii="Times New Roman" w:hAnsi="Times New Roman" w:cs="Times New Roman"/>
          <w:sz w:val="24"/>
          <w:szCs w:val="24"/>
        </w:rPr>
        <w:t xml:space="preserve"> réaction H</w:t>
      </w:r>
      <w:r>
        <w:rPr>
          <w:rFonts w:ascii="Times New Roman" w:hAnsi="Times New Roman" w:cs="Times New Roman"/>
          <w:sz w:val="24"/>
          <w:szCs w:val="24"/>
          <w:vertAlign w:val="subscript"/>
        </w:rPr>
        <w:t>2</w:t>
      </w:r>
      <w:r>
        <w:rPr>
          <w:rFonts w:ascii="Times New Roman" w:hAnsi="Times New Roman" w:cs="Times New Roman"/>
          <w:sz w:val="24"/>
          <w:szCs w:val="24"/>
        </w:rPr>
        <w:t>O/ Fe et non Fe(s)/O</w:t>
      </w:r>
      <w:r>
        <w:rPr>
          <w:rFonts w:ascii="Times New Roman" w:hAnsi="Times New Roman" w:cs="Times New Roman"/>
          <w:sz w:val="24"/>
          <w:szCs w:val="24"/>
          <w:vertAlign w:val="subscript"/>
        </w:rPr>
        <w:t>2</w:t>
      </w:r>
      <w:r>
        <w:rPr>
          <w:rFonts w:ascii="Times New Roman" w:hAnsi="Times New Roman" w:cs="Times New Roman"/>
          <w:sz w:val="24"/>
          <w:szCs w:val="24"/>
        </w:rPr>
        <w:t xml:space="preserve">(g) </w:t>
      </w:r>
      <w:r w:rsidRPr="00E10C5D">
        <w:rPr>
          <w:rFonts w:ascii="Times New Roman" w:hAnsi="Times New Roman" w:cs="Times New Roman"/>
          <w:sz w:val="24"/>
          <w:szCs w:val="24"/>
        </w:rPr>
        <w:sym w:font="Wingdings" w:char="F0E0"/>
      </w:r>
      <w:r>
        <w:rPr>
          <w:rFonts w:ascii="Times New Roman" w:hAnsi="Times New Roman" w:cs="Times New Roman"/>
          <w:sz w:val="24"/>
          <w:szCs w:val="24"/>
        </w:rPr>
        <w:t xml:space="preserve"> blocage cinétique de la réaction Fe(s)/O</w:t>
      </w:r>
      <w:r>
        <w:rPr>
          <w:rFonts w:ascii="Times New Roman" w:hAnsi="Times New Roman" w:cs="Times New Roman"/>
          <w:sz w:val="24"/>
          <w:szCs w:val="24"/>
          <w:vertAlign w:val="subscript"/>
        </w:rPr>
        <w:t>2</w:t>
      </w:r>
      <w:r>
        <w:rPr>
          <w:rFonts w:ascii="Times New Roman" w:hAnsi="Times New Roman" w:cs="Times New Roman"/>
          <w:sz w:val="24"/>
          <w:szCs w:val="24"/>
        </w:rPr>
        <w:t xml:space="preserve">(g). </w:t>
      </w:r>
    </w:p>
    <w:p w14:paraId="0AF4F03E" w14:textId="7034E9AB" w:rsidR="00E10C5D" w:rsidRDefault="00E10C5D" w:rsidP="00E10C5D">
      <w:pPr>
        <w:spacing w:after="0"/>
        <w:jc w:val="both"/>
        <w:rPr>
          <w:rFonts w:ascii="Times New Roman" w:hAnsi="Times New Roman" w:cs="Times New Roman"/>
          <w:sz w:val="24"/>
          <w:szCs w:val="24"/>
        </w:rPr>
      </w:pPr>
      <w:r>
        <w:rPr>
          <w:rFonts w:ascii="Times New Roman" w:hAnsi="Times New Roman" w:cs="Times New Roman"/>
          <w:sz w:val="24"/>
          <w:szCs w:val="24"/>
        </w:rPr>
        <w:t xml:space="preserve">Les courbes intensité-potentiel permettent de comprendre cela. </w:t>
      </w:r>
    </w:p>
    <w:p w14:paraId="38F858C0" w14:textId="29DEDBF3" w:rsidR="00E10C5D" w:rsidRDefault="00E10C5D" w:rsidP="00E10C5D">
      <w:pPr>
        <w:spacing w:after="0"/>
        <w:jc w:val="both"/>
        <w:rPr>
          <w:rFonts w:ascii="Times New Roman" w:hAnsi="Times New Roman" w:cs="Times New Roman"/>
          <w:sz w:val="24"/>
          <w:szCs w:val="24"/>
        </w:rPr>
      </w:pPr>
    </w:p>
    <w:p w14:paraId="1A778AC2" w14:textId="4867D5D5" w:rsidR="00E10C5D" w:rsidRDefault="00E10C5D" w:rsidP="00E10C5D">
      <w:pPr>
        <w:pStyle w:val="Paragraphedeliste"/>
        <w:numPr>
          <w:ilvl w:val="0"/>
          <w:numId w:val="7"/>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Vitesse de réaction électrochimique</w:t>
      </w:r>
    </w:p>
    <w:p w14:paraId="0B1D2F7E" w14:textId="59D98F4B" w:rsidR="00E10C5D" w:rsidRDefault="007D56B2" w:rsidP="00E10C5D">
      <w:pPr>
        <w:pStyle w:val="Paragraphedeliste"/>
        <w:numPr>
          <w:ilvl w:val="0"/>
          <w:numId w:val="8"/>
        </w:numPr>
        <w:spacing w:after="0"/>
        <w:jc w:val="both"/>
        <w:rPr>
          <w:rFonts w:ascii="Times New Roman" w:hAnsi="Times New Roman" w:cs="Times New Roman"/>
          <w:color w:val="C00000"/>
          <w:sz w:val="32"/>
          <w:szCs w:val="32"/>
        </w:rPr>
      </w:pPr>
      <w:r>
        <w:rPr>
          <w:rFonts w:ascii="Times New Roman" w:hAnsi="Times New Roman" w:cs="Times New Roman"/>
          <w:noProof/>
          <w:color w:val="C00000"/>
          <w:sz w:val="32"/>
          <w:szCs w:val="32"/>
        </w:rPr>
        <mc:AlternateContent>
          <mc:Choice Requires="wps">
            <w:drawing>
              <wp:anchor distT="0" distB="0" distL="114300" distR="114300" simplePos="0" relativeHeight="251659264" behindDoc="0" locked="0" layoutInCell="1" allowOverlap="1" wp14:anchorId="0A82AAB1" wp14:editId="0A5B2237">
                <wp:simplePos x="0" y="0"/>
                <wp:positionH relativeFrom="rightMargin">
                  <wp:align>left</wp:align>
                </wp:positionH>
                <wp:positionV relativeFrom="paragraph">
                  <wp:posOffset>222250</wp:posOffset>
                </wp:positionV>
                <wp:extent cx="781050" cy="2952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1306D8E3" w14:textId="33391EC9" w:rsidR="00A61262" w:rsidRPr="007D56B2" w:rsidRDefault="00A61262">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82AAB1" id="Zone de texte 1" o:spid="_x0000_s1027" type="#_x0000_t202" style="position:absolute;left:0;text-align:left;margin-left:0;margin-top:17.5pt;width:61.5pt;height:23.25pt;z-index:25165926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" filled="f" stroked="f" strokeweight=".5pt">
                <v:textbox>
                  <w:txbxContent>
                    <w:p w14:paraId="1306D8E3" w14:textId="33391EC9" w:rsidR="00A61262" w:rsidRPr="007D56B2" w:rsidRDefault="00A61262">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[5]p304</w:t>
                      </w:r>
                    </w:p>
                  </w:txbxContent>
                </v:textbox>
                <w10:wrap anchorx="margin"/>
              </v:shape>
            </w:pict>
          </mc:Fallback>
        </mc:AlternateContent>
      </w:r>
      <w:r w:rsidR="00E10C5D">
        <w:rPr>
          <w:rFonts w:ascii="Times New Roman" w:hAnsi="Times New Roman" w:cs="Times New Roman"/>
          <w:color w:val="C00000"/>
          <w:sz w:val="32"/>
          <w:szCs w:val="32"/>
        </w:rPr>
        <w:t xml:space="preserve">Définition </w:t>
      </w:r>
    </w:p>
    <w:p w14:paraId="2C33C2EA" w14:textId="7C65B2E7" w:rsidR="00BD42BE" w:rsidRDefault="00BD42BE" w:rsidP="00BD42BE">
      <w:pPr>
        <w:spacing w:after="0"/>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Réaction électrochimique : </w:t>
      </w:r>
      <w:r>
        <w:rPr>
          <w:rFonts w:ascii="Times New Roman" w:hAnsi="Times New Roman" w:cs="Times New Roman"/>
          <w:b/>
          <w:bCs/>
          <w:sz w:val="24"/>
          <w:szCs w:val="24"/>
        </w:rPr>
        <w:t xml:space="preserve"> réaction d’oxydoréduction se déroulant à la surface d’une électrode métallique et où les électrons formés appartiennent à cette dernière. </w:t>
      </w:r>
    </w:p>
    <w:p w14:paraId="58C96884" w14:textId="68C6840F" w:rsidR="00BD42BE" w:rsidRDefault="00BD42BE" w:rsidP="00BD42BE">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Les réactions se déroulant à la surface d’une électrode, nous aurons affaire à des vitesse surfacique </w:t>
      </w:r>
      <w:r w:rsidRPr="00B41660">
        <w:rPr>
          <w:rFonts w:ascii="Times New Roman" w:hAnsi="Times New Roman" w:cs="Times New Roman"/>
          <w:b/>
          <w:bCs/>
          <w:sz w:val="24"/>
          <w:szCs w:val="24"/>
        </w:rPr>
        <w:t>v</w:t>
      </w:r>
      <w:r w:rsidRPr="00B41660">
        <w:rPr>
          <w:rFonts w:ascii="Times New Roman" w:hAnsi="Times New Roman" w:cs="Times New Roman"/>
          <w:b/>
          <w:bCs/>
          <w:sz w:val="24"/>
          <w:szCs w:val="24"/>
          <w:vertAlign w:val="subscript"/>
        </w:rPr>
        <w:t>s</w:t>
      </w:r>
      <w:r w:rsidRPr="00B41660">
        <w:rPr>
          <w:rFonts w:ascii="Times New Roman" w:hAnsi="Times New Roman" w:cs="Times New Roman"/>
          <w:b/>
          <w:bCs/>
          <w:sz w:val="24"/>
          <w:szCs w:val="24"/>
        </w:rPr>
        <w:t xml:space="preserve"> =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v</m:t>
            </m:r>
          </m:num>
          <m:den>
            <m:r>
              <m:rPr>
                <m:sty m:val="bi"/>
              </m:rPr>
              <w:rPr>
                <w:rFonts w:ascii="Cambria Math" w:hAnsi="Cambria Math" w:cs="Times New Roman"/>
                <w:sz w:val="24"/>
                <w:szCs w:val="24"/>
              </w:rPr>
              <m:t>S</m:t>
            </m:r>
          </m:den>
        </m:f>
      </m:oMath>
      <w:r>
        <w:rPr>
          <w:rFonts w:ascii="Times New Roman" w:eastAsiaTheme="minorEastAsia" w:hAnsi="Times New Roman" w:cs="Times New Roman"/>
          <w:sz w:val="24"/>
          <w:szCs w:val="24"/>
        </w:rPr>
        <w:t xml:space="preserve"> de réaction. </w:t>
      </w:r>
    </w:p>
    <w:p w14:paraId="41BB842B" w14:textId="1FB5CC9A" w:rsidR="00BD42BE" w:rsidRDefault="00BD42BE" w:rsidP="00BD42B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Par analogie avec la cinétique chimique, on définit la vitesse anodique surfacique comme étant la vitesse surfacique d’oxydation du fer ici et la vitesse cathodique surfacique comme étant la vitesse surfacique de réduction de l’eau. </w:t>
      </w:r>
    </w:p>
    <w:p w14:paraId="51CA34E5" w14:textId="3D4902CB" w:rsidR="00BD42BE" w:rsidRDefault="00BD42BE" w:rsidP="00BD42BE">
      <w:pPr>
        <w:spacing w:after="0"/>
        <w:jc w:val="both"/>
        <w:rPr>
          <w:rFonts w:ascii="Times New Roman" w:eastAsiaTheme="minorEastAsia" w:hAnsi="Times New Roman" w:cs="Times New Roman"/>
          <w:color w:val="7030A0"/>
          <w:sz w:val="24"/>
          <w:szCs w:val="24"/>
        </w:rPr>
      </w:pPr>
      <w:r w:rsidRPr="00CD70CF">
        <w:rPr>
          <w:rFonts w:ascii="Times New Roman" w:eastAsiaTheme="minorEastAsia" w:hAnsi="Times New Roman" w:cs="Times New Roman"/>
          <w:color w:val="7030A0"/>
          <w:sz w:val="24"/>
          <w:szCs w:val="24"/>
        </w:rPr>
        <w:t>Diapo : cinétique du fer dans l’eau</w:t>
      </w:r>
    </w:p>
    <w:p w14:paraId="555C15C6" w14:textId="658D94AE" w:rsidR="00BD42BE" w:rsidRPr="008004D0" w:rsidRDefault="00BD42BE" w:rsidP="00BD42BE">
      <w:pPr>
        <w:pStyle w:val="Paragraphedeliste"/>
        <w:numPr>
          <w:ilvl w:val="0"/>
          <w:numId w:val="5"/>
        </w:numPr>
        <w:spacing w:after="0"/>
        <w:jc w:val="both"/>
        <w:rPr>
          <w:rFonts w:ascii="Times New Roman" w:eastAsiaTheme="minorEastAsia" w:hAnsi="Times New Roman" w:cs="Times New Roman"/>
          <w:color w:val="7030A0"/>
          <w:sz w:val="24"/>
          <w:szCs w:val="24"/>
        </w:rPr>
      </w:pPr>
      <w:proofErr w:type="gramStart"/>
      <w:r>
        <w:rPr>
          <w:rFonts w:ascii="Times New Roman" w:eastAsiaTheme="minorEastAsia" w:hAnsi="Times New Roman" w:cs="Times New Roman"/>
          <w:color w:val="7030A0"/>
          <w:sz w:val="24"/>
          <w:szCs w:val="24"/>
        </w:rPr>
        <w:t>e</w:t>
      </w:r>
      <w:proofErr w:type="gramEnd"/>
      <w:r>
        <w:rPr>
          <w:rFonts w:ascii="Times New Roman" w:eastAsiaTheme="minorEastAsia" w:hAnsi="Times New Roman" w:cs="Times New Roman"/>
          <w:color w:val="7030A0"/>
          <w:sz w:val="24"/>
          <w:szCs w:val="24"/>
        </w:rPr>
        <w:t xml:space="preserve">- chargés, variation de courant = variation de charge : </w:t>
      </w:r>
      <w:proofErr w:type="spellStart"/>
      <w:r w:rsidRPr="008004D0">
        <w:rPr>
          <w:rFonts w:ascii="Times New Roman" w:eastAsiaTheme="minorEastAsia" w:hAnsi="Times New Roman" w:cs="Times New Roman"/>
          <w:color w:val="7030A0"/>
          <w:sz w:val="24"/>
          <w:szCs w:val="24"/>
        </w:rPr>
        <w:t>dq</w:t>
      </w:r>
      <w:r w:rsidRPr="008004D0">
        <w:rPr>
          <w:rFonts w:ascii="Times New Roman" w:eastAsiaTheme="minorEastAsia" w:hAnsi="Times New Roman" w:cs="Times New Roman"/>
          <w:color w:val="7030A0"/>
          <w:sz w:val="24"/>
          <w:szCs w:val="24"/>
          <w:vertAlign w:val="subscript"/>
        </w:rPr>
        <w:t>a</w:t>
      </w:r>
      <w:proofErr w:type="spellEnd"/>
      <w:r w:rsidRPr="008004D0">
        <w:rPr>
          <w:rFonts w:ascii="Times New Roman" w:eastAsiaTheme="minorEastAsia" w:hAnsi="Times New Roman" w:cs="Times New Roman"/>
          <w:color w:val="7030A0"/>
          <w:sz w:val="24"/>
          <w:szCs w:val="24"/>
          <w:lang w:val="it-IT"/>
        </w:rPr>
        <w:t>=|qe|N</w:t>
      </w:r>
      <w:r w:rsidRPr="008004D0">
        <w:rPr>
          <w:rFonts w:ascii="Times New Roman" w:eastAsiaTheme="minorEastAsia" w:hAnsi="Times New Roman" w:cs="Times New Roman"/>
          <w:color w:val="7030A0"/>
          <w:sz w:val="24"/>
          <w:szCs w:val="24"/>
          <w:vertAlign w:val="subscript"/>
          <w:lang w:val="it-IT"/>
        </w:rPr>
        <w:t>A</w:t>
      </w:r>
      <w:r w:rsidRPr="008004D0">
        <w:rPr>
          <w:rFonts w:ascii="Times New Roman" w:eastAsiaTheme="minorEastAsia" w:hAnsi="Times New Roman" w:cs="Times New Roman"/>
          <w:color w:val="7030A0"/>
          <w:sz w:val="24"/>
          <w:szCs w:val="24"/>
          <w:lang w:val="it-IT"/>
        </w:rPr>
        <w:t>dn(e-) = Fdn(e-)</w:t>
      </w:r>
    </w:p>
    <w:p w14:paraId="48BC2BF0" w14:textId="77777777" w:rsidR="00BD42BE" w:rsidRPr="008004D0" w:rsidRDefault="00BD42BE" w:rsidP="00BD42BE">
      <w:pPr>
        <w:pStyle w:val="Paragraphedeliste"/>
        <w:numPr>
          <w:ilvl w:val="0"/>
          <w:numId w:val="5"/>
        </w:numPr>
        <w:spacing w:after="0"/>
        <w:jc w:val="both"/>
        <w:rPr>
          <w:rFonts w:ascii="Times New Roman" w:eastAsiaTheme="minorEastAsia" w:hAnsi="Times New Roman" w:cs="Times New Roman"/>
          <w:color w:val="7030A0"/>
          <w:sz w:val="24"/>
          <w:szCs w:val="24"/>
        </w:rPr>
      </w:pPr>
      <w:r>
        <w:rPr>
          <w:rFonts w:ascii="Times New Roman" w:eastAsiaTheme="minorEastAsia" w:hAnsi="Times New Roman" w:cs="Times New Roman"/>
          <w:color w:val="7030A0"/>
          <w:sz w:val="24"/>
          <w:szCs w:val="24"/>
          <w:lang w:val="it-IT"/>
        </w:rPr>
        <w:t>i</w:t>
      </w:r>
      <w:r>
        <w:rPr>
          <w:rFonts w:ascii="Times New Roman" w:eastAsiaTheme="minorEastAsia" w:hAnsi="Times New Roman" w:cs="Times New Roman"/>
          <w:color w:val="7030A0"/>
          <w:sz w:val="24"/>
          <w:szCs w:val="24"/>
          <w:vertAlign w:val="subscript"/>
          <w:lang w:val="it-IT"/>
        </w:rPr>
        <w:t xml:space="preserve">a/c </w:t>
      </w:r>
      <w:r>
        <w:rPr>
          <w:rFonts w:ascii="Times New Roman" w:eastAsiaTheme="minorEastAsia" w:hAnsi="Times New Roman" w:cs="Times New Roman"/>
          <w:color w:val="7030A0"/>
          <w:sz w:val="24"/>
          <w:szCs w:val="24"/>
          <w:lang w:val="it-IT"/>
        </w:rPr>
        <w:t xml:space="preserve">intensité anodique / cathodique </w:t>
      </w:r>
    </w:p>
    <w:p w14:paraId="75EE7C50" w14:textId="3F5F8FC4" w:rsidR="00BD42BE" w:rsidRPr="00CD70CF" w:rsidRDefault="00BD42BE" w:rsidP="00BD42BE">
      <w:pPr>
        <w:pStyle w:val="Paragraphedeliste"/>
        <w:numPr>
          <w:ilvl w:val="0"/>
          <w:numId w:val="5"/>
        </w:numPr>
        <w:spacing w:after="0"/>
        <w:jc w:val="both"/>
        <w:rPr>
          <w:rFonts w:ascii="Times New Roman" w:eastAsiaTheme="minorEastAsia" w:hAnsi="Times New Roman" w:cs="Times New Roman"/>
          <w:color w:val="7030A0"/>
          <w:sz w:val="24"/>
          <w:szCs w:val="24"/>
        </w:rPr>
      </w:pPr>
      <w:r>
        <w:rPr>
          <w:rFonts w:ascii="Times New Roman" w:eastAsiaTheme="minorEastAsia" w:hAnsi="Times New Roman" w:cs="Times New Roman"/>
          <w:color w:val="7030A0"/>
          <w:sz w:val="24"/>
          <w:szCs w:val="24"/>
          <w:lang w:val="it-IT"/>
        </w:rPr>
        <w:t>j</w:t>
      </w:r>
      <w:r>
        <w:rPr>
          <w:rFonts w:ascii="Times New Roman" w:eastAsiaTheme="minorEastAsia" w:hAnsi="Times New Roman" w:cs="Times New Roman"/>
          <w:color w:val="7030A0"/>
          <w:sz w:val="24"/>
          <w:szCs w:val="24"/>
          <w:vertAlign w:val="subscript"/>
          <w:lang w:val="it-IT"/>
        </w:rPr>
        <w:t>a/c</w:t>
      </w:r>
      <w:r>
        <w:rPr>
          <w:rFonts w:ascii="Times New Roman" w:eastAsiaTheme="minorEastAsia" w:hAnsi="Times New Roman" w:cs="Times New Roman"/>
          <w:color w:val="7030A0"/>
          <w:sz w:val="24"/>
          <w:szCs w:val="24"/>
          <w:lang w:val="it-IT"/>
        </w:rPr>
        <w:t xml:space="preserve"> = courant surfacique anodique / cathodique </w:t>
      </w:r>
    </w:p>
    <w:p w14:paraId="5923F901" w14:textId="275D6F56" w:rsidR="00BD42BE" w:rsidRDefault="00BD42BE" w:rsidP="00BD42BE">
      <w:pPr>
        <w:spacing w:after="0"/>
        <w:jc w:val="both"/>
        <w:rPr>
          <w:rFonts w:ascii="Times New Roman" w:eastAsiaTheme="minorEastAsia" w:hAnsi="Times New Roman" w:cs="Times New Roman"/>
          <w:sz w:val="24"/>
          <w:szCs w:val="24"/>
        </w:rPr>
      </w:pPr>
    </w:p>
    <w:p w14:paraId="54148396" w14:textId="72F8197D" w:rsidR="00BD42BE" w:rsidRDefault="00BD42BE" w:rsidP="00BD42BE">
      <w:pPr>
        <w:spacing w:after="0"/>
        <w:jc w:val="both"/>
        <w:rPr>
          <w:rFonts w:ascii="Times New Roman" w:hAnsi="Times New Roman" w:cs="Times New Roman"/>
          <w:b/>
          <w:bCs/>
          <w:sz w:val="24"/>
          <w:szCs w:val="24"/>
        </w:rPr>
      </w:pPr>
      <w:r>
        <w:rPr>
          <w:rFonts w:ascii="Times New Roman" w:eastAsiaTheme="minorEastAsia" w:hAnsi="Times New Roman" w:cs="Times New Roman"/>
          <w:sz w:val="24"/>
          <w:szCs w:val="24"/>
        </w:rPr>
        <w:t xml:space="preserve">La réaction d’oxydoréduction est : </w:t>
      </w:r>
      <w:r>
        <w:rPr>
          <w:rFonts w:ascii="Times New Roman" w:hAnsi="Times New Roman" w:cs="Times New Roman"/>
          <w:b/>
          <w:bCs/>
          <w:sz w:val="24"/>
          <w:szCs w:val="24"/>
        </w:rPr>
        <w:t>2H</w:t>
      </w:r>
      <w:r>
        <w:rPr>
          <w:rFonts w:ascii="Times New Roman" w:hAnsi="Times New Roman" w:cs="Times New Roman"/>
          <w:b/>
          <w:bCs/>
          <w:sz w:val="24"/>
          <w:szCs w:val="24"/>
          <w:vertAlign w:val="subscript"/>
        </w:rPr>
        <w:t>2</w:t>
      </w:r>
      <w:r>
        <w:rPr>
          <w:rFonts w:ascii="Times New Roman" w:hAnsi="Times New Roman" w:cs="Times New Roman"/>
          <w:b/>
          <w:bCs/>
          <w:sz w:val="24"/>
          <w:szCs w:val="24"/>
        </w:rPr>
        <w:t>O(l) + Fe(s) = H</w:t>
      </w:r>
      <w:r>
        <w:rPr>
          <w:rFonts w:ascii="Times New Roman" w:hAnsi="Times New Roman" w:cs="Times New Roman"/>
          <w:b/>
          <w:bCs/>
          <w:sz w:val="24"/>
          <w:szCs w:val="24"/>
          <w:vertAlign w:val="subscript"/>
        </w:rPr>
        <w:t>2</w:t>
      </w:r>
      <w:r>
        <w:rPr>
          <w:rFonts w:ascii="Times New Roman" w:hAnsi="Times New Roman" w:cs="Times New Roman"/>
          <w:b/>
          <w:bCs/>
          <w:sz w:val="24"/>
          <w:szCs w:val="24"/>
        </w:rPr>
        <w:t>(g) +2 HO</w:t>
      </w:r>
      <w:r>
        <w:rPr>
          <w:rFonts w:ascii="Times New Roman" w:hAnsi="Times New Roman" w:cs="Times New Roman"/>
          <w:b/>
          <w:bCs/>
          <w:sz w:val="24"/>
          <w:szCs w:val="24"/>
          <w:vertAlign w:val="superscript"/>
        </w:rPr>
        <w:t>-</w:t>
      </w:r>
      <w:r>
        <w:rPr>
          <w:rFonts w:ascii="Times New Roman" w:hAnsi="Times New Roman" w:cs="Times New Roman"/>
          <w:b/>
          <w:bCs/>
          <w:sz w:val="24"/>
          <w:szCs w:val="24"/>
        </w:rPr>
        <w:t xml:space="preserve"> (aq) + Fe</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(aq) </w:t>
      </w:r>
    </w:p>
    <w:p w14:paraId="320904BC" w14:textId="121182DA" w:rsidR="00BD42BE" w:rsidRDefault="00BD42BE" w:rsidP="00BD42B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la vitesse de réaction surfacique associée :</w:t>
      </w:r>
    </w:p>
    <w:p w14:paraId="1F0761B6" w14:textId="06EC8A96" w:rsidR="00BD42BE" w:rsidRPr="00224D30" w:rsidRDefault="00BD42BE" w:rsidP="00BD42BE">
      <w:pPr>
        <w:spacing w:after="0"/>
        <w:jc w:val="center"/>
        <w:rPr>
          <w:rFonts w:ascii="Times New Roman" w:eastAsiaTheme="minorEastAsia" w:hAnsi="Times New Roman" w:cs="Times New Roman"/>
          <w:b/>
          <w:bCs/>
          <w:sz w:val="24"/>
          <w:szCs w:val="24"/>
        </w:rPr>
      </w:pPr>
      <w:proofErr w:type="gramStart"/>
      <w:r w:rsidRPr="00224D30">
        <w:rPr>
          <w:rFonts w:ascii="Times New Roman" w:hAnsi="Times New Roman" w:cs="Times New Roman"/>
          <w:b/>
          <w:bCs/>
          <w:sz w:val="24"/>
          <w:szCs w:val="24"/>
        </w:rPr>
        <w:t>v</w:t>
      </w:r>
      <w:r w:rsidRPr="00224D30">
        <w:rPr>
          <w:rFonts w:ascii="Times New Roman" w:hAnsi="Times New Roman" w:cs="Times New Roman"/>
          <w:b/>
          <w:bCs/>
          <w:sz w:val="24"/>
          <w:szCs w:val="24"/>
          <w:vertAlign w:val="subscript"/>
        </w:rPr>
        <w:t>s</w:t>
      </w:r>
      <w:proofErr w:type="gramEnd"/>
      <w:r w:rsidRPr="00224D30">
        <w:rPr>
          <w:rFonts w:ascii="Times New Roman" w:hAnsi="Times New Roman" w:cs="Times New Roman"/>
          <w:b/>
          <w:bCs/>
          <w:sz w:val="24"/>
          <w:szCs w:val="24"/>
        </w:rPr>
        <w:t xml:space="preserve"> = v</w:t>
      </w:r>
      <w:r w:rsidRPr="00224D30">
        <w:rPr>
          <w:rFonts w:ascii="Times New Roman" w:hAnsi="Times New Roman" w:cs="Times New Roman"/>
          <w:b/>
          <w:bCs/>
          <w:sz w:val="24"/>
          <w:szCs w:val="24"/>
          <w:vertAlign w:val="subscript"/>
        </w:rPr>
        <w:t>a</w:t>
      </w:r>
      <w:r w:rsidRPr="00224D30">
        <w:rPr>
          <w:rFonts w:ascii="Times New Roman" w:hAnsi="Times New Roman" w:cs="Times New Roman"/>
          <w:b/>
          <w:bCs/>
          <w:sz w:val="24"/>
          <w:szCs w:val="24"/>
        </w:rPr>
        <w:t xml:space="preserve"> – v</w:t>
      </w:r>
      <w:r w:rsidRPr="00224D30">
        <w:rPr>
          <w:rFonts w:ascii="Times New Roman" w:hAnsi="Times New Roman" w:cs="Times New Roman"/>
          <w:b/>
          <w:bCs/>
          <w:sz w:val="24"/>
          <w:szCs w:val="24"/>
          <w:vertAlign w:val="subscript"/>
        </w:rPr>
        <w:t>c</w:t>
      </w:r>
      <w:r w:rsidRPr="00224D30">
        <w:rPr>
          <w:rFonts w:ascii="Times New Roman" w:hAnsi="Times New Roman" w:cs="Times New Roman"/>
          <w:b/>
          <w:bCs/>
          <w:sz w:val="24"/>
          <w:szCs w:val="24"/>
        </w:rPr>
        <w:t xml:space="preserve">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r>
              <m:rPr>
                <m:sty m:val="bi"/>
              </m:rPr>
              <w:rPr>
                <w:rFonts w:ascii="Cambria Math" w:hAnsi="Cambria Math" w:cs="Times New Roman"/>
                <w:sz w:val="24"/>
                <w:szCs w:val="24"/>
              </w:rPr>
              <m:t>SF</m:t>
            </m:r>
          </m:den>
        </m:f>
      </m:oMath>
      <w:r w:rsidRPr="00224D30">
        <w:rPr>
          <w:rFonts w:ascii="Times New Roman" w:eastAsiaTheme="minorEastAsia" w:hAnsi="Times New Roman" w:cs="Times New Roman"/>
          <w:b/>
          <w:bCs/>
          <w:sz w:val="24"/>
          <w:szCs w:val="24"/>
        </w:rPr>
        <w:t>(</w:t>
      </w:r>
      <w:proofErr w:type="spellStart"/>
      <w:r w:rsidRPr="00224D30">
        <w:rPr>
          <w:rFonts w:ascii="Times New Roman" w:eastAsiaTheme="minorEastAsia" w:hAnsi="Times New Roman" w:cs="Times New Roman"/>
          <w:b/>
          <w:bCs/>
          <w:sz w:val="24"/>
          <w:szCs w:val="24"/>
        </w:rPr>
        <w:t>i</w:t>
      </w:r>
      <w:r w:rsidRPr="00224D30">
        <w:rPr>
          <w:rFonts w:ascii="Times New Roman" w:eastAsiaTheme="minorEastAsia" w:hAnsi="Times New Roman" w:cs="Times New Roman"/>
          <w:b/>
          <w:bCs/>
          <w:sz w:val="24"/>
          <w:szCs w:val="24"/>
          <w:vertAlign w:val="subscript"/>
        </w:rPr>
        <w:t>a</w:t>
      </w:r>
      <w:r w:rsidRPr="00224D30">
        <w:rPr>
          <w:rFonts w:ascii="Times New Roman" w:eastAsiaTheme="minorEastAsia" w:hAnsi="Times New Roman" w:cs="Times New Roman"/>
          <w:b/>
          <w:bCs/>
          <w:sz w:val="24"/>
          <w:szCs w:val="24"/>
        </w:rPr>
        <w:t>-i</w:t>
      </w:r>
      <w:r w:rsidRPr="00224D30">
        <w:rPr>
          <w:rFonts w:ascii="Times New Roman" w:eastAsiaTheme="minorEastAsia" w:hAnsi="Times New Roman" w:cs="Times New Roman"/>
          <w:b/>
          <w:bCs/>
          <w:sz w:val="24"/>
          <w:szCs w:val="24"/>
          <w:vertAlign w:val="subscript"/>
        </w:rPr>
        <w:t>c</w:t>
      </w:r>
      <w:proofErr w:type="spellEnd"/>
      <w:r w:rsidRPr="00224D30">
        <w:rPr>
          <w:rFonts w:ascii="Times New Roman" w:eastAsiaTheme="minorEastAsia" w:hAnsi="Times New Roman" w:cs="Times New Roman"/>
          <w:b/>
          <w:bCs/>
          <w:sz w:val="24"/>
          <w:szCs w:val="24"/>
        </w:rPr>
        <w:t xml:space="preserve">) </w:t>
      </w:r>
      <w:bookmarkStart w:id="0" w:name="_Hlk38873257"/>
      <w:r w:rsidRPr="00224D30">
        <w:rPr>
          <w:rFonts w:ascii="Times New Roman" w:eastAsiaTheme="minorEastAsia" w:hAnsi="Times New Roman" w:cs="Times New Roman"/>
          <w:b/>
          <w:bCs/>
          <w:sz w:val="24"/>
          <w:szCs w:val="24"/>
        </w:rPr>
        <w:t xml:space="preserve">=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r>
              <m:rPr>
                <m:sty m:val="bi"/>
              </m:rPr>
              <w:rPr>
                <w:rFonts w:ascii="Cambria Math" w:hAnsi="Cambria Math" w:cs="Times New Roman"/>
                <w:sz w:val="24"/>
                <w:szCs w:val="24"/>
              </w:rPr>
              <m:t>SF</m:t>
            </m:r>
          </m:den>
        </m:f>
      </m:oMath>
      <w:r w:rsidRPr="00224D30">
        <w:rPr>
          <w:rFonts w:ascii="Times New Roman" w:eastAsiaTheme="minorEastAsia" w:hAnsi="Times New Roman" w:cs="Times New Roman"/>
          <w:b/>
          <w:bCs/>
          <w:sz w:val="24"/>
          <w:szCs w:val="24"/>
        </w:rPr>
        <w:t xml:space="preserve"> i </w:t>
      </w:r>
      <w:bookmarkEnd w:id="0"/>
    </w:p>
    <w:p w14:paraId="793C4C8B" w14:textId="70F7C39B" w:rsidR="00BD42BE" w:rsidRDefault="00BD42BE" w:rsidP="00BD42BE">
      <w:pPr>
        <w:spacing w:after="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où</w:t>
      </w:r>
      <w:proofErr w:type="gramEnd"/>
      <w:r>
        <w:rPr>
          <w:rFonts w:ascii="Times New Roman" w:eastAsiaTheme="minorEastAsia" w:hAnsi="Times New Roman" w:cs="Times New Roman"/>
          <w:sz w:val="24"/>
          <w:szCs w:val="24"/>
        </w:rPr>
        <w:t xml:space="preserve"> i reflète la vitesse de réaction électrochimique. </w:t>
      </w:r>
    </w:p>
    <w:p w14:paraId="19517100" w14:textId="1765D43A" w:rsidR="00BD42BE" w:rsidRDefault="00BD42BE" w:rsidP="00BD42B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 convention : </w:t>
      </w:r>
    </w:p>
    <w:p w14:paraId="6468D441" w14:textId="66BB2ADF" w:rsidR="00BD42BE" w:rsidRDefault="00BD42BE" w:rsidP="00BD42BE">
      <w:pPr>
        <w:pStyle w:val="Paragraphedeliste"/>
        <w:numPr>
          <w:ilvl w:val="0"/>
          <w:numId w:val="9"/>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4384" behindDoc="0" locked="0" layoutInCell="1" allowOverlap="1" wp14:anchorId="1917F11E" wp14:editId="0926670C">
                <wp:simplePos x="0" y="0"/>
                <wp:positionH relativeFrom="page">
                  <wp:align>right</wp:align>
                </wp:positionH>
                <wp:positionV relativeFrom="paragraph">
                  <wp:posOffset>54610</wp:posOffset>
                </wp:positionV>
                <wp:extent cx="5181600" cy="3429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5181600" cy="342900"/>
                        </a:xfrm>
                        <a:prstGeom prst="rect">
                          <a:avLst/>
                        </a:prstGeom>
                        <a:noFill/>
                        <a:ln w="6350">
                          <a:noFill/>
                        </a:ln>
                      </wps:spPr>
                      <wps:txbx>
                        <w:txbxContent>
                          <w:p w14:paraId="380829AE" w14:textId="77777777" w:rsidR="00A61262" w:rsidRPr="00224D30" w:rsidRDefault="00A61262" w:rsidP="00BD42BE">
                            <w:pPr>
                              <w:rPr>
                                <w:rFonts w:ascii="Times New Roman" w:hAnsi="Times New Roman" w:cs="Times New Roman"/>
                                <w:b/>
                                <w:bCs/>
                                <w:sz w:val="24"/>
                                <w:szCs w:val="24"/>
                              </w:rPr>
                            </w:pPr>
                            <w:proofErr w:type="gramStart"/>
                            <w:r w:rsidRPr="00224D30">
                              <w:rPr>
                                <w:rFonts w:ascii="Times New Roman" w:hAnsi="Times New Roman" w:cs="Times New Roman"/>
                                <w:b/>
                                <w:bCs/>
                                <w:sz w:val="24"/>
                                <w:szCs w:val="24"/>
                              </w:rPr>
                              <w:t>i</w:t>
                            </w:r>
                            <w:proofErr w:type="gramEnd"/>
                            <w:r w:rsidRPr="00224D30">
                              <w:rPr>
                                <w:rFonts w:ascii="Times New Roman" w:hAnsi="Times New Roman" w:cs="Times New Roman"/>
                                <w:b/>
                                <w:bCs/>
                                <w:sz w:val="24"/>
                                <w:szCs w:val="24"/>
                              </w:rPr>
                              <w:t xml:space="preserve"> = 0 </w:t>
                            </w:r>
                            <w:r w:rsidRPr="00224D30">
                              <w:rPr>
                                <w:rFonts w:ascii="Times New Roman" w:hAnsi="Times New Roman" w:cs="Times New Roman"/>
                                <w:b/>
                                <w:bCs/>
                                <w:sz w:val="24"/>
                                <w:szCs w:val="24"/>
                              </w:rPr>
                              <w:sym w:font="Wingdings" w:char="F0E0"/>
                            </w:r>
                            <w:r w:rsidRPr="00224D30">
                              <w:rPr>
                                <w:rFonts w:ascii="Times New Roman" w:hAnsi="Times New Roman" w:cs="Times New Roman"/>
                                <w:b/>
                                <w:bCs/>
                                <w:sz w:val="24"/>
                                <w:szCs w:val="24"/>
                              </w:rPr>
                              <w:t xml:space="preserve"> oxydation et réduction vont à la même vitesse </w:t>
                            </w:r>
                            <w:r w:rsidRPr="00224D30">
                              <w:rPr>
                                <w:rFonts w:ascii="Times New Roman" w:hAnsi="Times New Roman" w:cs="Times New Roman"/>
                                <w:b/>
                                <w:bCs/>
                                <w:sz w:val="24"/>
                                <w:szCs w:val="24"/>
                              </w:rPr>
                              <w:sym w:font="Wingdings" w:char="F0E0"/>
                            </w:r>
                            <w:r w:rsidRPr="00224D30">
                              <w:rPr>
                                <w:rFonts w:ascii="Times New Roman" w:hAnsi="Times New Roman" w:cs="Times New Roman"/>
                                <w:b/>
                                <w:bCs/>
                                <w:sz w:val="24"/>
                                <w:szCs w:val="24"/>
                              </w:rPr>
                              <w:t xml:space="preserve"> équilibre chimique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7F11E" id="Zone de texte 4" o:spid="_x0000_s1028" type="#_x0000_t202" style="position:absolute;left:0;text-align:left;margin-left:356.8pt;margin-top:4.3pt;width:408pt;height:27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" filled="f" stroked="f" strokeweight=".5pt">
                <v:textbox>
                  <w:txbxContent>
                    <w:p w14:paraId="380829AE" w14:textId="77777777" w:rsidR="00A61262" w:rsidRPr="00224D30" w:rsidRDefault="00A61262" w:rsidP="00BD42BE">
                      <w:pPr>
                        <w:rPr>
                          <w:rFonts w:ascii="Times New Roman" w:hAnsi="Times New Roman" w:cs="Times New Roman"/>
                          <w:b/>
                          <w:bCs/>
                          <w:sz w:val="24"/>
                          <w:szCs w:val="24"/>
                        </w:rPr>
                      </w:pPr>
                      <w:proofErr w:type="gramStart"/>
                      <w:r w:rsidRPr="00224D30">
                        <w:rPr>
                          <w:rFonts w:ascii="Times New Roman" w:hAnsi="Times New Roman" w:cs="Times New Roman"/>
                          <w:b/>
                          <w:bCs/>
                          <w:sz w:val="24"/>
                          <w:szCs w:val="24"/>
                        </w:rPr>
                        <w:t>i</w:t>
                      </w:r>
                      <w:proofErr w:type="gramEnd"/>
                      <w:r w:rsidRPr="00224D30">
                        <w:rPr>
                          <w:rFonts w:ascii="Times New Roman" w:hAnsi="Times New Roman" w:cs="Times New Roman"/>
                          <w:b/>
                          <w:bCs/>
                          <w:sz w:val="24"/>
                          <w:szCs w:val="24"/>
                        </w:rPr>
                        <w:t xml:space="preserve"> = 0 </w:t>
                      </w:r>
                      <w:r w:rsidRPr="00224D30">
                        <w:rPr>
                          <w:rFonts w:ascii="Times New Roman" w:hAnsi="Times New Roman" w:cs="Times New Roman"/>
                          <w:b/>
                          <w:bCs/>
                          <w:sz w:val="24"/>
                          <w:szCs w:val="24"/>
                        </w:rPr>
                        <w:sym w:font="Wingdings" w:char="F0E0"/>
                      </w:r>
                      <w:r w:rsidRPr="00224D30">
                        <w:rPr>
                          <w:rFonts w:ascii="Times New Roman" w:hAnsi="Times New Roman" w:cs="Times New Roman"/>
                          <w:b/>
                          <w:bCs/>
                          <w:sz w:val="24"/>
                          <w:szCs w:val="24"/>
                        </w:rPr>
                        <w:t xml:space="preserve"> oxydation et réduction vont à la même vitesse </w:t>
                      </w:r>
                      <w:r w:rsidRPr="00224D30">
                        <w:rPr>
                          <w:rFonts w:ascii="Times New Roman" w:hAnsi="Times New Roman" w:cs="Times New Roman"/>
                          <w:b/>
                          <w:bCs/>
                          <w:sz w:val="24"/>
                          <w:szCs w:val="24"/>
                        </w:rPr>
                        <w:sym w:font="Wingdings" w:char="F0E0"/>
                      </w:r>
                      <w:r w:rsidRPr="00224D30">
                        <w:rPr>
                          <w:rFonts w:ascii="Times New Roman" w:hAnsi="Times New Roman" w:cs="Times New Roman"/>
                          <w:b/>
                          <w:bCs/>
                          <w:sz w:val="24"/>
                          <w:szCs w:val="24"/>
                        </w:rPr>
                        <w:t xml:space="preserve"> équilibre chimique</w:t>
                      </w:r>
                    </w:p>
                  </w:txbxContent>
                </v:textbox>
                <w10:wrap anchorx="page"/>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3360" behindDoc="0" locked="0" layoutInCell="1" allowOverlap="1" wp14:anchorId="2CF59DC2" wp14:editId="65B1D47F">
                <wp:simplePos x="0" y="0"/>
                <wp:positionH relativeFrom="column">
                  <wp:posOffset>1295400</wp:posOffset>
                </wp:positionH>
                <wp:positionV relativeFrom="paragraph">
                  <wp:posOffset>6985</wp:posOffset>
                </wp:positionV>
                <wp:extent cx="190500" cy="438150"/>
                <wp:effectExtent l="0" t="0" r="38100" b="19050"/>
                <wp:wrapNone/>
                <wp:docPr id="3" name="Accolade fermante 3"/>
                <wp:cNvGraphicFramePr/>
                <a:graphic xmlns:a="http://schemas.openxmlformats.org/drawingml/2006/main">
                  <a:graphicData uri="http://schemas.microsoft.com/office/word/2010/wordprocessingShape">
                    <wps:wsp>
                      <wps:cNvSpPr/>
                      <wps:spPr>
                        <a:xfrm>
                          <a:off x="0" y="0"/>
                          <a:ext cx="190500" cy="438150"/>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3E6B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 o:spid="_x0000_s1026" type="#_x0000_t88" style="position:absolute;margin-left:102pt;margin-top:.55pt;width:15pt;height:3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" adj="783" strokecolor="black [3200]" strokeweight="1pt">
                <v:stroke joinstyle="miter"/>
              </v:shape>
            </w:pict>
          </mc:Fallback>
        </mc:AlternateContent>
      </w:r>
      <w:proofErr w:type="spellStart"/>
      <w:proofErr w:type="gramStart"/>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a</w:t>
      </w:r>
      <w:proofErr w:type="spellEnd"/>
      <w:proofErr w:type="gram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est positive </w:t>
      </w:r>
    </w:p>
    <w:p w14:paraId="24A3B7DA" w14:textId="454F3E52" w:rsidR="00BD42BE" w:rsidRPr="00224D30" w:rsidRDefault="00BD42BE" w:rsidP="00BD42BE">
      <w:pPr>
        <w:pStyle w:val="Paragraphedeliste"/>
        <w:numPr>
          <w:ilvl w:val="0"/>
          <w:numId w:val="9"/>
        </w:numPr>
        <w:spacing w:after="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c</w:t>
      </w:r>
      <w:proofErr w:type="spellEnd"/>
      <w:proofErr w:type="gram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est négative </w:t>
      </w:r>
    </w:p>
    <w:p w14:paraId="37D0F1CC" w14:textId="476AA427" w:rsidR="00BD42BE" w:rsidRDefault="00BD42BE" w:rsidP="00BD42BE">
      <w:pPr>
        <w:spacing w:after="0"/>
        <w:jc w:val="both"/>
        <w:rPr>
          <w:rFonts w:ascii="Times New Roman" w:eastAsiaTheme="minorEastAsia" w:hAnsi="Times New Roman" w:cs="Times New Roman"/>
          <w:sz w:val="24"/>
          <w:szCs w:val="24"/>
        </w:rPr>
      </w:pPr>
    </w:p>
    <w:p w14:paraId="65D90383" w14:textId="5184C234" w:rsidR="00BD42BE" w:rsidRPr="00466B48" w:rsidRDefault="00BD42BE" w:rsidP="00BD42BE">
      <w:pPr>
        <w:spacing w:after="0"/>
        <w:jc w:val="both"/>
        <w:rPr>
          <w:rFonts w:ascii="Times New Roman" w:hAnsi="Times New Roman" w:cs="Times New Roman"/>
          <w:color w:val="0070C0"/>
          <w:sz w:val="24"/>
          <w:szCs w:val="24"/>
        </w:rPr>
      </w:pPr>
      <w:proofErr w:type="spellStart"/>
      <w:r>
        <w:rPr>
          <w:rFonts w:ascii="Times New Roman" w:hAnsi="Times New Roman" w:cs="Times New Roman"/>
          <w:color w:val="0070C0"/>
          <w:sz w:val="24"/>
          <w:szCs w:val="24"/>
        </w:rPr>
        <w:t>Rq</w:t>
      </w:r>
      <w:proofErr w:type="spellEnd"/>
      <w:r>
        <w:rPr>
          <w:rFonts w:ascii="Times New Roman" w:hAnsi="Times New Roman" w:cs="Times New Roman"/>
          <w:color w:val="0070C0"/>
          <w:sz w:val="24"/>
          <w:szCs w:val="24"/>
        </w:rPr>
        <w:t> : dans le cas général d’une réaction électrochimique</w:t>
      </w:r>
      <w:r w:rsidRPr="00466B48">
        <w:rPr>
          <w:rFonts w:ascii="Times New Roman" w:hAnsi="Times New Roman" w:cs="Times New Roman"/>
          <w:color w:val="0070C0"/>
          <w:sz w:val="24"/>
          <w:szCs w:val="24"/>
        </w:rPr>
        <w:t> : v</w:t>
      </w:r>
      <w:r w:rsidRPr="00466B48">
        <w:rPr>
          <w:rFonts w:ascii="Times New Roman" w:hAnsi="Times New Roman" w:cs="Times New Roman"/>
          <w:color w:val="0070C0"/>
          <w:sz w:val="24"/>
          <w:szCs w:val="24"/>
          <w:vertAlign w:val="subscript"/>
        </w:rPr>
        <w:t>s</w:t>
      </w:r>
      <w:r w:rsidRPr="00466B48">
        <w:rPr>
          <w:rFonts w:ascii="Times New Roman" w:eastAsiaTheme="minorEastAsia" w:hAnsi="Times New Roman" w:cs="Times New Roman"/>
          <w:color w:val="0070C0"/>
          <w:sz w:val="24"/>
          <w:szCs w:val="24"/>
        </w:rPr>
        <w:t xml:space="preserve">= </w:t>
      </w:r>
      <m:oMath>
        <m:f>
          <m:fPr>
            <m:ctrlPr>
              <w:rPr>
                <w:rFonts w:ascii="Cambria Math" w:hAnsi="Cambria Math" w:cs="Times New Roman"/>
                <w:i/>
                <w:color w:val="0070C0"/>
                <w:sz w:val="24"/>
                <w:szCs w:val="24"/>
              </w:rPr>
            </m:ctrlPr>
          </m:fPr>
          <m:num>
            <m:r>
              <w:rPr>
                <w:rFonts w:ascii="Cambria Math" w:hAnsi="Cambria Math" w:cs="Times New Roman"/>
                <w:color w:val="0070C0"/>
                <w:sz w:val="24"/>
                <w:szCs w:val="24"/>
              </w:rPr>
              <m:t>1</m:t>
            </m:r>
          </m:num>
          <m:den>
            <m:r>
              <w:rPr>
                <w:rFonts w:ascii="Cambria Math" w:hAnsi="Cambria Math" w:cs="Times New Roman"/>
                <w:color w:val="0070C0"/>
                <w:sz w:val="24"/>
                <w:szCs w:val="24"/>
              </w:rPr>
              <m:t>nSF</m:t>
            </m:r>
          </m:den>
        </m:f>
      </m:oMath>
      <w:r w:rsidRPr="00466B48">
        <w:rPr>
          <w:rFonts w:ascii="Times New Roman" w:eastAsiaTheme="minorEastAsia" w:hAnsi="Times New Roman" w:cs="Times New Roman"/>
          <w:color w:val="0070C0"/>
          <w:sz w:val="24"/>
          <w:szCs w:val="24"/>
        </w:rPr>
        <w:t xml:space="preserve"> </w:t>
      </w:r>
      <w:proofErr w:type="gramStart"/>
      <w:r w:rsidRPr="00466B48">
        <w:rPr>
          <w:rFonts w:ascii="Times New Roman" w:eastAsiaTheme="minorEastAsia" w:hAnsi="Times New Roman" w:cs="Times New Roman"/>
          <w:color w:val="0070C0"/>
          <w:sz w:val="24"/>
          <w:szCs w:val="24"/>
        </w:rPr>
        <w:t>i</w:t>
      </w:r>
      <w:r>
        <w:rPr>
          <w:rFonts w:ascii="Times New Roman" w:eastAsiaTheme="minorEastAsia" w:hAnsi="Times New Roman" w:cs="Times New Roman"/>
          <w:b/>
          <w:bCs/>
          <w:color w:val="0070C0"/>
          <w:sz w:val="24"/>
          <w:szCs w:val="24"/>
        </w:rPr>
        <w:t xml:space="preserve"> </w:t>
      </w:r>
      <w:r>
        <w:rPr>
          <w:rFonts w:ascii="Times New Roman" w:eastAsiaTheme="minorEastAsia" w:hAnsi="Times New Roman" w:cs="Times New Roman"/>
          <w:color w:val="0070C0"/>
          <w:sz w:val="24"/>
          <w:szCs w:val="24"/>
        </w:rPr>
        <w:t xml:space="preserve"> où</w:t>
      </w:r>
      <w:proofErr w:type="gramEnd"/>
      <w:r>
        <w:rPr>
          <w:rFonts w:ascii="Times New Roman" w:eastAsiaTheme="minorEastAsia" w:hAnsi="Times New Roman" w:cs="Times New Roman"/>
          <w:color w:val="0070C0"/>
          <w:sz w:val="24"/>
          <w:szCs w:val="24"/>
        </w:rPr>
        <w:t xml:space="preserve"> n est le nb d’e- échangé lors de la réaction redox. </w:t>
      </w:r>
    </w:p>
    <w:p w14:paraId="5168A1B7" w14:textId="24463D7B" w:rsidR="00BD42BE" w:rsidRDefault="00BD42BE" w:rsidP="00BD42BE">
      <w:pPr>
        <w:spacing w:after="0"/>
        <w:jc w:val="both"/>
        <w:rPr>
          <w:rFonts w:ascii="Times New Roman" w:hAnsi="Times New Roman" w:cs="Times New Roman"/>
          <w:sz w:val="24"/>
          <w:szCs w:val="24"/>
        </w:rPr>
      </w:pPr>
    </w:p>
    <w:p w14:paraId="381E14D9" w14:textId="260246BF" w:rsidR="00BD42BE" w:rsidRDefault="00BD42BE" w:rsidP="00BD42BE">
      <w:pPr>
        <w:spacing w:after="0"/>
        <w:jc w:val="both"/>
        <w:rPr>
          <w:rFonts w:ascii="Times New Roman" w:hAnsi="Times New Roman" w:cs="Times New Roman"/>
          <w:color w:val="538135" w:themeColor="accent6" w:themeShade="BF"/>
          <w:sz w:val="24"/>
          <w:szCs w:val="24"/>
        </w:rPr>
      </w:pPr>
      <w:r w:rsidRPr="00BD42BE">
        <w:rPr>
          <w:rFonts w:ascii="Times New Roman" w:hAnsi="Times New Roman" w:cs="Times New Roman"/>
          <w:color w:val="538135" w:themeColor="accent6" w:themeShade="BF"/>
          <w:sz w:val="24"/>
          <w:szCs w:val="24"/>
          <w:u w:val="single"/>
        </w:rPr>
        <w:t>Transition </w:t>
      </w:r>
      <w:r w:rsidRPr="00BD42BE">
        <w:rPr>
          <w:rFonts w:ascii="Times New Roman" w:hAnsi="Times New Roman" w:cs="Times New Roman"/>
          <w:color w:val="538135" w:themeColor="accent6" w:themeShade="BF"/>
          <w:sz w:val="24"/>
          <w:szCs w:val="24"/>
        </w:rPr>
        <w:t xml:space="preserve">: Les électrons étant donnés au métal, ce transfert de charge va limiter la vitesse de réaction. Or la vitesse de transfert de charge dépend du potentiel à l’électrode. On va donc tracer le lien entre le potentiel à l’électrode et la vitesse de réaction, c’est-à-dire l’intensité électrique.  </w:t>
      </w:r>
    </w:p>
    <w:p w14:paraId="3765FE71" w14:textId="69EFBA4D" w:rsidR="00BD42BE" w:rsidRPr="00BD42BE" w:rsidRDefault="00BD42BE" w:rsidP="00BD42BE">
      <w:pPr>
        <w:spacing w:after="0"/>
        <w:jc w:val="both"/>
        <w:rPr>
          <w:rFonts w:ascii="Times New Roman" w:hAnsi="Times New Roman" w:cs="Times New Roman"/>
          <w:color w:val="C00000"/>
          <w:sz w:val="32"/>
          <w:szCs w:val="32"/>
        </w:rPr>
      </w:pPr>
    </w:p>
    <w:p w14:paraId="616D7D46" w14:textId="183CA31C" w:rsidR="00BD42BE" w:rsidRDefault="00BD42BE" w:rsidP="00E10C5D">
      <w:pPr>
        <w:pStyle w:val="Paragraphedeliste"/>
        <w:numPr>
          <w:ilvl w:val="0"/>
          <w:numId w:val="8"/>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Tracé des courbes intensité-potentiel</w:t>
      </w:r>
    </w:p>
    <w:p w14:paraId="79631E56" w14:textId="1857DC7C" w:rsidR="0003094B" w:rsidRDefault="00BD42BE">
      <w:pPr>
        <w:spacing w:after="0"/>
        <w:jc w:val="both"/>
        <w:rPr>
          <w:rFonts w:ascii="Times New Roman" w:hAnsi="Times New Roman" w:cs="Times New Roman"/>
          <w:sz w:val="24"/>
          <w:szCs w:val="24"/>
        </w:rPr>
      </w:pPr>
      <w:r w:rsidRPr="00BD42BE">
        <w:rPr>
          <w:rFonts w:ascii="Times New Roman" w:hAnsi="Times New Roman" w:cs="Times New Roman"/>
          <w:color w:val="7030A0"/>
          <w:sz w:val="24"/>
          <w:szCs w:val="24"/>
        </w:rPr>
        <w:t>Diapo : Montage 3 électrodes</w:t>
      </w:r>
    </w:p>
    <w:p w14:paraId="65D5D21B" w14:textId="41ECBEE8" w:rsidR="0003094B" w:rsidRDefault="0003094B">
      <w:pPr>
        <w:spacing w:after="0"/>
        <w:jc w:val="both"/>
        <w:rPr>
          <w:rFonts w:ascii="Times New Roman" w:hAnsi="Times New Roman" w:cs="Times New Roman"/>
          <w:sz w:val="24"/>
          <w:szCs w:val="24"/>
        </w:rPr>
      </w:pPr>
      <w:r>
        <w:rPr>
          <w:rFonts w:ascii="Times New Roman" w:hAnsi="Times New Roman" w:cs="Times New Roman"/>
          <w:sz w:val="24"/>
          <w:szCs w:val="24"/>
        </w:rPr>
        <w:t xml:space="preserve">Nécessité d’un montage à 3 électrodes : </w:t>
      </w:r>
    </w:p>
    <w:p w14:paraId="0A23A87A" w14:textId="0C6E7BAC" w:rsidR="0003094B" w:rsidRDefault="0003094B" w:rsidP="0003094B">
      <w:pPr>
        <w:pStyle w:val="Paragraphedeliste"/>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A chaque valeur de l’intensité imposée, mesure de la </w:t>
      </w:r>
      <w:proofErr w:type="spellStart"/>
      <w:r>
        <w:rPr>
          <w:rFonts w:ascii="Times New Roman" w:hAnsi="Times New Roman" w:cs="Times New Roman"/>
          <w:sz w:val="24"/>
          <w:szCs w:val="24"/>
        </w:rPr>
        <w:t>ddp</w:t>
      </w:r>
      <w:proofErr w:type="spellEnd"/>
      <w:r>
        <w:rPr>
          <w:rFonts w:ascii="Times New Roman" w:hAnsi="Times New Roman" w:cs="Times New Roman"/>
          <w:sz w:val="24"/>
          <w:szCs w:val="24"/>
        </w:rPr>
        <w:t xml:space="preserve"> entre l’électrode de travail et électrode de référence à potentiel connu et constant.</w:t>
      </w:r>
    </w:p>
    <w:p w14:paraId="10EDA161" w14:textId="4753EBEA" w:rsidR="0003094B" w:rsidRDefault="0003094B" w:rsidP="0003094B">
      <w:pPr>
        <w:pStyle w:val="Paragraphedeliste"/>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Si un courant traverse l’électrode de </w:t>
      </w:r>
      <w:proofErr w:type="spellStart"/>
      <w:r>
        <w:rPr>
          <w:rFonts w:ascii="Times New Roman" w:hAnsi="Times New Roman" w:cs="Times New Roman"/>
          <w:sz w:val="24"/>
          <w:szCs w:val="24"/>
        </w:rPr>
        <w:t>ref</w:t>
      </w:r>
      <w:proofErr w:type="spellEnd"/>
      <w:r>
        <w:rPr>
          <w:rFonts w:ascii="Times New Roman" w:hAnsi="Times New Roman" w:cs="Times New Roman"/>
          <w:sz w:val="24"/>
          <w:szCs w:val="24"/>
        </w:rPr>
        <w:t xml:space="preserve">, son potentiel varie (car dépendant de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p>
    <w:p w14:paraId="48075C5B" w14:textId="4277ECF7" w:rsidR="0003094B" w:rsidRDefault="0003094B" w:rsidP="0003094B">
      <w:pPr>
        <w:pStyle w:val="Paragraphedeliste"/>
        <w:numPr>
          <w:ilvl w:val="0"/>
          <w:numId w:val="5"/>
        </w:numPr>
        <w:spacing w:after="0"/>
        <w:jc w:val="both"/>
        <w:rPr>
          <w:rFonts w:ascii="Times New Roman" w:hAnsi="Times New Roman" w:cs="Times New Roman"/>
          <w:sz w:val="24"/>
          <w:szCs w:val="24"/>
        </w:rPr>
      </w:pPr>
      <w:proofErr w:type="gramStart"/>
      <w:r>
        <w:rPr>
          <w:rFonts w:ascii="Times New Roman" w:hAnsi="Times New Roman" w:cs="Times New Roman"/>
          <w:sz w:val="24"/>
          <w:szCs w:val="24"/>
        </w:rPr>
        <w:t>pour</w:t>
      </w:r>
      <w:proofErr w:type="gramEnd"/>
      <w:r>
        <w:rPr>
          <w:rFonts w:ascii="Times New Roman" w:hAnsi="Times New Roman" w:cs="Times New Roman"/>
          <w:sz w:val="24"/>
          <w:szCs w:val="24"/>
        </w:rPr>
        <w:t xml:space="preserve"> que le courant issue de l’électrode de travail circule tout de même , on ferme le circuit avec une contre-électrode</w:t>
      </w:r>
    </w:p>
    <w:p w14:paraId="55D496CA" w14:textId="4012B407" w:rsidR="00A42208" w:rsidRDefault="00A42208" w:rsidP="0003094B">
      <w:pPr>
        <w:pStyle w:val="Paragraphedeliste"/>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Le voltmètre mesure la </w:t>
      </w:r>
      <w:proofErr w:type="spellStart"/>
      <w:r>
        <w:rPr>
          <w:rFonts w:ascii="Times New Roman" w:hAnsi="Times New Roman" w:cs="Times New Roman"/>
          <w:sz w:val="24"/>
          <w:szCs w:val="24"/>
        </w:rPr>
        <w:t>ddp</w:t>
      </w:r>
      <w:proofErr w:type="spellEnd"/>
      <w:r>
        <w:rPr>
          <w:rFonts w:ascii="Times New Roman" w:hAnsi="Times New Roman" w:cs="Times New Roman"/>
          <w:sz w:val="24"/>
          <w:szCs w:val="24"/>
        </w:rPr>
        <w:t xml:space="preserve"> Travail-</w:t>
      </w:r>
      <w:proofErr w:type="spellStart"/>
      <w:r>
        <w:rPr>
          <w:rFonts w:ascii="Times New Roman" w:hAnsi="Times New Roman" w:cs="Times New Roman"/>
          <w:sz w:val="24"/>
          <w:szCs w:val="24"/>
        </w:rPr>
        <w:t>Ref</w:t>
      </w:r>
      <w:proofErr w:type="spellEnd"/>
      <w:r>
        <w:rPr>
          <w:rFonts w:ascii="Times New Roman" w:hAnsi="Times New Roman" w:cs="Times New Roman"/>
          <w:sz w:val="24"/>
          <w:szCs w:val="24"/>
        </w:rPr>
        <w:t xml:space="preserve"> tout en bloquant le courant (impédance d’entré très grande) </w:t>
      </w:r>
    </w:p>
    <w:p w14:paraId="6989AFAA" w14:textId="50E5278D" w:rsidR="00A42208" w:rsidRDefault="00A42208" w:rsidP="0003094B">
      <w:pPr>
        <w:pStyle w:val="Paragraphedeliste"/>
        <w:numPr>
          <w:ilvl w:val="0"/>
          <w:numId w:val="5"/>
        </w:numPr>
        <w:spacing w:after="0"/>
        <w:jc w:val="both"/>
        <w:rPr>
          <w:rFonts w:ascii="Times New Roman" w:hAnsi="Times New Roman" w:cs="Times New Roman"/>
          <w:sz w:val="24"/>
          <w:szCs w:val="24"/>
        </w:rPr>
      </w:pPr>
      <w:proofErr w:type="gramStart"/>
      <w:r>
        <w:rPr>
          <w:rFonts w:ascii="Times New Roman" w:hAnsi="Times New Roman" w:cs="Times New Roman"/>
          <w:sz w:val="24"/>
          <w:szCs w:val="24"/>
        </w:rPr>
        <w:t>le</w:t>
      </w:r>
      <w:proofErr w:type="gramEnd"/>
      <w:r>
        <w:rPr>
          <w:rFonts w:ascii="Times New Roman" w:hAnsi="Times New Roman" w:cs="Times New Roman"/>
          <w:sz w:val="24"/>
          <w:szCs w:val="24"/>
        </w:rPr>
        <w:t xml:space="preserve"> générateur impose la </w:t>
      </w:r>
      <w:proofErr w:type="spellStart"/>
      <w:r>
        <w:rPr>
          <w:rFonts w:ascii="Times New Roman" w:hAnsi="Times New Roman" w:cs="Times New Roman"/>
          <w:sz w:val="24"/>
          <w:szCs w:val="24"/>
        </w:rPr>
        <w:t>ddp</w:t>
      </w:r>
      <w:proofErr w:type="spellEnd"/>
      <w:r>
        <w:rPr>
          <w:rFonts w:ascii="Times New Roman" w:hAnsi="Times New Roman" w:cs="Times New Roman"/>
          <w:sz w:val="24"/>
          <w:szCs w:val="24"/>
        </w:rPr>
        <w:t xml:space="preserve"> Contre-électrode – Travail et l’ampèremètre mesure le courant. </w:t>
      </w:r>
    </w:p>
    <w:p w14:paraId="52DD3BBF" w14:textId="68E1D353" w:rsidR="00A42208" w:rsidRDefault="007F5AF9" w:rsidP="00A42208">
      <w:pPr>
        <w:spacing w:after="0"/>
        <w:jc w:val="both"/>
        <w:rPr>
          <w:rFonts w:ascii="Times New Roman" w:hAnsi="Times New Roman" w:cs="Times New Roman"/>
          <w:sz w:val="24"/>
          <w:szCs w:val="24"/>
        </w:rPr>
      </w:pPr>
      <w:r>
        <w:rPr>
          <w:rFonts w:ascii="Times New Roman" w:hAnsi="Times New Roman" w:cs="Times New Roman"/>
          <w:noProof/>
          <w:color w:val="C00000"/>
          <w:sz w:val="32"/>
          <w:szCs w:val="32"/>
        </w:rPr>
        <mc:AlternateContent>
          <mc:Choice Requires="wps">
            <w:drawing>
              <wp:anchor distT="0" distB="0" distL="114300" distR="114300" simplePos="0" relativeHeight="251667456" behindDoc="0" locked="0" layoutInCell="1" allowOverlap="1" wp14:anchorId="5A7DE2C3" wp14:editId="35E61412">
                <wp:simplePos x="0" y="0"/>
                <wp:positionH relativeFrom="page">
                  <wp:align>right</wp:align>
                </wp:positionH>
                <wp:positionV relativeFrom="paragraph">
                  <wp:posOffset>125095</wp:posOffset>
                </wp:positionV>
                <wp:extent cx="781050" cy="29527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3744ACD8" w14:textId="08EF8A1F" w:rsidR="00A61262" w:rsidRPr="007D56B2" w:rsidRDefault="00A61262" w:rsidP="007F5AF9">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7DE2C3" id="Zone de texte 6" o:spid="_x0000_s1029" type="#_x0000_t202" style="position:absolute;left:0;text-align:left;margin-left:10.3pt;margin-top:9.85pt;width:61.5pt;height:23.25pt;z-index:2516674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" filled="f" stroked="f" strokeweight=".5pt">
                <v:textbox>
                  <w:txbxContent>
                    <w:p w14:paraId="3744ACD8" w14:textId="08EF8A1F" w:rsidR="00A61262" w:rsidRPr="007D56B2" w:rsidRDefault="00A61262" w:rsidP="007F5AF9">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10</w:t>
                      </w:r>
                    </w:p>
                  </w:txbxContent>
                </v:textbox>
                <w10:wrap anchorx="page"/>
              </v:shape>
            </w:pict>
          </mc:Fallback>
        </mc:AlternateContent>
      </w:r>
    </w:p>
    <w:p w14:paraId="1A50039C" w14:textId="28E4B9B0" w:rsidR="0003094B" w:rsidRDefault="00A42208" w:rsidP="00A42208">
      <w:pPr>
        <w:spacing w:after="0"/>
        <w:jc w:val="both"/>
        <w:rPr>
          <w:rFonts w:ascii="Times New Roman" w:hAnsi="Times New Roman" w:cs="Times New Roman"/>
          <w:color w:val="4472C4" w:themeColor="accent1"/>
          <w:sz w:val="24"/>
          <w:szCs w:val="24"/>
        </w:rPr>
      </w:pPr>
      <w:r w:rsidRPr="007F5AF9">
        <w:rPr>
          <w:rFonts w:ascii="Times New Roman" w:hAnsi="Times New Roman" w:cs="Times New Roman"/>
          <w:color w:val="4472C4" w:themeColor="accent1"/>
          <w:sz w:val="24"/>
          <w:szCs w:val="24"/>
        </w:rPr>
        <w:drawing>
          <wp:anchor distT="0" distB="0" distL="114300" distR="114300" simplePos="0" relativeHeight="251665408" behindDoc="0" locked="0" layoutInCell="1" allowOverlap="1" wp14:anchorId="5CAC4946" wp14:editId="484D0E03">
            <wp:simplePos x="0" y="0"/>
            <wp:positionH relativeFrom="column">
              <wp:posOffset>3285047</wp:posOffset>
            </wp:positionH>
            <wp:positionV relativeFrom="paragraph">
              <wp:posOffset>819150</wp:posOffset>
            </wp:positionV>
            <wp:extent cx="2286000" cy="1451357"/>
            <wp:effectExtent l="0" t="0" r="0" b="0"/>
            <wp:wrapNone/>
            <wp:docPr id="5" name="Espace réservé du contenu 4">
              <a:extLst xmlns:a="http://schemas.openxmlformats.org/drawingml/2006/main">
                <a:ext uri="{FF2B5EF4-FFF2-40B4-BE49-F238E27FC236}">
                  <a16:creationId xmlns:a16="http://schemas.microsoft.com/office/drawing/2014/main" id="{2C911B23-D008-4F41-BBEF-89E220DDDCE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4">
                      <a:extLst>
                        <a:ext uri="{FF2B5EF4-FFF2-40B4-BE49-F238E27FC236}">
                          <a16:creationId xmlns:a16="http://schemas.microsoft.com/office/drawing/2014/main" id="{2C911B23-D008-4F41-BBEF-89E220DDDCEE}"/>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6000" cy="1451357"/>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F5AF9">
        <w:rPr>
          <w:rFonts w:ascii="Times New Roman" w:hAnsi="Times New Roman" w:cs="Times New Roman"/>
          <w:color w:val="4472C4" w:themeColor="accent1"/>
          <w:sz w:val="24"/>
          <w:szCs w:val="24"/>
        </w:rPr>
        <w:t>Rq</w:t>
      </w:r>
      <w:proofErr w:type="spellEnd"/>
      <w:r w:rsidRPr="007F5AF9">
        <w:rPr>
          <w:rFonts w:ascii="Times New Roman" w:hAnsi="Times New Roman" w:cs="Times New Roman"/>
          <w:color w:val="4472C4" w:themeColor="accent1"/>
          <w:sz w:val="24"/>
          <w:szCs w:val="24"/>
        </w:rPr>
        <w:t xml:space="preserve"> : il existe une variante avec un potentiostat, qui ajuste automatiquement la </w:t>
      </w:r>
      <w:proofErr w:type="spellStart"/>
      <w:r w:rsidRPr="007F5AF9">
        <w:rPr>
          <w:rFonts w:ascii="Times New Roman" w:hAnsi="Times New Roman" w:cs="Times New Roman"/>
          <w:color w:val="4472C4" w:themeColor="accent1"/>
          <w:sz w:val="24"/>
          <w:szCs w:val="24"/>
        </w:rPr>
        <w:t>ddp</w:t>
      </w:r>
      <w:proofErr w:type="spellEnd"/>
      <w:r w:rsidRPr="007F5AF9">
        <w:rPr>
          <w:rFonts w:ascii="Times New Roman" w:hAnsi="Times New Roman" w:cs="Times New Roman"/>
          <w:color w:val="4472C4" w:themeColor="accent1"/>
          <w:sz w:val="24"/>
          <w:szCs w:val="24"/>
        </w:rPr>
        <w:t xml:space="preserve"> </w:t>
      </w:r>
      <w:proofErr w:type="spellStart"/>
      <w:r w:rsidRPr="007F5AF9">
        <w:rPr>
          <w:rFonts w:ascii="Times New Roman" w:hAnsi="Times New Roman" w:cs="Times New Roman"/>
          <w:color w:val="4472C4" w:themeColor="accent1"/>
          <w:sz w:val="24"/>
          <w:szCs w:val="24"/>
        </w:rPr>
        <w:t>pr</w:t>
      </w:r>
      <w:proofErr w:type="spellEnd"/>
      <w:r w:rsidRPr="007F5AF9">
        <w:rPr>
          <w:rFonts w:ascii="Times New Roman" w:hAnsi="Times New Roman" w:cs="Times New Roman"/>
          <w:color w:val="4472C4" w:themeColor="accent1"/>
          <w:sz w:val="24"/>
          <w:szCs w:val="24"/>
        </w:rPr>
        <w:t xml:space="preserve"> que la valeur du potentiel de travail mesuré soit </w:t>
      </w:r>
      <w:r w:rsidR="007F5AF9" w:rsidRPr="007F5AF9">
        <w:rPr>
          <w:rFonts w:ascii="Times New Roman" w:hAnsi="Times New Roman" w:cs="Times New Roman"/>
          <w:color w:val="4472C4" w:themeColor="accent1"/>
          <w:sz w:val="24"/>
          <w:szCs w:val="24"/>
        </w:rPr>
        <w:t>égale</w:t>
      </w:r>
      <w:r w:rsidRPr="007F5AF9">
        <w:rPr>
          <w:rFonts w:ascii="Times New Roman" w:hAnsi="Times New Roman" w:cs="Times New Roman"/>
          <w:color w:val="4472C4" w:themeColor="accent1"/>
          <w:sz w:val="24"/>
          <w:szCs w:val="24"/>
        </w:rPr>
        <w:t xml:space="preserve"> à une valeur prédéfinie. Il ajuste en permanence la </w:t>
      </w:r>
      <w:proofErr w:type="spellStart"/>
      <w:r w:rsidRPr="007F5AF9">
        <w:rPr>
          <w:rFonts w:ascii="Times New Roman" w:hAnsi="Times New Roman" w:cs="Times New Roman"/>
          <w:color w:val="4472C4" w:themeColor="accent1"/>
          <w:sz w:val="24"/>
          <w:szCs w:val="24"/>
        </w:rPr>
        <w:t>ddp</w:t>
      </w:r>
      <w:proofErr w:type="spellEnd"/>
      <w:r w:rsidRPr="007F5AF9">
        <w:rPr>
          <w:rFonts w:ascii="Times New Roman" w:hAnsi="Times New Roman" w:cs="Times New Roman"/>
          <w:color w:val="4472C4" w:themeColor="accent1"/>
          <w:sz w:val="24"/>
          <w:szCs w:val="24"/>
        </w:rPr>
        <w:t xml:space="preserve"> à appliquer (tps de réponse de la boucle de rétroaction ~microseconde). Le potentiostat joue à la fois le rôle de générateur et d’opérateur qui ajuste la </w:t>
      </w:r>
      <w:proofErr w:type="spellStart"/>
      <w:r w:rsidRPr="007F5AF9">
        <w:rPr>
          <w:rFonts w:ascii="Times New Roman" w:hAnsi="Times New Roman" w:cs="Times New Roman"/>
          <w:color w:val="4472C4" w:themeColor="accent1"/>
          <w:sz w:val="24"/>
          <w:szCs w:val="24"/>
        </w:rPr>
        <w:t>ddp</w:t>
      </w:r>
      <w:proofErr w:type="spellEnd"/>
      <w:r w:rsidRPr="007F5AF9">
        <w:rPr>
          <w:rFonts w:ascii="Times New Roman" w:hAnsi="Times New Roman" w:cs="Times New Roman"/>
          <w:color w:val="4472C4" w:themeColor="accent1"/>
          <w:sz w:val="24"/>
          <w:szCs w:val="24"/>
        </w:rPr>
        <w:t xml:space="preserve"> appliquée par le générateur en fonction de l’indication lue sur le millivoltmètre.</w:t>
      </w:r>
    </w:p>
    <w:p w14:paraId="2249D303" w14:textId="34463F60" w:rsidR="007F5AF9" w:rsidRDefault="007F5AF9" w:rsidP="00A42208">
      <w:pPr>
        <w:spacing w:after="0"/>
        <w:jc w:val="both"/>
        <w:rPr>
          <w:rFonts w:ascii="Times New Roman" w:hAnsi="Times New Roman" w:cs="Times New Roman"/>
          <w:color w:val="4472C4" w:themeColor="accent1"/>
          <w:sz w:val="24"/>
          <w:szCs w:val="24"/>
        </w:rPr>
      </w:pPr>
    </w:p>
    <w:p w14:paraId="3CFA5D76" w14:textId="27601281" w:rsidR="007F5AF9" w:rsidRDefault="007F5AF9" w:rsidP="00A42208">
      <w:pPr>
        <w:spacing w:after="0"/>
        <w:jc w:val="both"/>
        <w:rPr>
          <w:rFonts w:ascii="Times New Roman" w:hAnsi="Times New Roman" w:cs="Times New Roman"/>
          <w:color w:val="4472C4" w:themeColor="accent1"/>
          <w:sz w:val="24"/>
          <w:szCs w:val="24"/>
        </w:rPr>
      </w:pPr>
    </w:p>
    <w:p w14:paraId="4C6F9168" w14:textId="21B82034" w:rsidR="007F5AF9" w:rsidRDefault="007F5AF9" w:rsidP="00A42208">
      <w:pPr>
        <w:spacing w:after="0"/>
        <w:jc w:val="both"/>
        <w:rPr>
          <w:rFonts w:ascii="Times New Roman" w:hAnsi="Times New Roman" w:cs="Times New Roman"/>
          <w:color w:val="4472C4" w:themeColor="accent1"/>
          <w:sz w:val="24"/>
          <w:szCs w:val="24"/>
        </w:rPr>
      </w:pPr>
    </w:p>
    <w:p w14:paraId="01767017" w14:textId="1BD27838" w:rsidR="007F5AF9" w:rsidRDefault="00CA6454" w:rsidP="00A42208">
      <w:pPr>
        <w:spacing w:after="0"/>
        <w:jc w:val="both"/>
        <w:rPr>
          <w:rFonts w:ascii="Times New Roman" w:hAnsi="Times New Roman" w:cs="Times New Roman"/>
          <w:sz w:val="24"/>
          <w:szCs w:val="24"/>
        </w:rPr>
      </w:pPr>
      <w:r>
        <w:rPr>
          <w:rFonts w:ascii="Times New Roman" w:hAnsi="Times New Roman" w:cs="Times New Roman"/>
          <w:noProof/>
          <w:color w:val="C00000"/>
          <w:sz w:val="32"/>
          <w:szCs w:val="32"/>
        </w:rPr>
        <w:lastRenderedPageBreak/>
        <mc:AlternateContent>
          <mc:Choice Requires="wps">
            <w:drawing>
              <wp:anchor distT="0" distB="0" distL="114300" distR="114300" simplePos="0" relativeHeight="251669504" behindDoc="0" locked="0" layoutInCell="1" allowOverlap="1" wp14:anchorId="1B03493C" wp14:editId="5953B7B7">
                <wp:simplePos x="0" y="0"/>
                <wp:positionH relativeFrom="page">
                  <wp:posOffset>6549183</wp:posOffset>
                </wp:positionH>
                <wp:positionV relativeFrom="paragraph">
                  <wp:posOffset>159385</wp:posOffset>
                </wp:positionV>
                <wp:extent cx="425302" cy="29527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425302" cy="295275"/>
                        </a:xfrm>
                        <a:prstGeom prst="rect">
                          <a:avLst/>
                        </a:prstGeom>
                        <a:noFill/>
                        <a:ln w="6350">
                          <a:noFill/>
                        </a:ln>
                      </wps:spPr>
                      <wps:txbx>
                        <w:txbxContent>
                          <w:p w14:paraId="0483A54D" w14:textId="7F9485AE" w:rsidR="00A61262" w:rsidRPr="007D56B2" w:rsidRDefault="00A61262" w:rsidP="00CA6454">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7D56B2">
                              <w:rPr>
                                <w:rFonts w:ascii="Times New Roman" w:hAnsi="Times New Roman" w:cs="Times New Roman"/>
                                <w:b/>
                                <w:bCs/>
                                <w:color w:val="0070C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03493C" id="Zone de texte 7" o:spid="_x0000_s1030" type="#_x0000_t202" style="position:absolute;left:0;text-align:left;margin-left:515.7pt;margin-top:12.55pt;width:33.5pt;height:23.25pt;z-index:2516695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" filled="f" stroked="f" strokeweight=".5pt">
                <v:textbox>
                  <w:txbxContent>
                    <w:p w14:paraId="0483A54D" w14:textId="7F9485AE" w:rsidR="00A61262" w:rsidRPr="007D56B2" w:rsidRDefault="00A61262" w:rsidP="00CA6454">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7D56B2">
                        <w:rPr>
                          <w:rFonts w:ascii="Times New Roman" w:hAnsi="Times New Roman" w:cs="Times New Roman"/>
                          <w:b/>
                          <w:bCs/>
                          <w:color w:val="0070C0"/>
                          <w:sz w:val="24"/>
                          <w:szCs w:val="24"/>
                        </w:rPr>
                        <w:t>]</w:t>
                      </w:r>
                    </w:p>
                  </w:txbxContent>
                </v:textbox>
                <w10:wrap anchorx="page"/>
              </v:shape>
            </w:pict>
          </mc:Fallback>
        </mc:AlternateContent>
      </w:r>
      <w:r w:rsidR="007F5AF9">
        <w:rPr>
          <w:rFonts w:ascii="Times New Roman" w:hAnsi="Times New Roman" w:cs="Times New Roman"/>
          <w:sz w:val="24"/>
          <w:szCs w:val="24"/>
        </w:rPr>
        <w:t>On va tracer la courbe intensité potentiel pour le couple redox (Fe</w:t>
      </w:r>
      <w:r>
        <w:rPr>
          <w:rFonts w:ascii="Times New Roman" w:hAnsi="Times New Roman" w:cs="Times New Roman"/>
          <w:sz w:val="24"/>
          <w:szCs w:val="24"/>
          <w:vertAlign w:val="superscript"/>
        </w:rPr>
        <w:t>3</w:t>
      </w:r>
      <w:r w:rsidR="007F5AF9">
        <w:rPr>
          <w:rFonts w:ascii="Times New Roman" w:hAnsi="Times New Roman" w:cs="Times New Roman"/>
          <w:sz w:val="24"/>
          <w:szCs w:val="24"/>
          <w:vertAlign w:val="superscript"/>
        </w:rPr>
        <w:t>+</w:t>
      </w:r>
      <w:r w:rsidR="007F5AF9">
        <w:rPr>
          <w:rFonts w:ascii="Times New Roman" w:hAnsi="Times New Roman" w:cs="Times New Roman"/>
          <w:sz w:val="24"/>
          <w:szCs w:val="24"/>
        </w:rPr>
        <w:t>/Fe</w:t>
      </w:r>
      <w:r>
        <w:rPr>
          <w:rFonts w:ascii="Times New Roman" w:hAnsi="Times New Roman" w:cs="Times New Roman"/>
          <w:sz w:val="24"/>
          <w:szCs w:val="24"/>
          <w:vertAlign w:val="superscript"/>
        </w:rPr>
        <w:t>2</w:t>
      </w:r>
      <w:r w:rsidR="007F5AF9">
        <w:rPr>
          <w:rFonts w:ascii="Times New Roman" w:hAnsi="Times New Roman" w:cs="Times New Roman"/>
          <w:sz w:val="24"/>
          <w:szCs w:val="24"/>
          <w:vertAlign w:val="superscript"/>
        </w:rPr>
        <w:t>+</w:t>
      </w:r>
      <w:r w:rsidR="007F5AF9">
        <w:rPr>
          <w:rFonts w:ascii="Times New Roman" w:hAnsi="Times New Roman" w:cs="Times New Roman"/>
          <w:sz w:val="24"/>
          <w:szCs w:val="24"/>
        </w:rPr>
        <w:t xml:space="preserve">) : </w:t>
      </w:r>
    </w:p>
    <w:p w14:paraId="5B7B0A89" w14:textId="48CC62B4" w:rsidR="0003094B" w:rsidRDefault="007F5AF9" w:rsidP="0003094B">
      <w:pPr>
        <w:spacing w:after="0"/>
        <w:jc w:val="both"/>
        <w:rPr>
          <w:rFonts w:ascii="Times New Roman" w:hAnsi="Times New Roman" w:cs="Times New Roman"/>
          <w:color w:val="DA4F10"/>
          <w:sz w:val="24"/>
          <w:szCs w:val="24"/>
        </w:rPr>
      </w:pPr>
      <w:r w:rsidRPr="00CA6454">
        <w:rPr>
          <w:rFonts w:ascii="Times New Roman" w:hAnsi="Times New Roman" w:cs="Times New Roman"/>
          <w:color w:val="DA4F10"/>
          <w:sz w:val="24"/>
          <w:szCs w:val="24"/>
        </w:rPr>
        <w:t xml:space="preserve">Expérience 1 : Obtention de la courbe i-E pour le couple </w:t>
      </w:r>
      <w:r w:rsidR="00CA6454" w:rsidRPr="00CA6454">
        <w:rPr>
          <w:rFonts w:ascii="Times New Roman" w:hAnsi="Times New Roman" w:cs="Times New Roman"/>
          <w:color w:val="DA4F10"/>
          <w:sz w:val="24"/>
          <w:szCs w:val="24"/>
        </w:rPr>
        <w:t>(Fe</w:t>
      </w:r>
      <w:r w:rsidR="00CA6454" w:rsidRPr="00CA6454">
        <w:rPr>
          <w:rFonts w:ascii="Times New Roman" w:hAnsi="Times New Roman" w:cs="Times New Roman"/>
          <w:color w:val="DA4F10"/>
          <w:sz w:val="24"/>
          <w:szCs w:val="24"/>
          <w:vertAlign w:val="superscript"/>
        </w:rPr>
        <w:t>3+</w:t>
      </w:r>
      <w:r w:rsidR="00CA6454" w:rsidRPr="00CA6454">
        <w:rPr>
          <w:rFonts w:ascii="Times New Roman" w:hAnsi="Times New Roman" w:cs="Times New Roman"/>
          <w:color w:val="DA4F10"/>
          <w:sz w:val="24"/>
          <w:szCs w:val="24"/>
        </w:rPr>
        <w:t>/Fe</w:t>
      </w:r>
      <w:r w:rsidR="00CA6454" w:rsidRPr="00CA6454">
        <w:rPr>
          <w:rFonts w:ascii="Times New Roman" w:hAnsi="Times New Roman" w:cs="Times New Roman"/>
          <w:color w:val="DA4F10"/>
          <w:sz w:val="24"/>
          <w:szCs w:val="24"/>
          <w:vertAlign w:val="superscript"/>
        </w:rPr>
        <w:t>2+</w:t>
      </w:r>
      <w:r w:rsidR="00CA6454" w:rsidRPr="00CA6454">
        <w:rPr>
          <w:rFonts w:ascii="Times New Roman" w:hAnsi="Times New Roman" w:cs="Times New Roman"/>
          <w:color w:val="DA4F10"/>
          <w:sz w:val="24"/>
          <w:szCs w:val="24"/>
        </w:rPr>
        <w:t>) </w:t>
      </w:r>
      <w:r w:rsidR="00613357">
        <w:rPr>
          <w:rFonts w:ascii="Times New Roman" w:hAnsi="Times New Roman" w:cs="Times New Roman"/>
          <w:color w:val="DA4F10"/>
          <w:sz w:val="24"/>
          <w:szCs w:val="24"/>
        </w:rPr>
        <w:t>(électrode de platine)</w:t>
      </w:r>
    </w:p>
    <w:p w14:paraId="38654CD5" w14:textId="50C00A00" w:rsidR="00CA6454" w:rsidRPr="00CA6454" w:rsidRDefault="00CA6454" w:rsidP="00CA6454">
      <w:pPr>
        <w:pStyle w:val="Paragraphedeliste"/>
        <w:numPr>
          <w:ilvl w:val="0"/>
          <w:numId w:val="2"/>
        </w:numPr>
        <w:spacing w:after="0"/>
        <w:jc w:val="both"/>
        <w:rPr>
          <w:rFonts w:ascii="Times New Roman" w:hAnsi="Times New Roman" w:cs="Times New Roman"/>
          <w:color w:val="DA4F10"/>
          <w:sz w:val="24"/>
          <w:szCs w:val="24"/>
        </w:rPr>
      </w:pPr>
      <w:r w:rsidRPr="00CA6454">
        <w:rPr>
          <w:rFonts w:ascii="Times New Roman" w:hAnsi="Times New Roman" w:cs="Times New Roman"/>
          <w:color w:val="DA4F10"/>
          <w:sz w:val="24"/>
          <w:szCs w:val="24"/>
        </w:rPr>
        <w:t xml:space="preserve">On utilise un potentiostat pour faire l’acquisition automatique, dire quelque mots sur le potentiostat (permet d’imposer la </w:t>
      </w:r>
      <w:proofErr w:type="spellStart"/>
      <w:r w:rsidRPr="00CA6454">
        <w:rPr>
          <w:rFonts w:ascii="Times New Roman" w:hAnsi="Times New Roman" w:cs="Times New Roman"/>
          <w:color w:val="DA4F10"/>
          <w:sz w:val="24"/>
          <w:szCs w:val="24"/>
        </w:rPr>
        <w:t>ddp</w:t>
      </w:r>
      <w:proofErr w:type="spellEnd"/>
      <w:r w:rsidRPr="00CA6454">
        <w:rPr>
          <w:rFonts w:ascii="Times New Roman" w:hAnsi="Times New Roman" w:cs="Times New Roman"/>
          <w:color w:val="DA4F10"/>
          <w:sz w:val="24"/>
          <w:szCs w:val="24"/>
        </w:rPr>
        <w:t xml:space="preserve"> sans faire varier le potentiel à l’électrode de </w:t>
      </w:r>
      <w:proofErr w:type="spellStart"/>
      <w:r w:rsidRPr="00CA6454">
        <w:rPr>
          <w:rFonts w:ascii="Times New Roman" w:hAnsi="Times New Roman" w:cs="Times New Roman"/>
          <w:color w:val="DA4F10"/>
          <w:sz w:val="24"/>
          <w:szCs w:val="24"/>
        </w:rPr>
        <w:t>ref</w:t>
      </w:r>
      <w:proofErr w:type="spellEnd"/>
      <w:r w:rsidRPr="00CA6454">
        <w:rPr>
          <w:rFonts w:ascii="Times New Roman" w:hAnsi="Times New Roman" w:cs="Times New Roman"/>
          <w:color w:val="DA4F10"/>
          <w:sz w:val="24"/>
          <w:szCs w:val="24"/>
        </w:rPr>
        <w:t xml:space="preserve">, qui est ici </w:t>
      </w:r>
      <w:proofErr w:type="gramStart"/>
      <w:r w:rsidRPr="00CA6454">
        <w:rPr>
          <w:rFonts w:ascii="Times New Roman" w:hAnsi="Times New Roman" w:cs="Times New Roman"/>
          <w:color w:val="DA4F10"/>
          <w:sz w:val="24"/>
          <w:szCs w:val="24"/>
        </w:rPr>
        <w:t>l’ECS )</w:t>
      </w:r>
      <w:proofErr w:type="gramEnd"/>
      <w:r w:rsidRPr="00CA6454">
        <w:rPr>
          <w:rFonts w:ascii="Times New Roman" w:hAnsi="Times New Roman" w:cs="Times New Roman"/>
          <w:color w:val="DA4F10"/>
          <w:sz w:val="24"/>
          <w:szCs w:val="24"/>
        </w:rPr>
        <w:t xml:space="preserve"> </w:t>
      </w:r>
    </w:p>
    <w:p w14:paraId="1AFBB854" w14:textId="61E5C5DC" w:rsidR="0003094B" w:rsidRPr="00CA6454" w:rsidRDefault="00CA6454" w:rsidP="00A61262">
      <w:pPr>
        <w:pStyle w:val="Paragraphedeliste"/>
        <w:numPr>
          <w:ilvl w:val="0"/>
          <w:numId w:val="2"/>
        </w:numPr>
        <w:spacing w:after="0"/>
        <w:jc w:val="both"/>
        <w:rPr>
          <w:rFonts w:ascii="Times New Roman" w:hAnsi="Times New Roman" w:cs="Times New Roman"/>
          <w:color w:val="DA4F10"/>
          <w:sz w:val="24"/>
          <w:szCs w:val="24"/>
        </w:rPr>
      </w:pPr>
      <w:r w:rsidRPr="00CA6454">
        <w:rPr>
          <w:rFonts w:ascii="Times New Roman" w:hAnsi="Times New Roman" w:cs="Times New Roman"/>
          <w:color w:val="DA4F10"/>
          <w:sz w:val="24"/>
          <w:szCs w:val="24"/>
          <w:u w:val="single"/>
        </w:rPr>
        <w:t xml:space="preserve">Devant le jury : </w:t>
      </w:r>
      <w:r w:rsidRPr="00CA6454">
        <w:rPr>
          <w:rFonts w:ascii="Times New Roman" w:hAnsi="Times New Roman" w:cs="Times New Roman"/>
          <w:color w:val="DA4F10"/>
          <w:sz w:val="24"/>
          <w:szCs w:val="24"/>
        </w:rPr>
        <w:t xml:space="preserve"> Faire la courbe par acquisition automatique avec Synchronie. Si ça ne fonctionne pas, prendre une dizaine de points</w:t>
      </w:r>
    </w:p>
    <w:p w14:paraId="0DE30212" w14:textId="58D3336C" w:rsidR="00655860" w:rsidRPr="00655860" w:rsidRDefault="00655860" w:rsidP="00655860">
      <w:pPr>
        <w:spacing w:after="0"/>
        <w:jc w:val="both"/>
        <w:rPr>
          <w:rFonts w:ascii="Times New Roman" w:hAnsi="Times New Roman" w:cs="Times New Roman"/>
          <w:color w:val="DA4F10"/>
          <w:sz w:val="24"/>
          <w:szCs w:val="24"/>
        </w:rPr>
      </w:pPr>
      <w:r>
        <w:rPr>
          <w:rFonts w:ascii="Times New Roman" w:hAnsi="Times New Roman" w:cs="Times New Roman"/>
          <w:sz w:val="24"/>
          <w:szCs w:val="24"/>
        </w:rPr>
        <w:t xml:space="preserve">Tracer l’allure de la courbe i-E </w:t>
      </w:r>
      <w:r>
        <w:rPr>
          <w:rFonts w:ascii="Times New Roman" w:hAnsi="Times New Roman" w:cs="Times New Roman"/>
          <w:b/>
          <w:bCs/>
          <w:sz w:val="24"/>
          <w:szCs w:val="24"/>
        </w:rPr>
        <w:t>au tableau</w:t>
      </w:r>
    </w:p>
    <w:p w14:paraId="571F7E42" w14:textId="0A2C8EB1" w:rsidR="00655860" w:rsidRDefault="00655860" w:rsidP="00655860">
      <w:pPr>
        <w:pStyle w:val="Paragraphedeliste"/>
        <w:numPr>
          <w:ilvl w:val="0"/>
          <w:numId w:val="2"/>
        </w:numPr>
        <w:spacing w:after="0"/>
        <w:jc w:val="both"/>
        <w:rPr>
          <w:rFonts w:ascii="Times New Roman" w:hAnsi="Times New Roman" w:cs="Times New Roman"/>
          <w:color w:val="DA4F10"/>
          <w:sz w:val="24"/>
          <w:szCs w:val="24"/>
        </w:rPr>
      </w:pPr>
      <w:r>
        <w:rPr>
          <w:rFonts w:ascii="Times New Roman" w:hAnsi="Times New Roman" w:cs="Times New Roman"/>
          <w:color w:val="DA4F10"/>
          <w:sz w:val="24"/>
          <w:szCs w:val="24"/>
          <w:u w:val="single"/>
        </w:rPr>
        <w:t>Devant le jury </w:t>
      </w:r>
      <w:r w:rsidRPr="003A7F31">
        <w:rPr>
          <w:rFonts w:ascii="Times New Roman" w:hAnsi="Times New Roman" w:cs="Times New Roman"/>
          <w:color w:val="DA4F10"/>
          <w:sz w:val="24"/>
          <w:szCs w:val="24"/>
        </w:rPr>
        <w:t>:</w:t>
      </w:r>
      <w:r>
        <w:rPr>
          <w:rFonts w:ascii="Times New Roman" w:hAnsi="Times New Roman" w:cs="Times New Roman"/>
          <w:color w:val="DA4F10"/>
          <w:sz w:val="24"/>
          <w:szCs w:val="24"/>
        </w:rPr>
        <w:t xml:space="preserve"> déterminer E(i=0), E</w:t>
      </w:r>
      <w:r>
        <w:rPr>
          <w:rFonts w:ascii="Times New Roman" w:hAnsi="Times New Roman" w:cs="Times New Roman"/>
          <w:color w:val="DA4F10"/>
          <w:sz w:val="24"/>
          <w:szCs w:val="24"/>
          <w:vertAlign w:val="subscript"/>
        </w:rPr>
        <w:t>eq</w:t>
      </w:r>
      <w:r>
        <w:rPr>
          <w:rFonts w:ascii="Times New Roman" w:hAnsi="Times New Roman" w:cs="Times New Roman"/>
          <w:color w:val="DA4F10"/>
          <w:sz w:val="24"/>
          <w:szCs w:val="24"/>
          <w:vertAlign w:val="superscript"/>
        </w:rPr>
        <w:t xml:space="preserve">exp </w:t>
      </w:r>
      <w:r w:rsidRPr="003A7F31">
        <w:rPr>
          <w:rFonts w:ascii="Times New Roman" w:hAnsi="Times New Roman" w:cs="Times New Roman"/>
          <w:color w:val="DA4F10"/>
          <w:sz w:val="24"/>
          <w:szCs w:val="24"/>
        </w:rPr>
        <w:t>=</w:t>
      </w:r>
      <w:r>
        <w:rPr>
          <w:rFonts w:ascii="Times New Roman" w:hAnsi="Times New Roman" w:cs="Times New Roman"/>
          <w:color w:val="DA4F10"/>
          <w:sz w:val="24"/>
          <w:szCs w:val="24"/>
        </w:rPr>
        <w:t xml:space="preserve"> </w:t>
      </w:r>
      <w:r w:rsidRPr="003A7F31">
        <w:rPr>
          <w:rFonts w:ascii="Times New Roman" w:hAnsi="Times New Roman" w:cs="Times New Roman"/>
          <w:color w:val="DA4F10"/>
          <w:sz w:val="24"/>
          <w:szCs w:val="24"/>
        </w:rPr>
        <w:t>0,437</w:t>
      </w:r>
      <w:r>
        <w:rPr>
          <w:rFonts w:ascii="Times New Roman" w:hAnsi="Times New Roman" w:cs="Times New Roman"/>
          <w:color w:val="DA4F10"/>
          <w:sz w:val="24"/>
          <w:szCs w:val="24"/>
        </w:rPr>
        <w:t xml:space="preserve"> </w:t>
      </w:r>
      <w:r w:rsidRPr="003A7F31">
        <w:rPr>
          <w:rFonts w:ascii="Times New Roman" w:hAnsi="Times New Roman" w:cs="Times New Roman"/>
          <w:color w:val="DA4F10"/>
          <w:sz w:val="24"/>
          <w:szCs w:val="24"/>
        </w:rPr>
        <w:t>±</w:t>
      </w:r>
      <w:r>
        <w:rPr>
          <w:rFonts w:ascii="Times New Roman" w:hAnsi="Times New Roman" w:cs="Times New Roman"/>
          <w:color w:val="DA4F10"/>
          <w:sz w:val="24"/>
          <w:szCs w:val="24"/>
        </w:rPr>
        <w:t xml:space="preserve"> </w:t>
      </w:r>
      <w:r w:rsidRPr="003A7F31">
        <w:rPr>
          <w:rFonts w:ascii="Times New Roman" w:hAnsi="Times New Roman" w:cs="Times New Roman"/>
          <w:color w:val="DA4F10"/>
          <w:sz w:val="24"/>
          <w:szCs w:val="24"/>
        </w:rPr>
        <w:t>0,005</w:t>
      </w:r>
      <w:r>
        <w:rPr>
          <w:rFonts w:ascii="Times New Roman" w:hAnsi="Times New Roman" w:cs="Times New Roman"/>
          <w:color w:val="DA4F10"/>
          <w:sz w:val="24"/>
          <w:szCs w:val="24"/>
        </w:rPr>
        <w:t xml:space="preserve"> </w:t>
      </w:r>
      <w:r w:rsidRPr="003A7F31">
        <w:rPr>
          <w:rFonts w:ascii="Times New Roman" w:hAnsi="Times New Roman" w:cs="Times New Roman"/>
          <w:color w:val="DA4F10"/>
          <w:sz w:val="24"/>
          <w:szCs w:val="24"/>
        </w:rPr>
        <w:t>mV,</w:t>
      </w:r>
      <w:r>
        <w:rPr>
          <w:rFonts w:ascii="Times New Roman" w:hAnsi="Times New Roman" w:cs="Times New Roman"/>
          <w:color w:val="DA4F10"/>
          <w:sz w:val="24"/>
          <w:szCs w:val="24"/>
        </w:rPr>
        <w:t xml:space="preserve"> </w:t>
      </w:r>
      <w:r w:rsidRPr="003A7F31">
        <w:rPr>
          <w:rFonts w:ascii="Times New Roman" w:hAnsi="Times New Roman" w:cs="Times New Roman"/>
          <w:color w:val="DA4F10"/>
          <w:sz w:val="24"/>
          <w:szCs w:val="24"/>
        </w:rPr>
        <w:t>à</w:t>
      </w:r>
      <w:r>
        <w:rPr>
          <w:rFonts w:ascii="Times New Roman" w:hAnsi="Times New Roman" w:cs="Times New Roman"/>
          <w:color w:val="DA4F10"/>
          <w:sz w:val="24"/>
          <w:szCs w:val="24"/>
        </w:rPr>
        <w:t xml:space="preserve"> </w:t>
      </w:r>
      <w:r w:rsidRPr="003A7F31">
        <w:rPr>
          <w:rFonts w:ascii="Times New Roman" w:hAnsi="Times New Roman" w:cs="Times New Roman"/>
          <w:color w:val="DA4F10"/>
          <w:sz w:val="24"/>
          <w:szCs w:val="24"/>
        </w:rPr>
        <w:t>comparer</w:t>
      </w:r>
      <w:r>
        <w:rPr>
          <w:rFonts w:ascii="Times New Roman" w:hAnsi="Times New Roman" w:cs="Times New Roman"/>
          <w:color w:val="DA4F10"/>
          <w:sz w:val="24"/>
          <w:szCs w:val="24"/>
        </w:rPr>
        <w:t xml:space="preserve"> </w:t>
      </w:r>
      <w:r w:rsidRPr="003A7F31">
        <w:rPr>
          <w:rFonts w:ascii="Times New Roman" w:hAnsi="Times New Roman" w:cs="Times New Roman"/>
          <w:color w:val="DA4F10"/>
          <w:sz w:val="24"/>
          <w:szCs w:val="24"/>
        </w:rPr>
        <w:t>à</w:t>
      </w:r>
      <w:r>
        <w:rPr>
          <w:rFonts w:ascii="Times New Roman" w:hAnsi="Times New Roman" w:cs="Times New Roman"/>
          <w:color w:val="DA4F10"/>
          <w:sz w:val="24"/>
          <w:szCs w:val="24"/>
        </w:rPr>
        <w:t xml:space="preserve"> </w:t>
      </w:r>
    </w:p>
    <w:p w14:paraId="6E3B92B9" w14:textId="005E08FE" w:rsidR="00655860" w:rsidRPr="001378C4" w:rsidRDefault="00655860" w:rsidP="00655860">
      <w:pPr>
        <w:spacing w:after="0"/>
        <w:ind w:left="360"/>
        <w:jc w:val="both"/>
        <w:rPr>
          <w:rFonts w:ascii="Times New Roman" w:hAnsi="Times New Roman" w:cs="Times New Roman"/>
          <w:color w:val="DA4F10"/>
          <w:sz w:val="24"/>
          <w:szCs w:val="24"/>
        </w:rPr>
      </w:pPr>
      <w:r>
        <w:rPr>
          <w:rFonts w:ascii="Times New Roman" w:hAnsi="Times New Roman" w:cs="Times New Roman"/>
          <w:noProof/>
          <w:color w:val="DA4F10"/>
          <w:sz w:val="24"/>
          <w:szCs w:val="24"/>
        </w:rPr>
        <mc:AlternateContent>
          <mc:Choice Requires="wps">
            <w:drawing>
              <wp:anchor distT="0" distB="0" distL="114300" distR="114300" simplePos="0" relativeHeight="251675648" behindDoc="0" locked="0" layoutInCell="1" allowOverlap="1" wp14:anchorId="6CD12031" wp14:editId="33515609">
                <wp:simplePos x="0" y="0"/>
                <wp:positionH relativeFrom="column">
                  <wp:posOffset>4189228</wp:posOffset>
                </wp:positionH>
                <wp:positionV relativeFrom="paragraph">
                  <wp:posOffset>192951</wp:posOffset>
                </wp:positionV>
                <wp:extent cx="138223" cy="489098"/>
                <wp:effectExtent l="0" t="0" r="33655" b="25400"/>
                <wp:wrapNone/>
                <wp:docPr id="26" name="Accolade fermante 26"/>
                <wp:cNvGraphicFramePr/>
                <a:graphic xmlns:a="http://schemas.openxmlformats.org/drawingml/2006/main">
                  <a:graphicData uri="http://schemas.microsoft.com/office/word/2010/wordprocessingShape">
                    <wps:wsp>
                      <wps:cNvSpPr/>
                      <wps:spPr>
                        <a:xfrm>
                          <a:off x="0" y="0"/>
                          <a:ext cx="138223" cy="489098"/>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9290E8" id="Accolade fermante 26" o:spid="_x0000_s1026" type="#_x0000_t88" style="position:absolute;margin-left:329.85pt;margin-top:15.2pt;width:10.9pt;height:3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" adj="509" strokecolor="black [3213]" strokeweight=".5pt">
                <v:stroke joinstyle="miter"/>
              </v:shape>
            </w:pict>
          </mc:Fallback>
        </mc:AlternateContent>
      </w:r>
      <w:r w:rsidRPr="001378C4">
        <w:rPr>
          <w:rFonts w:ascii="Times New Roman" w:hAnsi="Times New Roman" w:cs="Times New Roman"/>
          <w:color w:val="DA4F10"/>
          <w:sz w:val="24"/>
          <w:szCs w:val="24"/>
        </w:rPr>
        <w:t>E</w:t>
      </w:r>
      <w:r w:rsidRPr="001378C4">
        <w:rPr>
          <w:rFonts w:ascii="Times New Roman" w:hAnsi="Times New Roman" w:cs="Times New Roman"/>
          <w:color w:val="DA4F10"/>
          <w:sz w:val="24"/>
          <w:szCs w:val="24"/>
          <w:vertAlign w:val="subscript"/>
        </w:rPr>
        <w:t>0</w:t>
      </w:r>
      <w:r w:rsidRPr="001378C4">
        <w:rPr>
          <w:rFonts w:ascii="Times New Roman" w:hAnsi="Times New Roman" w:cs="Times New Roman"/>
          <w:color w:val="DA4F10"/>
          <w:sz w:val="24"/>
          <w:szCs w:val="24"/>
          <w:vertAlign w:val="superscript"/>
        </w:rPr>
        <w:t xml:space="preserve">th </w:t>
      </w:r>
      <w:r w:rsidRPr="001378C4">
        <w:rPr>
          <w:rFonts w:ascii="Times New Roman" w:hAnsi="Times New Roman" w:cs="Times New Roman"/>
          <w:color w:val="DA4F10"/>
          <w:sz w:val="24"/>
          <w:szCs w:val="24"/>
        </w:rPr>
        <w:t>= 0,68 − 0,244 = 0,436mV</w:t>
      </w:r>
    </w:p>
    <w:p w14:paraId="19CE50A0" w14:textId="1249BB08" w:rsidR="009E04FE" w:rsidRDefault="00655860" w:rsidP="009E04FE">
      <w:pPr>
        <w:spacing w:after="0"/>
        <w:jc w:val="both"/>
        <w:rPr>
          <w:rFonts w:ascii="Times New Roman" w:eastAsiaTheme="minorEastAsia" w:hAnsi="Times New Roman" w:cs="Times New Roman"/>
          <w:b/>
          <w:bCs/>
          <w:sz w:val="24"/>
          <w:szCs w:val="24"/>
        </w:rPr>
      </w:pPr>
      <w:r>
        <w:rPr>
          <w:rFonts w:ascii="Times New Roman" w:hAnsi="Times New Roman" w:cs="Times New Roman"/>
          <w:noProof/>
          <w:color w:val="C00000"/>
          <w:sz w:val="32"/>
          <w:szCs w:val="32"/>
        </w:rPr>
        <mc:AlternateContent>
          <mc:Choice Requires="wps">
            <w:drawing>
              <wp:anchor distT="0" distB="0" distL="114300" distR="114300" simplePos="0" relativeHeight="251672576" behindDoc="0" locked="0" layoutInCell="1" allowOverlap="1" wp14:anchorId="76B4A51B" wp14:editId="24170C34">
                <wp:simplePos x="0" y="0"/>
                <wp:positionH relativeFrom="page">
                  <wp:posOffset>6496124</wp:posOffset>
                </wp:positionH>
                <wp:positionV relativeFrom="paragraph">
                  <wp:posOffset>9525</wp:posOffset>
                </wp:positionV>
                <wp:extent cx="781050" cy="295275"/>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5F5A9B4C" w14:textId="04A9CCD2" w:rsidR="00A61262" w:rsidRPr="007D56B2" w:rsidRDefault="00A61262" w:rsidP="00C43551">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r w:rsidRPr="007D56B2">
                              <w:rPr>
                                <w:rFonts w:ascii="Times New Roman" w:hAnsi="Times New Roman" w:cs="Times New Roman"/>
                                <w:b/>
                                <w:bCs/>
                                <w:color w:val="0070C0"/>
                                <w:sz w:val="24"/>
                                <w:szCs w:val="24"/>
                              </w:rPr>
                              <w:t>]p</w:t>
                            </w:r>
                            <w:r>
                              <w:rPr>
                                <w:rFonts w:ascii="Times New Roman" w:hAnsi="Times New Roman" w:cs="Times New Roman"/>
                                <w:b/>
                                <w:bCs/>
                                <w:color w:val="0070C0"/>
                                <w:sz w:val="24"/>
                                <w:szCs w:val="24"/>
                              </w:rPr>
                              <w:t>196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B4A51B" id="Zone de texte 24" o:spid="_x0000_s1031" type="#_x0000_t202" style="position:absolute;left:0;text-align:left;margin-left:511.5pt;margin-top:.75pt;width:61.5pt;height:23.25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" filled="f" stroked="f" strokeweight=".5pt">
                <v:textbox>
                  <w:txbxContent>
                    <w:p w14:paraId="5F5A9B4C" w14:textId="04A9CCD2" w:rsidR="00A61262" w:rsidRPr="007D56B2" w:rsidRDefault="00A61262" w:rsidP="00C43551">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r w:rsidRPr="007D56B2">
                        <w:rPr>
                          <w:rFonts w:ascii="Times New Roman" w:hAnsi="Times New Roman" w:cs="Times New Roman"/>
                          <w:b/>
                          <w:bCs/>
                          <w:color w:val="0070C0"/>
                          <w:sz w:val="24"/>
                          <w:szCs w:val="24"/>
                        </w:rPr>
                        <w:t>]p</w:t>
                      </w:r>
                      <w:r>
                        <w:rPr>
                          <w:rFonts w:ascii="Times New Roman" w:hAnsi="Times New Roman" w:cs="Times New Roman"/>
                          <w:b/>
                          <w:bCs/>
                          <w:color w:val="0070C0"/>
                          <w:sz w:val="24"/>
                          <w:szCs w:val="24"/>
                        </w:rPr>
                        <w:t>196</w:t>
                      </w:r>
                    </w:p>
                  </w:txbxContent>
                </v:textbox>
                <w10:wrap anchorx="page"/>
              </v:shape>
            </w:pict>
          </mc:Fallback>
        </mc:AlternateContent>
      </w:r>
      <w:r>
        <w:rPr>
          <w:rFonts w:ascii="Times New Roman" w:hAnsi="Times New Roman" w:cs="Times New Roman"/>
          <w:noProof/>
          <w:color w:val="C00000"/>
          <w:sz w:val="32"/>
          <w:szCs w:val="32"/>
        </w:rPr>
        <mc:AlternateContent>
          <mc:Choice Requires="wps">
            <w:drawing>
              <wp:anchor distT="0" distB="0" distL="114300" distR="114300" simplePos="0" relativeHeight="251677696" behindDoc="0" locked="0" layoutInCell="1" allowOverlap="1" wp14:anchorId="531CD775" wp14:editId="45776E16">
                <wp:simplePos x="0" y="0"/>
                <wp:positionH relativeFrom="page">
                  <wp:posOffset>5252485</wp:posOffset>
                </wp:positionH>
                <wp:positionV relativeFrom="paragraph">
                  <wp:posOffset>78149</wp:posOffset>
                </wp:positionV>
                <wp:extent cx="1031358" cy="287079"/>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1031358" cy="287079"/>
                        </a:xfrm>
                        <a:prstGeom prst="rect">
                          <a:avLst/>
                        </a:prstGeom>
                        <a:noFill/>
                        <a:ln w="6350">
                          <a:noFill/>
                        </a:ln>
                      </wps:spPr>
                      <wps:txbx>
                        <w:txbxContent>
                          <w:p w14:paraId="67E378DC" w14:textId="1986BEDB" w:rsidR="00A61262" w:rsidRPr="00655860" w:rsidRDefault="00A61262" w:rsidP="00655860">
                            <w:pPr>
                              <w:rPr>
                                <w:rFonts w:ascii="Times New Roman" w:hAnsi="Times New Roman" w:cs="Times New Roman"/>
                                <w:sz w:val="24"/>
                                <w:szCs w:val="24"/>
                              </w:rPr>
                            </w:pPr>
                            <w:proofErr w:type="gramStart"/>
                            <w:r w:rsidRPr="00655860">
                              <w:rPr>
                                <w:rFonts w:ascii="Times New Roman" w:hAnsi="Times New Roman" w:cs="Times New Roman"/>
                                <w:sz w:val="24"/>
                                <w:szCs w:val="24"/>
                              </w:rPr>
                              <w:t>sur</w:t>
                            </w:r>
                            <w:proofErr w:type="gramEnd"/>
                            <w:r w:rsidRPr="00655860">
                              <w:rPr>
                                <w:rFonts w:ascii="Times New Roman" w:hAnsi="Times New Roman" w:cs="Times New Roman"/>
                                <w:sz w:val="24"/>
                                <w:szCs w:val="24"/>
                              </w:rPr>
                              <w:t xml:space="preserve"> la courbe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D775" id="Zone de texte 27" o:spid="_x0000_s1032" type="#_x0000_t202" style="position:absolute;left:0;text-align:left;margin-left:413.6pt;margin-top:6.15pt;width:81.2pt;height:22.6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" filled="f" stroked="f" strokeweight=".5pt">
                <v:textbox>
                  <w:txbxContent>
                    <w:p w14:paraId="67E378DC" w14:textId="1986BEDB" w:rsidR="00A61262" w:rsidRPr="00655860" w:rsidRDefault="00A61262" w:rsidP="00655860">
                      <w:pPr>
                        <w:rPr>
                          <w:rFonts w:ascii="Times New Roman" w:hAnsi="Times New Roman" w:cs="Times New Roman"/>
                          <w:sz w:val="24"/>
                          <w:szCs w:val="24"/>
                        </w:rPr>
                      </w:pPr>
                      <w:proofErr w:type="gramStart"/>
                      <w:r w:rsidRPr="00655860">
                        <w:rPr>
                          <w:rFonts w:ascii="Times New Roman" w:hAnsi="Times New Roman" w:cs="Times New Roman"/>
                          <w:sz w:val="24"/>
                          <w:szCs w:val="24"/>
                        </w:rPr>
                        <w:t>sur</w:t>
                      </w:r>
                      <w:proofErr w:type="gramEnd"/>
                      <w:r w:rsidRPr="00655860">
                        <w:rPr>
                          <w:rFonts w:ascii="Times New Roman" w:hAnsi="Times New Roman" w:cs="Times New Roman"/>
                          <w:sz w:val="24"/>
                          <w:szCs w:val="24"/>
                        </w:rPr>
                        <w:t xml:space="preserve"> la courbe</w:t>
                      </w:r>
                    </w:p>
                  </w:txbxContent>
                </v:textbox>
                <w10:wrap anchorx="page"/>
              </v:shape>
            </w:pict>
          </mc:Fallback>
        </mc:AlternateContent>
      </w:r>
      <w:proofErr w:type="gramStart"/>
      <w:r w:rsidR="009E04FE">
        <w:rPr>
          <w:rFonts w:ascii="Times New Roman" w:hAnsi="Times New Roman" w:cs="Times New Roman"/>
          <w:b/>
          <w:bCs/>
          <w:sz w:val="24"/>
          <w:szCs w:val="24"/>
        </w:rPr>
        <w:t>i</w:t>
      </w:r>
      <w:proofErr w:type="gramEnd"/>
      <w:r w:rsidR="009E04FE">
        <w:rPr>
          <w:rFonts w:ascii="Times New Roman" w:hAnsi="Times New Roman" w:cs="Times New Roman"/>
          <w:b/>
          <w:bCs/>
          <w:sz w:val="24"/>
          <w:szCs w:val="24"/>
        </w:rPr>
        <w:t xml:space="preserve"> &gt; 0 </w:t>
      </w:r>
      <w:r w:rsidR="009E04FE" w:rsidRPr="009E04FE">
        <w:rPr>
          <w:rFonts w:ascii="Times New Roman" w:hAnsi="Times New Roman" w:cs="Times New Roman"/>
          <w:b/>
          <w:bCs/>
          <w:sz w:val="24"/>
          <w:szCs w:val="24"/>
        </w:rPr>
        <w:sym w:font="Wingdings" w:char="F0E0"/>
      </w:r>
      <w:r w:rsidR="009E04FE">
        <w:rPr>
          <w:rFonts w:ascii="Times New Roman" w:hAnsi="Times New Roman" w:cs="Times New Roman"/>
          <w:b/>
          <w:bCs/>
          <w:sz w:val="24"/>
          <w:szCs w:val="24"/>
        </w:rPr>
        <w:t xml:space="preserve"> </w:t>
      </w:r>
      <w:proofErr w:type="spellStart"/>
      <w:r w:rsidR="009E04FE" w:rsidRPr="00224D30">
        <w:rPr>
          <w:rFonts w:ascii="Times New Roman" w:eastAsiaTheme="minorEastAsia" w:hAnsi="Times New Roman" w:cs="Times New Roman"/>
          <w:b/>
          <w:bCs/>
          <w:sz w:val="24"/>
          <w:szCs w:val="24"/>
        </w:rPr>
        <w:t>i</w:t>
      </w:r>
      <w:r w:rsidR="009E04FE" w:rsidRPr="00224D30">
        <w:rPr>
          <w:rFonts w:ascii="Times New Roman" w:eastAsiaTheme="minorEastAsia" w:hAnsi="Times New Roman" w:cs="Times New Roman"/>
          <w:b/>
          <w:bCs/>
          <w:sz w:val="24"/>
          <w:szCs w:val="24"/>
          <w:vertAlign w:val="subscript"/>
        </w:rPr>
        <w:t>a</w:t>
      </w:r>
      <w:r w:rsidR="009E04FE" w:rsidRPr="00224D30">
        <w:rPr>
          <w:rFonts w:ascii="Times New Roman" w:eastAsiaTheme="minorEastAsia" w:hAnsi="Times New Roman" w:cs="Times New Roman"/>
          <w:b/>
          <w:bCs/>
          <w:sz w:val="24"/>
          <w:szCs w:val="24"/>
        </w:rPr>
        <w:t>-i</w:t>
      </w:r>
      <w:r w:rsidR="009E04FE" w:rsidRPr="00224D30">
        <w:rPr>
          <w:rFonts w:ascii="Times New Roman" w:eastAsiaTheme="minorEastAsia" w:hAnsi="Times New Roman" w:cs="Times New Roman"/>
          <w:b/>
          <w:bCs/>
          <w:sz w:val="24"/>
          <w:szCs w:val="24"/>
          <w:vertAlign w:val="subscript"/>
        </w:rPr>
        <w:t>c</w:t>
      </w:r>
      <w:proofErr w:type="spellEnd"/>
      <w:r w:rsidR="009E04FE">
        <w:rPr>
          <w:rFonts w:ascii="Times New Roman" w:eastAsiaTheme="minorEastAsia" w:hAnsi="Times New Roman" w:cs="Times New Roman"/>
          <w:b/>
          <w:bCs/>
          <w:sz w:val="24"/>
          <w:szCs w:val="24"/>
          <w:vertAlign w:val="subscript"/>
        </w:rPr>
        <w:t xml:space="preserve"> </w:t>
      </w:r>
      <w:r w:rsidR="009E04FE">
        <w:rPr>
          <w:rFonts w:ascii="Times New Roman" w:eastAsiaTheme="minorEastAsia" w:hAnsi="Times New Roman" w:cs="Times New Roman"/>
          <w:b/>
          <w:bCs/>
          <w:sz w:val="24"/>
          <w:szCs w:val="24"/>
        </w:rPr>
        <w:t xml:space="preserve">&gt; 0 </w:t>
      </w:r>
      <w:r w:rsidR="009E04FE" w:rsidRPr="009E04FE">
        <w:rPr>
          <w:rFonts w:ascii="Times New Roman" w:eastAsiaTheme="minorEastAsia" w:hAnsi="Times New Roman" w:cs="Times New Roman"/>
          <w:b/>
          <w:bCs/>
          <w:sz w:val="24"/>
          <w:szCs w:val="24"/>
        </w:rPr>
        <w:sym w:font="Wingdings" w:char="F0E0"/>
      </w:r>
      <w:r w:rsidR="009E04FE">
        <w:rPr>
          <w:rFonts w:ascii="Times New Roman" w:eastAsiaTheme="minorEastAsia" w:hAnsi="Times New Roman" w:cs="Times New Roman"/>
          <w:b/>
          <w:bCs/>
          <w:sz w:val="24"/>
          <w:szCs w:val="24"/>
        </w:rPr>
        <w:t xml:space="preserve"> </w:t>
      </w:r>
      <w:proofErr w:type="spellStart"/>
      <w:r w:rsidR="009E04FE">
        <w:rPr>
          <w:rFonts w:ascii="Times New Roman" w:eastAsiaTheme="minorEastAsia" w:hAnsi="Times New Roman" w:cs="Times New Roman"/>
          <w:b/>
          <w:bCs/>
          <w:sz w:val="24"/>
          <w:szCs w:val="24"/>
        </w:rPr>
        <w:t>i</w:t>
      </w:r>
      <w:r w:rsidR="009E04FE">
        <w:rPr>
          <w:rFonts w:ascii="Times New Roman" w:eastAsiaTheme="minorEastAsia" w:hAnsi="Times New Roman" w:cs="Times New Roman"/>
          <w:b/>
          <w:bCs/>
          <w:sz w:val="24"/>
          <w:szCs w:val="24"/>
          <w:vertAlign w:val="subscript"/>
        </w:rPr>
        <w:t>a</w:t>
      </w:r>
      <w:proofErr w:type="spellEnd"/>
      <w:r w:rsidR="009E04FE">
        <w:rPr>
          <w:rFonts w:ascii="Times New Roman" w:eastAsiaTheme="minorEastAsia" w:hAnsi="Times New Roman" w:cs="Times New Roman"/>
          <w:b/>
          <w:bCs/>
          <w:sz w:val="24"/>
          <w:szCs w:val="24"/>
        </w:rPr>
        <w:t>&gt;</w:t>
      </w:r>
      <w:proofErr w:type="spellStart"/>
      <w:r w:rsidR="009E04FE">
        <w:rPr>
          <w:rFonts w:ascii="Times New Roman" w:eastAsiaTheme="minorEastAsia" w:hAnsi="Times New Roman" w:cs="Times New Roman"/>
          <w:b/>
          <w:bCs/>
          <w:sz w:val="24"/>
          <w:szCs w:val="24"/>
        </w:rPr>
        <w:t>i</w:t>
      </w:r>
      <w:r w:rsidR="009E04FE">
        <w:rPr>
          <w:rFonts w:ascii="Times New Roman" w:eastAsiaTheme="minorEastAsia" w:hAnsi="Times New Roman" w:cs="Times New Roman"/>
          <w:b/>
          <w:bCs/>
          <w:sz w:val="24"/>
          <w:szCs w:val="24"/>
          <w:vertAlign w:val="subscript"/>
        </w:rPr>
        <w:t>c</w:t>
      </w:r>
      <w:proofErr w:type="spellEnd"/>
      <w:r w:rsidR="009E04FE">
        <w:rPr>
          <w:rFonts w:ascii="Times New Roman" w:eastAsiaTheme="minorEastAsia" w:hAnsi="Times New Roman" w:cs="Times New Roman"/>
          <w:b/>
          <w:bCs/>
          <w:sz w:val="24"/>
          <w:szCs w:val="24"/>
        </w:rPr>
        <w:t xml:space="preserve"> </w:t>
      </w:r>
      <w:r w:rsidR="009E04FE" w:rsidRPr="009E04FE">
        <w:rPr>
          <w:rFonts w:ascii="Times New Roman" w:eastAsiaTheme="minorEastAsia" w:hAnsi="Times New Roman" w:cs="Times New Roman"/>
          <w:b/>
          <w:bCs/>
          <w:sz w:val="24"/>
          <w:szCs w:val="24"/>
        </w:rPr>
        <w:sym w:font="Wingdings" w:char="F0E0"/>
      </w:r>
      <w:r w:rsidR="009E04FE">
        <w:rPr>
          <w:rFonts w:ascii="Times New Roman" w:eastAsiaTheme="minorEastAsia" w:hAnsi="Times New Roman" w:cs="Times New Roman"/>
          <w:b/>
          <w:bCs/>
          <w:sz w:val="24"/>
          <w:szCs w:val="24"/>
        </w:rPr>
        <w:t xml:space="preserve"> réaction d’oxydation </w:t>
      </w:r>
      <w:r w:rsidR="00C43551" w:rsidRPr="00C43551">
        <w:rPr>
          <w:rFonts w:ascii="Times New Roman" w:eastAsiaTheme="minorEastAsia" w:hAnsi="Times New Roman" w:cs="Times New Roman"/>
          <w:b/>
          <w:bCs/>
          <w:sz w:val="24"/>
          <w:szCs w:val="24"/>
        </w:rPr>
        <w:sym w:font="Wingdings" w:char="F0E0"/>
      </w:r>
      <w:r w:rsidR="00C43551">
        <w:rPr>
          <w:rFonts w:ascii="Times New Roman" w:eastAsiaTheme="minorEastAsia" w:hAnsi="Times New Roman" w:cs="Times New Roman"/>
          <w:b/>
          <w:bCs/>
          <w:sz w:val="24"/>
          <w:szCs w:val="24"/>
        </w:rPr>
        <w:t xml:space="preserve"> écrire réaction</w:t>
      </w:r>
    </w:p>
    <w:p w14:paraId="1F07E51D" w14:textId="3BA2954F" w:rsidR="009E04FE" w:rsidRDefault="009E04FE" w:rsidP="009E04FE">
      <w:pPr>
        <w:spacing w:after="0"/>
        <w:jc w:val="both"/>
        <w:rPr>
          <w:rFonts w:ascii="Times New Roman" w:eastAsiaTheme="minorEastAsia" w:hAnsi="Times New Roman" w:cs="Times New Roman"/>
          <w:b/>
          <w:bCs/>
          <w:sz w:val="24"/>
          <w:szCs w:val="24"/>
        </w:rPr>
      </w:pPr>
      <w:proofErr w:type="gramStart"/>
      <w:r>
        <w:rPr>
          <w:rFonts w:ascii="Times New Roman" w:eastAsiaTheme="minorEastAsia" w:hAnsi="Times New Roman" w:cs="Times New Roman"/>
          <w:b/>
          <w:bCs/>
          <w:sz w:val="24"/>
          <w:szCs w:val="24"/>
        </w:rPr>
        <w:t>i</w:t>
      </w:r>
      <w:proofErr w:type="gramEnd"/>
      <w:r>
        <w:rPr>
          <w:rFonts w:ascii="Times New Roman" w:eastAsiaTheme="minorEastAsia" w:hAnsi="Times New Roman" w:cs="Times New Roman"/>
          <w:b/>
          <w:bCs/>
          <w:sz w:val="24"/>
          <w:szCs w:val="24"/>
        </w:rPr>
        <w:t xml:space="preserve">&lt;0 </w:t>
      </w:r>
      <w:r w:rsidRPr="009E04FE">
        <w:rPr>
          <w:rFonts w:ascii="Times New Roman" w:eastAsiaTheme="minorEastAsia" w:hAnsi="Times New Roman" w:cs="Times New Roman"/>
          <w:b/>
          <w:bCs/>
          <w:sz w:val="24"/>
          <w:szCs w:val="24"/>
        </w:rPr>
        <w:sym w:font="Wingdings" w:char="F0E0"/>
      </w:r>
      <w:r>
        <w:rPr>
          <w:rFonts w:ascii="Times New Roman" w:eastAsiaTheme="minorEastAsia" w:hAnsi="Times New Roman" w:cs="Times New Roman"/>
          <w:b/>
          <w:bCs/>
          <w:sz w:val="24"/>
          <w:szCs w:val="24"/>
        </w:rPr>
        <w:t xml:space="preserve"> réaction de réduction </w:t>
      </w:r>
      <w:r w:rsidR="00C43551" w:rsidRPr="00C43551">
        <w:rPr>
          <w:rFonts w:ascii="Times New Roman" w:eastAsiaTheme="minorEastAsia" w:hAnsi="Times New Roman" w:cs="Times New Roman"/>
          <w:b/>
          <w:bCs/>
          <w:sz w:val="24"/>
          <w:szCs w:val="24"/>
        </w:rPr>
        <w:sym w:font="Wingdings" w:char="F0E0"/>
      </w:r>
      <w:r w:rsidR="00C43551">
        <w:rPr>
          <w:rFonts w:ascii="Times New Roman" w:eastAsiaTheme="minorEastAsia" w:hAnsi="Times New Roman" w:cs="Times New Roman"/>
          <w:b/>
          <w:bCs/>
          <w:sz w:val="24"/>
          <w:szCs w:val="24"/>
        </w:rPr>
        <w:t xml:space="preserve"> écrire réaction</w:t>
      </w:r>
    </w:p>
    <w:p w14:paraId="7E2CB252" w14:textId="7A548E86" w:rsidR="00C43551" w:rsidRDefault="00C43551" w:rsidP="009E04FE">
      <w:pPr>
        <w:spacing w:after="0"/>
        <w:jc w:val="both"/>
        <w:rPr>
          <w:rFonts w:ascii="Times New Roman" w:eastAsiaTheme="minorEastAsia" w:hAnsi="Times New Roman" w:cs="Times New Roman"/>
          <w:b/>
          <w:bCs/>
          <w:sz w:val="24"/>
          <w:szCs w:val="24"/>
        </w:rPr>
      </w:pPr>
    </w:p>
    <w:p w14:paraId="20A80B5F" w14:textId="4C28BE17" w:rsidR="00655860" w:rsidRPr="003A7F31" w:rsidRDefault="00655860" w:rsidP="00655860">
      <w:pPr>
        <w:spacing w:after="0"/>
        <w:jc w:val="both"/>
        <w:rPr>
          <w:rFonts w:ascii="Times New Roman" w:eastAsiaTheme="minorEastAsia" w:hAnsi="Times New Roman" w:cs="Times New Roman"/>
          <w:color w:val="0070C0"/>
          <w:sz w:val="24"/>
          <w:szCs w:val="24"/>
        </w:rPr>
      </w:pPr>
      <w:proofErr w:type="spellStart"/>
      <w:r>
        <w:rPr>
          <w:rFonts w:ascii="Times New Roman" w:eastAsiaTheme="minorEastAsia" w:hAnsi="Times New Roman" w:cs="Times New Roman"/>
          <w:color w:val="0070C0"/>
          <w:sz w:val="24"/>
          <w:szCs w:val="24"/>
        </w:rPr>
        <w:t>Rq</w:t>
      </w:r>
      <w:proofErr w:type="spellEnd"/>
      <w:r>
        <w:rPr>
          <w:rFonts w:ascii="Times New Roman" w:eastAsiaTheme="minorEastAsia" w:hAnsi="Times New Roman" w:cs="Times New Roman"/>
          <w:color w:val="0070C0"/>
          <w:sz w:val="24"/>
          <w:szCs w:val="24"/>
        </w:rPr>
        <w:t> : Si surtension, la définir (</w:t>
      </w:r>
      <w:proofErr w:type="spellStart"/>
      <w:r>
        <w:rPr>
          <w:rFonts w:ascii="Times New Roman" w:eastAsiaTheme="minorEastAsia" w:hAnsi="Times New Roman" w:cs="Times New Roman"/>
          <w:color w:val="0070C0"/>
          <w:sz w:val="24"/>
          <w:szCs w:val="24"/>
        </w:rPr>
        <w:t>cf</w:t>
      </w:r>
      <w:proofErr w:type="spellEnd"/>
      <w:r>
        <w:rPr>
          <w:rFonts w:ascii="Times New Roman" w:eastAsiaTheme="minorEastAsia" w:hAnsi="Times New Roman" w:cs="Times New Roman"/>
          <w:color w:val="0070C0"/>
          <w:sz w:val="24"/>
          <w:szCs w:val="24"/>
        </w:rPr>
        <w:t xml:space="preserve"> II-1</w:t>
      </w:r>
      <w:proofErr w:type="gramStart"/>
      <w:r>
        <w:rPr>
          <w:rFonts w:ascii="Times New Roman" w:eastAsiaTheme="minorEastAsia" w:hAnsi="Times New Roman" w:cs="Times New Roman"/>
          <w:color w:val="0070C0"/>
          <w:sz w:val="24"/>
          <w:szCs w:val="24"/>
        </w:rPr>
        <w:t>) )</w:t>
      </w:r>
      <w:proofErr w:type="gramEnd"/>
      <w:r>
        <w:rPr>
          <w:rFonts w:ascii="Times New Roman" w:eastAsiaTheme="minorEastAsia" w:hAnsi="Times New Roman" w:cs="Times New Roman"/>
          <w:color w:val="0070C0"/>
          <w:sz w:val="24"/>
          <w:szCs w:val="24"/>
        </w:rPr>
        <w:t xml:space="preserve">   </w:t>
      </w:r>
    </w:p>
    <w:p w14:paraId="631E68D1" w14:textId="34CC96D8" w:rsidR="00655860" w:rsidRDefault="00655860" w:rsidP="009E04FE">
      <w:pPr>
        <w:spacing w:after="0"/>
        <w:jc w:val="both"/>
        <w:rPr>
          <w:rFonts w:ascii="Times New Roman" w:eastAsiaTheme="minorEastAsia" w:hAnsi="Times New Roman" w:cs="Times New Roman"/>
          <w:b/>
          <w:bCs/>
          <w:sz w:val="24"/>
          <w:szCs w:val="24"/>
        </w:rPr>
      </w:pPr>
    </w:p>
    <w:p w14:paraId="3345CC05" w14:textId="5785B612" w:rsidR="00C43551" w:rsidRDefault="00C43551" w:rsidP="009E04FE">
      <w:pPr>
        <w:spacing w:after="0"/>
        <w:jc w:val="both"/>
        <w:rPr>
          <w:rFonts w:ascii="Times New Roman" w:eastAsiaTheme="minorEastAsia" w:hAnsi="Times New Roman" w:cs="Times New Roman"/>
          <w:color w:val="538135" w:themeColor="accent6" w:themeShade="BF"/>
          <w:sz w:val="24"/>
          <w:szCs w:val="24"/>
        </w:rPr>
      </w:pPr>
      <w:r>
        <w:rPr>
          <w:rFonts w:ascii="Times New Roman" w:eastAsiaTheme="minorEastAsia" w:hAnsi="Times New Roman" w:cs="Times New Roman"/>
          <w:color w:val="538135" w:themeColor="accent6" w:themeShade="BF"/>
          <w:sz w:val="24"/>
          <w:szCs w:val="24"/>
        </w:rPr>
        <w:t xml:space="preserve">Transition : On repère plusieurs tendances pour la courbe i-E, on va comprendre dans la suite quels sont les phénomènes en cause à chaque fois. </w:t>
      </w:r>
    </w:p>
    <w:p w14:paraId="13729E48" w14:textId="3FA6BB17" w:rsidR="00F51E37" w:rsidRDefault="00F51E37" w:rsidP="009E04FE">
      <w:pPr>
        <w:spacing w:after="0"/>
        <w:jc w:val="both"/>
        <w:rPr>
          <w:rFonts w:ascii="Times New Roman" w:eastAsiaTheme="minorEastAsia" w:hAnsi="Times New Roman" w:cs="Times New Roman"/>
          <w:color w:val="538135" w:themeColor="accent6" w:themeShade="BF"/>
          <w:sz w:val="24"/>
          <w:szCs w:val="24"/>
        </w:rPr>
      </w:pPr>
      <w:r>
        <w:rPr>
          <w:rFonts w:ascii="Times New Roman" w:hAnsi="Times New Roman" w:cs="Times New Roman"/>
          <w:noProof/>
          <w:color w:val="C00000"/>
          <w:sz w:val="32"/>
          <w:szCs w:val="32"/>
        </w:rPr>
        <mc:AlternateContent>
          <mc:Choice Requires="wps">
            <w:drawing>
              <wp:anchor distT="0" distB="0" distL="114300" distR="114300" simplePos="0" relativeHeight="251683840" behindDoc="0" locked="0" layoutInCell="1" allowOverlap="1" wp14:anchorId="6EFB6ABF" wp14:editId="60BD3DD2">
                <wp:simplePos x="0" y="0"/>
                <wp:positionH relativeFrom="rightMargin">
                  <wp:posOffset>-445770</wp:posOffset>
                </wp:positionH>
                <wp:positionV relativeFrom="paragraph">
                  <wp:posOffset>6985</wp:posOffset>
                </wp:positionV>
                <wp:extent cx="1318260" cy="318770"/>
                <wp:effectExtent l="0" t="0" r="0" b="5080"/>
                <wp:wrapNone/>
                <wp:docPr id="29" name="Zone de texte 29"/>
                <wp:cNvGraphicFramePr/>
                <a:graphic xmlns:a="http://schemas.openxmlformats.org/drawingml/2006/main">
                  <a:graphicData uri="http://schemas.microsoft.com/office/word/2010/wordprocessingShape">
                    <wps:wsp>
                      <wps:cNvSpPr txBox="1"/>
                      <wps:spPr>
                        <a:xfrm>
                          <a:off x="0" y="0"/>
                          <a:ext cx="1318260" cy="318770"/>
                        </a:xfrm>
                        <a:prstGeom prst="rect">
                          <a:avLst/>
                        </a:prstGeom>
                        <a:noFill/>
                        <a:ln w="6350">
                          <a:noFill/>
                        </a:ln>
                      </wps:spPr>
                      <wps:txbx>
                        <w:txbxContent>
                          <w:p w14:paraId="469BC66C" w14:textId="652685BF" w:rsidR="00A61262" w:rsidRPr="007D56B2" w:rsidRDefault="00A61262" w:rsidP="00F51E37">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7D56B2">
                              <w:rPr>
                                <w:rFonts w:ascii="Times New Roman" w:hAnsi="Times New Roman" w:cs="Times New Roman"/>
                                <w:b/>
                                <w:bCs/>
                                <w:color w:val="0070C0"/>
                                <w:sz w:val="24"/>
                                <w:szCs w:val="24"/>
                              </w:rPr>
                              <w:t>]p</w:t>
                            </w:r>
                            <w:r>
                              <w:rPr>
                                <w:rFonts w:ascii="Times New Roman" w:hAnsi="Times New Roman" w:cs="Times New Roman"/>
                                <w:b/>
                                <w:bCs/>
                                <w:color w:val="0070C0"/>
                                <w:sz w:val="24"/>
                                <w:szCs w:val="24"/>
                              </w:rPr>
                              <w:t>264 et [7]p65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B6ABF" id="Zone de texte 29" o:spid="_x0000_s1033" type="#_x0000_t202" style="position:absolute;left:0;text-align:left;margin-left:-35.1pt;margin-top:.55pt;width:103.8pt;height:25.1pt;z-index:251683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" filled="f" stroked="f" strokeweight=".5pt">
                <v:textbox>
                  <w:txbxContent>
                    <w:p w14:paraId="469BC66C" w14:textId="652685BF" w:rsidR="00A61262" w:rsidRPr="007D56B2" w:rsidRDefault="00A61262" w:rsidP="00F51E37">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7D56B2">
                        <w:rPr>
                          <w:rFonts w:ascii="Times New Roman" w:hAnsi="Times New Roman" w:cs="Times New Roman"/>
                          <w:b/>
                          <w:bCs/>
                          <w:color w:val="0070C0"/>
                          <w:sz w:val="24"/>
                          <w:szCs w:val="24"/>
                        </w:rPr>
                        <w:t>]p</w:t>
                      </w:r>
                      <w:r>
                        <w:rPr>
                          <w:rFonts w:ascii="Times New Roman" w:hAnsi="Times New Roman" w:cs="Times New Roman"/>
                          <w:b/>
                          <w:bCs/>
                          <w:color w:val="0070C0"/>
                          <w:sz w:val="24"/>
                          <w:szCs w:val="24"/>
                        </w:rPr>
                        <w:t>264 et [7]p65</w:t>
                      </w:r>
                    </w:p>
                  </w:txbxContent>
                </v:textbox>
                <w10:wrap anchorx="margin"/>
              </v:shape>
            </w:pict>
          </mc:Fallback>
        </mc:AlternateContent>
      </w:r>
    </w:p>
    <w:p w14:paraId="02A85590" w14:textId="76403231" w:rsidR="00F51E37" w:rsidRDefault="009273EE" w:rsidP="00F51E37">
      <w:pPr>
        <w:spacing w:after="0"/>
        <w:jc w:val="both"/>
        <w:rPr>
          <w:color w:val="ED7D31" w:themeColor="accent2"/>
          <w:sz w:val="24"/>
          <w:szCs w:val="24"/>
        </w:rPr>
      </w:pPr>
      <w:r w:rsidRPr="00AB74A7">
        <w:rPr>
          <w:rFonts w:ascii="Times New Roman" w:eastAsiaTheme="minorEastAsia" w:hAnsi="Times New Roman" w:cs="Times New Roman"/>
          <w:color w:val="DA4F10"/>
          <w:sz w:val="24"/>
          <w:szCs w:val="24"/>
          <w:u w:val="single"/>
        </w:rPr>
        <w:t>Expérience 2</w:t>
      </w:r>
      <w:r>
        <w:rPr>
          <w:rFonts w:ascii="Times New Roman" w:eastAsiaTheme="minorEastAsia" w:hAnsi="Times New Roman" w:cs="Times New Roman"/>
          <w:color w:val="DA4F10"/>
          <w:sz w:val="24"/>
          <w:szCs w:val="24"/>
        </w:rPr>
        <w:t xml:space="preserve"> : Lancer la synthèse de l’eau de javel </w:t>
      </w:r>
      <w:r w:rsidR="00F51E37">
        <w:rPr>
          <w:rFonts w:ascii="Times New Roman" w:eastAsiaTheme="minorEastAsia" w:hAnsi="Times New Roman" w:cs="Times New Roman"/>
          <w:color w:val="DA4F10"/>
          <w:sz w:val="24"/>
          <w:szCs w:val="24"/>
        </w:rPr>
        <w:t>sous hotte (démarrer le chronomètre ~10 min de réaction)</w:t>
      </w:r>
    </w:p>
    <w:p w14:paraId="0EE71409" w14:textId="77777777" w:rsidR="00F51E37" w:rsidRPr="00F51E37" w:rsidRDefault="00F51E37" w:rsidP="00F51E37">
      <w:pPr>
        <w:pStyle w:val="Paragraphedeliste"/>
        <w:numPr>
          <w:ilvl w:val="0"/>
          <w:numId w:val="13"/>
        </w:numPr>
        <w:spacing w:after="0"/>
        <w:jc w:val="both"/>
        <w:rPr>
          <w:color w:val="DA4F10"/>
          <w:sz w:val="24"/>
          <w:szCs w:val="24"/>
        </w:rPr>
      </w:pPr>
      <w:r w:rsidRPr="00F51E37">
        <w:rPr>
          <w:color w:val="DA4F10"/>
          <w:sz w:val="24"/>
          <w:szCs w:val="24"/>
        </w:rPr>
        <w:t xml:space="preserve">Mettre dans un bécher </w:t>
      </w:r>
      <w:r w:rsidRPr="00F51E37">
        <w:rPr>
          <w:color w:val="DA4F10"/>
          <w:sz w:val="24"/>
          <w:szCs w:val="24"/>
          <w:u w:val="single"/>
        </w:rPr>
        <w:t>V</w:t>
      </w:r>
      <w:r w:rsidRPr="00F51E37">
        <w:rPr>
          <w:color w:val="DA4F10"/>
          <w:sz w:val="24"/>
          <w:szCs w:val="24"/>
          <w:u w:val="single"/>
          <w:vertAlign w:val="subscript"/>
        </w:rPr>
        <w:t>0</w:t>
      </w:r>
      <w:r w:rsidRPr="00F51E37">
        <w:rPr>
          <w:color w:val="DA4F10"/>
          <w:sz w:val="24"/>
          <w:szCs w:val="24"/>
          <w:u w:val="single"/>
        </w:rPr>
        <w:t>= 100mL</w:t>
      </w:r>
      <w:r w:rsidRPr="00F51E37">
        <w:rPr>
          <w:color w:val="DA4F10"/>
          <w:sz w:val="24"/>
          <w:szCs w:val="24"/>
        </w:rPr>
        <w:t xml:space="preserve"> de </w:t>
      </w:r>
      <w:proofErr w:type="spellStart"/>
      <w:r w:rsidRPr="00F51E37">
        <w:rPr>
          <w:color w:val="DA4F10"/>
          <w:sz w:val="24"/>
          <w:szCs w:val="24"/>
        </w:rPr>
        <w:t>NaCl</w:t>
      </w:r>
      <w:proofErr w:type="spellEnd"/>
      <w:r w:rsidRPr="00F51E37">
        <w:rPr>
          <w:color w:val="DA4F10"/>
          <w:sz w:val="24"/>
          <w:szCs w:val="24"/>
        </w:rPr>
        <w:t xml:space="preserve"> à [Cl</w:t>
      </w:r>
      <w:r w:rsidRPr="00F51E37">
        <w:rPr>
          <w:color w:val="DA4F10"/>
          <w:sz w:val="24"/>
          <w:szCs w:val="24"/>
          <w:vertAlign w:val="superscript"/>
        </w:rPr>
        <w:t>-</w:t>
      </w:r>
      <w:r w:rsidRPr="00F51E37">
        <w:rPr>
          <w:color w:val="DA4F10"/>
          <w:sz w:val="24"/>
          <w:szCs w:val="24"/>
        </w:rPr>
        <w:t>]= 5mol/L et une électrode de graphite(anode) et une de fer (cathode). Le tout placé sous agitation magnétique</w:t>
      </w:r>
    </w:p>
    <w:p w14:paraId="62A7CE68" w14:textId="6FE6F9DD" w:rsidR="00F51E37" w:rsidRPr="00F51E37" w:rsidRDefault="00F51E37" w:rsidP="00A61262">
      <w:pPr>
        <w:pStyle w:val="Paragraphedeliste"/>
        <w:numPr>
          <w:ilvl w:val="0"/>
          <w:numId w:val="13"/>
        </w:numPr>
        <w:spacing w:after="0"/>
        <w:jc w:val="both"/>
        <w:rPr>
          <w:rFonts w:ascii="Times New Roman" w:eastAsiaTheme="minorEastAsia" w:hAnsi="Times New Roman" w:cs="Times New Roman"/>
          <w:color w:val="DA4F10"/>
          <w:sz w:val="24"/>
          <w:szCs w:val="24"/>
          <w14:textFill>
            <w14:solidFill>
              <w14:srgbClr w14:val="DA4F10">
                <w14:lumMod w14:val="75000"/>
              </w14:srgbClr>
            </w14:solidFill>
          </w14:textFill>
        </w:rPr>
      </w:pPr>
      <w:r>
        <w:rPr>
          <w:color w:val="DA4F10"/>
          <w:sz w:val="24"/>
          <w:szCs w:val="24"/>
        </w:rPr>
        <w:t>A</w:t>
      </w:r>
      <w:r w:rsidRPr="00F51E37">
        <w:rPr>
          <w:color w:val="DA4F10"/>
          <w:sz w:val="24"/>
          <w:szCs w:val="24"/>
        </w:rPr>
        <w:t xml:space="preserve">ppliquer une tension de 5 à 6 V (0,5 A) </w:t>
      </w:r>
    </w:p>
    <w:p w14:paraId="1A08EF64" w14:textId="400873B3" w:rsidR="00C43551" w:rsidRDefault="00C43551" w:rsidP="009E04FE">
      <w:pPr>
        <w:spacing w:after="0"/>
        <w:jc w:val="both"/>
        <w:rPr>
          <w:rFonts w:ascii="Times New Roman" w:eastAsiaTheme="minorEastAsia" w:hAnsi="Times New Roman" w:cs="Times New Roman"/>
          <w:color w:val="538135" w:themeColor="accent6" w:themeShade="BF"/>
          <w:sz w:val="24"/>
          <w:szCs w:val="24"/>
        </w:rPr>
      </w:pPr>
    </w:p>
    <w:p w14:paraId="16CBAF71" w14:textId="2FE2EE40" w:rsidR="00C43551" w:rsidRDefault="00C43551" w:rsidP="00C43551">
      <w:pPr>
        <w:pStyle w:val="Paragraphedeliste"/>
        <w:numPr>
          <w:ilvl w:val="0"/>
          <w:numId w:val="7"/>
        </w:numPr>
        <w:spacing w:after="0"/>
        <w:jc w:val="both"/>
        <w:rPr>
          <w:rFonts w:ascii="Times New Roman" w:hAnsi="Times New Roman" w:cs="Times New Roman"/>
          <w:color w:val="C00000"/>
          <w:sz w:val="32"/>
          <w:szCs w:val="32"/>
        </w:rPr>
      </w:pPr>
      <w:r w:rsidRPr="00C43551">
        <w:rPr>
          <w:rFonts w:ascii="Times New Roman" w:hAnsi="Times New Roman" w:cs="Times New Roman"/>
          <w:color w:val="C00000"/>
          <w:sz w:val="32"/>
          <w:szCs w:val="32"/>
        </w:rPr>
        <w:t>Influence du milieu sur l’allure des courbes</w:t>
      </w:r>
    </w:p>
    <w:p w14:paraId="62C2CEA1" w14:textId="6F28DE44" w:rsidR="00F312E9" w:rsidRPr="00F312E9" w:rsidRDefault="00C43551" w:rsidP="00F312E9">
      <w:pPr>
        <w:pStyle w:val="Paragraphedeliste"/>
        <w:numPr>
          <w:ilvl w:val="0"/>
          <w:numId w:val="12"/>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Transfert de charge</w:t>
      </w:r>
    </w:p>
    <w:p w14:paraId="7616187E" w14:textId="77777777" w:rsidR="00F312E9" w:rsidRDefault="00F312E9" w:rsidP="00F312E9">
      <w:pPr>
        <w:spacing w:after="0"/>
        <w:jc w:val="both"/>
        <w:rPr>
          <w:rFonts w:ascii="Times New Roman" w:hAnsi="Times New Roman" w:cs="Times New Roman"/>
          <w:sz w:val="24"/>
          <w:szCs w:val="24"/>
        </w:rPr>
      </w:pPr>
      <w:r>
        <w:rPr>
          <w:rFonts w:ascii="Times New Roman" w:hAnsi="Times New Roman" w:cs="Times New Roman"/>
          <w:sz w:val="24"/>
          <w:szCs w:val="24"/>
        </w:rPr>
        <w:t xml:space="preserve">Comme nous l’avons dit plus tôt, la réaction électrochimique impliquant un transfert d’électron avec un métal, la cinétique de ce transfert va influencer l’allure de la courbe i-E. </w:t>
      </w:r>
    </w:p>
    <w:p w14:paraId="48B68C1D" w14:textId="77777777" w:rsidR="00F312E9" w:rsidRDefault="00F312E9" w:rsidP="00F312E9">
      <w:pPr>
        <w:spacing w:after="0"/>
        <w:jc w:val="both"/>
        <w:rPr>
          <w:rFonts w:ascii="Times New Roman" w:hAnsi="Times New Roman" w:cs="Times New Roman"/>
          <w:sz w:val="24"/>
          <w:szCs w:val="24"/>
        </w:rPr>
      </w:pPr>
      <w:r w:rsidRPr="00785638">
        <w:rPr>
          <w:rFonts w:ascii="Times New Roman" w:hAnsi="Times New Roman" w:cs="Times New Roman"/>
          <w:color w:val="7030A0"/>
          <w:sz w:val="24"/>
          <w:szCs w:val="24"/>
        </w:rPr>
        <w:t>Diapo Transfert de charge</w:t>
      </w:r>
      <w:r>
        <w:rPr>
          <w:rFonts w:ascii="Times New Roman" w:hAnsi="Times New Roman" w:cs="Times New Roman"/>
          <w:color w:val="7030A0"/>
          <w:sz w:val="24"/>
          <w:szCs w:val="24"/>
        </w:rPr>
        <w:t xml:space="preserve"> (courbe : [l</w:t>
      </w:r>
      <w:hyperlink r:id="rId7" w:history="1">
        <w:r w:rsidRPr="00785638">
          <w:rPr>
            <w:rStyle w:val="Lienhypertexte"/>
            <w:rFonts w:ascii="Times New Roman" w:hAnsi="Times New Roman" w:cs="Times New Roman"/>
            <w:sz w:val="24"/>
            <w:szCs w:val="24"/>
          </w:rPr>
          <w:t>ien</w:t>
        </w:r>
      </w:hyperlink>
      <w:r>
        <w:rPr>
          <w:rFonts w:ascii="Times New Roman" w:hAnsi="Times New Roman" w:cs="Times New Roman"/>
          <w:color w:val="7030A0"/>
          <w:sz w:val="24"/>
          <w:szCs w:val="24"/>
        </w:rPr>
        <w:t>])</w:t>
      </w:r>
    </w:p>
    <w:p w14:paraId="1E2A1592" w14:textId="77777777" w:rsidR="00F312E9" w:rsidRDefault="00F312E9" w:rsidP="00F312E9">
      <w:pPr>
        <w:spacing w:after="0"/>
        <w:jc w:val="both"/>
        <w:rPr>
          <w:rFonts w:ascii="Times New Roman" w:eastAsiaTheme="minorEastAsia" w:hAnsi="Times New Roman" w:cs="Times New Roman"/>
          <w:b/>
          <w:bCs/>
          <w:sz w:val="24"/>
          <w:szCs w:val="24"/>
        </w:rPr>
      </w:pPr>
      <w:r>
        <w:rPr>
          <w:rFonts w:ascii="Times New Roman" w:hAnsi="Times New Roman" w:cs="Times New Roman"/>
          <w:noProof/>
          <w:color w:val="C00000"/>
          <w:sz w:val="32"/>
          <w:szCs w:val="32"/>
        </w:rPr>
        <mc:AlternateContent>
          <mc:Choice Requires="wps">
            <w:drawing>
              <wp:anchor distT="0" distB="0" distL="114300" distR="114300" simplePos="0" relativeHeight="251685888" behindDoc="0" locked="0" layoutInCell="1" allowOverlap="1" wp14:anchorId="21A54AEC" wp14:editId="5D380D49">
                <wp:simplePos x="0" y="0"/>
                <wp:positionH relativeFrom="rightMargin">
                  <wp:align>left</wp:align>
                </wp:positionH>
                <wp:positionV relativeFrom="paragraph">
                  <wp:posOffset>7694</wp:posOffset>
                </wp:positionV>
                <wp:extent cx="781050" cy="29527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342477D6" w14:textId="77777777" w:rsidR="00A61262" w:rsidRPr="007D56B2" w:rsidRDefault="00A61262" w:rsidP="00F312E9">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A54AEC" id="Zone de texte 25" o:spid="_x0000_s1034" type="#_x0000_t202" style="position:absolute;left:0;text-align:left;margin-left:0;margin-top:.6pt;width:61.5pt;height:23.25pt;z-index:251685888;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" filled="f" stroked="f" strokeweight=".5pt">
                <v:textbox>
                  <w:txbxContent>
                    <w:p w14:paraId="342477D6" w14:textId="77777777" w:rsidR="00A61262" w:rsidRPr="007D56B2" w:rsidRDefault="00A61262" w:rsidP="00F312E9">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12</w:t>
                      </w:r>
                    </w:p>
                  </w:txbxContent>
                </v:textbox>
                <w10:wrap anchorx="margin"/>
              </v:shape>
            </w:pict>
          </mc:Fallback>
        </mc:AlternateContent>
      </w:r>
      <w:proofErr w:type="gramStart"/>
      <w:r>
        <w:rPr>
          <w:rFonts w:ascii="Times New Roman" w:eastAsiaTheme="minorEastAsia" w:hAnsi="Times New Roman" w:cs="Times New Roman"/>
          <w:sz w:val="24"/>
          <w:szCs w:val="24"/>
        </w:rPr>
        <w:t>On</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défini</w:t>
      </w:r>
      <w:proofErr w:type="spellEnd"/>
      <w:r>
        <w:rPr>
          <w:rFonts w:ascii="Times New Roman" w:eastAsiaTheme="minorEastAsia" w:hAnsi="Times New Roman" w:cs="Times New Roman"/>
          <w:sz w:val="24"/>
          <w:szCs w:val="24"/>
        </w:rPr>
        <w:t> :</w:t>
      </w:r>
    </w:p>
    <w:p w14:paraId="4F8A3E22" w14:textId="77777777" w:rsidR="00F312E9" w:rsidRDefault="00F312E9" w:rsidP="00F312E9">
      <w:pPr>
        <w:spacing w:after="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u w:val="single"/>
        </w:rPr>
        <w:t>Surtension anodique / cathodique </w:t>
      </w:r>
      <w:r w:rsidRPr="00C4355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tension </w:t>
      </w:r>
      <w:proofErr w:type="spellStart"/>
      <w:r w:rsidRPr="00C43551">
        <w:rPr>
          <w:rFonts w:ascii="Times New Roman" w:eastAsiaTheme="minorEastAsia" w:hAnsi="Times New Roman" w:cs="Times New Roman"/>
          <w:b/>
          <w:bCs/>
          <w:sz w:val="24"/>
          <w:szCs w:val="24"/>
        </w:rPr>
        <w:t>η</w:t>
      </w:r>
      <w:r w:rsidRPr="00C43551">
        <w:rPr>
          <w:rFonts w:ascii="Times New Roman" w:eastAsiaTheme="minorEastAsia" w:hAnsi="Times New Roman" w:cs="Times New Roman"/>
          <w:b/>
          <w:bCs/>
          <w:sz w:val="24"/>
          <w:szCs w:val="24"/>
          <w:vertAlign w:val="subscript"/>
        </w:rPr>
        <w:t>a</w:t>
      </w:r>
      <w:proofErr w:type="spellEnd"/>
      <w:r w:rsidRPr="00C43551">
        <w:rPr>
          <w:rFonts w:ascii="Times New Roman" w:eastAsiaTheme="minorEastAsia" w:hAnsi="Times New Roman" w:cs="Times New Roman"/>
          <w:b/>
          <w:bCs/>
          <w:sz w:val="24"/>
          <w:szCs w:val="24"/>
          <w:vertAlign w:val="subscript"/>
        </w:rPr>
        <w:t>/c</w:t>
      </w:r>
      <w:r w:rsidRPr="00C43551">
        <w:rPr>
          <w:rFonts w:ascii="Times New Roman" w:eastAsiaTheme="minorEastAsia" w:hAnsi="Times New Roman" w:cs="Times New Roman"/>
          <w:b/>
          <w:bCs/>
          <w:sz w:val="24"/>
          <w:szCs w:val="24"/>
        </w:rPr>
        <w:t> </w:t>
      </w:r>
      <w:r>
        <w:rPr>
          <w:rFonts w:ascii="Times New Roman" w:eastAsiaTheme="minorEastAsia" w:hAnsi="Times New Roman" w:cs="Times New Roman"/>
          <w:b/>
          <w:bCs/>
          <w:sz w:val="24"/>
          <w:szCs w:val="24"/>
        </w:rPr>
        <w:t xml:space="preserve">= </w:t>
      </w:r>
      <w:proofErr w:type="spellStart"/>
      <w:r>
        <w:rPr>
          <w:rFonts w:ascii="Times New Roman" w:eastAsiaTheme="minorEastAsia" w:hAnsi="Times New Roman" w:cs="Times New Roman"/>
          <w:b/>
          <w:bCs/>
          <w:sz w:val="24"/>
          <w:szCs w:val="24"/>
        </w:rPr>
        <w:t>E</w:t>
      </w:r>
      <w:r>
        <w:rPr>
          <w:rFonts w:ascii="Times New Roman" w:eastAsiaTheme="minorEastAsia" w:hAnsi="Times New Roman" w:cs="Times New Roman"/>
          <w:b/>
          <w:bCs/>
          <w:sz w:val="24"/>
          <w:szCs w:val="24"/>
          <w:vertAlign w:val="subscript"/>
        </w:rPr>
        <w:t>a</w:t>
      </w:r>
      <w:proofErr w:type="spellEnd"/>
      <w:r>
        <w:rPr>
          <w:rFonts w:ascii="Times New Roman" w:eastAsiaTheme="minorEastAsia" w:hAnsi="Times New Roman" w:cs="Times New Roman"/>
          <w:b/>
          <w:bCs/>
          <w:sz w:val="24"/>
          <w:szCs w:val="24"/>
          <w:vertAlign w:val="subscript"/>
        </w:rPr>
        <w:t>/c</w:t>
      </w:r>
      <w:r>
        <w:rPr>
          <w:rFonts w:ascii="Times New Roman" w:eastAsiaTheme="minorEastAsia" w:hAnsi="Times New Roman" w:cs="Times New Roman"/>
          <w:b/>
          <w:bCs/>
          <w:sz w:val="24"/>
          <w:szCs w:val="24"/>
        </w:rPr>
        <w:t xml:space="preserve"> – E(i=0) à appliquer pour avoir un courant détectable. </w:t>
      </w:r>
    </w:p>
    <w:p w14:paraId="057E6BC2" w14:textId="77777777" w:rsidR="00F312E9" w:rsidRDefault="00F312E9" w:rsidP="00F312E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Ce seuil de détection n’est généralement pas donné. </w:t>
      </w:r>
    </w:p>
    <w:p w14:paraId="5DF896F0" w14:textId="77777777" w:rsidR="00F312E9" w:rsidRDefault="00F312E9" w:rsidP="00F312E9">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On constat qu’il existe des cas où </w:t>
      </w:r>
      <w:r w:rsidRPr="00613357">
        <w:rPr>
          <w:rFonts w:ascii="Times New Roman" w:hAnsi="Times New Roman" w:cs="Times New Roman"/>
          <w:b/>
          <w:bCs/>
          <w:sz w:val="24"/>
          <w:szCs w:val="24"/>
        </w:rPr>
        <w:t>il n’y a pas de surtension</w:t>
      </w:r>
      <w:r>
        <w:rPr>
          <w:rFonts w:ascii="Times New Roman" w:hAnsi="Times New Roman" w:cs="Times New Roman"/>
          <w:sz w:val="24"/>
          <w:szCs w:val="24"/>
        </w:rPr>
        <w:t xml:space="preserve"> : une seule valeur de E pour laquelle i=0, comme c’était le cas pour le couple </w:t>
      </w:r>
      <w:r w:rsidRPr="00613357">
        <w:rPr>
          <w:rFonts w:ascii="Times New Roman" w:hAnsi="Times New Roman" w:cs="Times New Roman"/>
          <w:b/>
          <w:bCs/>
          <w:sz w:val="24"/>
          <w:szCs w:val="24"/>
        </w:rPr>
        <w:t>{(Fe</w:t>
      </w:r>
      <w:r w:rsidRPr="00613357">
        <w:rPr>
          <w:rFonts w:ascii="Times New Roman" w:hAnsi="Times New Roman" w:cs="Times New Roman"/>
          <w:b/>
          <w:bCs/>
          <w:sz w:val="24"/>
          <w:szCs w:val="24"/>
          <w:vertAlign w:val="superscript"/>
        </w:rPr>
        <w:t>3+</w:t>
      </w:r>
      <w:r w:rsidRPr="00613357">
        <w:rPr>
          <w:rFonts w:ascii="Times New Roman" w:hAnsi="Times New Roman" w:cs="Times New Roman"/>
          <w:b/>
          <w:bCs/>
          <w:sz w:val="24"/>
          <w:szCs w:val="24"/>
        </w:rPr>
        <w:t>/Fe</w:t>
      </w:r>
      <w:r w:rsidRPr="00613357">
        <w:rPr>
          <w:rFonts w:ascii="Times New Roman" w:hAnsi="Times New Roman" w:cs="Times New Roman"/>
          <w:b/>
          <w:bCs/>
          <w:sz w:val="24"/>
          <w:szCs w:val="24"/>
          <w:vertAlign w:val="superscript"/>
        </w:rPr>
        <w:t>2+</w:t>
      </w:r>
      <w:r w:rsidRPr="00613357">
        <w:rPr>
          <w:rFonts w:ascii="Times New Roman" w:hAnsi="Times New Roman" w:cs="Times New Roman"/>
          <w:b/>
          <w:bCs/>
          <w:sz w:val="24"/>
          <w:szCs w:val="24"/>
        </w:rPr>
        <w:t>) ; électrode de platine}</w:t>
      </w:r>
      <w:r>
        <w:rPr>
          <w:rFonts w:ascii="Times New Roman" w:hAnsi="Times New Roman" w:cs="Times New Roman"/>
          <w:b/>
          <w:bCs/>
          <w:sz w:val="24"/>
          <w:szCs w:val="24"/>
        </w:rPr>
        <w:t xml:space="preserve">. </w:t>
      </w:r>
    </w:p>
    <w:p w14:paraId="24C36E80" w14:textId="77777777" w:rsidR="00F312E9" w:rsidRDefault="00F312E9" w:rsidP="00F312E9">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On dit que c’est un </w:t>
      </w:r>
      <w:r w:rsidRPr="00613357">
        <w:rPr>
          <w:rFonts w:ascii="Times New Roman" w:hAnsi="Times New Roman" w:cs="Times New Roman"/>
          <w:b/>
          <w:bCs/>
          <w:sz w:val="24"/>
          <w:szCs w:val="24"/>
        </w:rPr>
        <w:t>système rapide</w:t>
      </w:r>
      <w:r>
        <w:rPr>
          <w:rFonts w:ascii="Times New Roman" w:hAnsi="Times New Roman" w:cs="Times New Roman"/>
          <w:b/>
          <w:bCs/>
          <w:sz w:val="24"/>
          <w:szCs w:val="24"/>
        </w:rPr>
        <w:t xml:space="preserve">. </w:t>
      </w:r>
    </w:p>
    <w:p w14:paraId="7872DAE5" w14:textId="77777777" w:rsidR="00F312E9" w:rsidRDefault="00F312E9" w:rsidP="00F312E9">
      <w:pPr>
        <w:spacing w:after="0"/>
        <w:jc w:val="both"/>
        <w:rPr>
          <w:rFonts w:ascii="Times New Roman" w:hAnsi="Times New Roman" w:cs="Times New Roman"/>
          <w:sz w:val="24"/>
          <w:szCs w:val="24"/>
        </w:rPr>
      </w:pPr>
      <w:r>
        <w:rPr>
          <w:rFonts w:ascii="Times New Roman" w:hAnsi="Times New Roman" w:cs="Times New Roman"/>
          <w:sz w:val="24"/>
          <w:szCs w:val="24"/>
        </w:rPr>
        <w:t xml:space="preserve">Lorsqu’il existe une </w:t>
      </w:r>
      <w:r w:rsidRPr="001461AE">
        <w:rPr>
          <w:rFonts w:ascii="Times New Roman" w:hAnsi="Times New Roman" w:cs="Times New Roman"/>
          <w:b/>
          <w:bCs/>
          <w:sz w:val="24"/>
          <w:szCs w:val="24"/>
        </w:rPr>
        <w:t>surtension élevée</w:t>
      </w:r>
      <w:r>
        <w:rPr>
          <w:rFonts w:ascii="Times New Roman" w:hAnsi="Times New Roman" w:cs="Times New Roman"/>
          <w:b/>
          <w:bCs/>
          <w:sz w:val="24"/>
          <w:szCs w:val="24"/>
        </w:rPr>
        <w:t xml:space="preserve"> (</w:t>
      </w:r>
      <w:r w:rsidRPr="001461AE">
        <w:rPr>
          <w:rFonts w:ascii="Times New Roman" w:hAnsi="Times New Roman" w:cs="Times New Roman"/>
          <w:sz w:val="24"/>
          <w:szCs w:val="24"/>
        </w:rPr>
        <w:t xml:space="preserve">appelée </w:t>
      </w:r>
      <w:r>
        <w:rPr>
          <w:rFonts w:ascii="Times New Roman" w:hAnsi="Times New Roman" w:cs="Times New Roman"/>
          <w:b/>
          <w:bCs/>
          <w:sz w:val="24"/>
          <w:szCs w:val="24"/>
        </w:rPr>
        <w:t xml:space="preserve">seuil), </w:t>
      </w:r>
      <w:r w:rsidRPr="001461AE">
        <w:rPr>
          <w:rFonts w:ascii="Times New Roman" w:hAnsi="Times New Roman" w:cs="Times New Roman"/>
          <w:b/>
          <w:bCs/>
          <w:sz w:val="24"/>
          <w:szCs w:val="24"/>
        </w:rPr>
        <w:t>le système {couple redox ; électrode} est lent</w:t>
      </w:r>
      <w:r>
        <w:rPr>
          <w:rFonts w:ascii="Times New Roman" w:hAnsi="Times New Roman" w:cs="Times New Roman"/>
          <w:b/>
          <w:bCs/>
          <w:sz w:val="24"/>
          <w:szCs w:val="24"/>
        </w:rPr>
        <w:t xml:space="preserve">. </w:t>
      </w:r>
      <w:r>
        <w:rPr>
          <w:rFonts w:ascii="Times New Roman" w:hAnsi="Times New Roman" w:cs="Times New Roman"/>
          <w:sz w:val="24"/>
          <w:szCs w:val="24"/>
        </w:rPr>
        <w:t xml:space="preserve">C’est généralement lié à un grand changement de structure, lorsque le transfert d’e- est compliqué. Il faut forcer la réaction en imposant une grande </w:t>
      </w:r>
      <w:proofErr w:type="spellStart"/>
      <w:r>
        <w:rPr>
          <w:rFonts w:ascii="Times New Roman" w:hAnsi="Times New Roman" w:cs="Times New Roman"/>
          <w:sz w:val="24"/>
          <w:szCs w:val="24"/>
        </w:rPr>
        <w:t>ddp</w:t>
      </w:r>
      <w:proofErr w:type="spellEnd"/>
      <w:r>
        <w:rPr>
          <w:rFonts w:ascii="Times New Roman" w:hAnsi="Times New Roman" w:cs="Times New Roman"/>
          <w:sz w:val="24"/>
          <w:szCs w:val="24"/>
        </w:rPr>
        <w:t xml:space="preserve">. </w:t>
      </w:r>
    </w:p>
    <w:p w14:paraId="69447E72" w14:textId="77777777" w:rsidR="00F312E9" w:rsidRDefault="00F312E9" w:rsidP="00F312E9">
      <w:pPr>
        <w:spacing w:after="0"/>
        <w:jc w:val="both"/>
        <w:rPr>
          <w:rFonts w:ascii="Times New Roman" w:hAnsi="Times New Roman" w:cs="Times New Roman"/>
          <w:sz w:val="24"/>
          <w:szCs w:val="24"/>
        </w:rPr>
      </w:pPr>
    </w:p>
    <w:p w14:paraId="03B3D3FA" w14:textId="77777777" w:rsidR="00F312E9" w:rsidRDefault="00F312E9" w:rsidP="00F312E9">
      <w:pPr>
        <w:spacing w:after="0"/>
        <w:jc w:val="both"/>
        <w:rPr>
          <w:rFonts w:ascii="Times New Roman" w:hAnsi="Times New Roman" w:cs="Times New Roman"/>
          <w:color w:val="7030A0"/>
          <w:sz w:val="24"/>
          <w:szCs w:val="24"/>
        </w:rPr>
      </w:pPr>
      <w:r>
        <w:rPr>
          <w:rFonts w:ascii="Times New Roman" w:hAnsi="Times New Roman" w:cs="Times New Roman"/>
          <w:sz w:val="24"/>
          <w:szCs w:val="24"/>
        </w:rPr>
        <w:t xml:space="preserve">Le caractère lent ou rapide d’un système, la valeur des surtensions, dépend de l’électrode utilisé ! </w:t>
      </w:r>
      <w:r w:rsidRPr="00785638">
        <w:rPr>
          <w:rFonts w:ascii="Times New Roman" w:hAnsi="Times New Roman" w:cs="Times New Roman"/>
          <w:color w:val="7030A0"/>
          <w:sz w:val="24"/>
          <w:szCs w:val="24"/>
        </w:rPr>
        <w:t>Diapo Transfert de charge</w:t>
      </w:r>
      <w:r>
        <w:rPr>
          <w:rFonts w:ascii="Times New Roman" w:hAnsi="Times New Roman" w:cs="Times New Roman"/>
          <w:color w:val="7030A0"/>
          <w:sz w:val="24"/>
          <w:szCs w:val="24"/>
        </w:rPr>
        <w:t xml:space="preserve"> (tableau</w:t>
      </w:r>
      <w:r w:rsidRPr="00785638">
        <w:rPr>
          <w:rFonts w:ascii="Times New Roman" w:hAnsi="Times New Roman" w:cs="Times New Roman"/>
          <w:color w:val="0070C0"/>
          <w:sz w:val="24"/>
          <w:szCs w:val="24"/>
        </w:rPr>
        <w:t xml:space="preserve"> [5]p313</w:t>
      </w:r>
      <w:r>
        <w:rPr>
          <w:rFonts w:ascii="Times New Roman" w:hAnsi="Times New Roman" w:cs="Times New Roman"/>
          <w:color w:val="7030A0"/>
          <w:sz w:val="24"/>
          <w:szCs w:val="24"/>
        </w:rPr>
        <w:t>)</w:t>
      </w:r>
    </w:p>
    <w:p w14:paraId="24D7DB43" w14:textId="77777777" w:rsidR="00F312E9" w:rsidRDefault="00F312E9" w:rsidP="00F312E9">
      <w:pPr>
        <w:spacing w:after="0"/>
        <w:jc w:val="both"/>
        <w:rPr>
          <w:rFonts w:ascii="Times New Roman" w:hAnsi="Times New Roman" w:cs="Times New Roman"/>
          <w:color w:val="7030A0"/>
          <w:sz w:val="24"/>
          <w:szCs w:val="24"/>
        </w:rPr>
      </w:pPr>
    </w:p>
    <w:p w14:paraId="7848DF0C" w14:textId="0DE3DC14" w:rsidR="00F312E9" w:rsidRPr="00F312E9" w:rsidRDefault="00F312E9" w:rsidP="00F312E9">
      <w:pPr>
        <w:spacing w:after="0"/>
        <w:jc w:val="both"/>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Transition : On a expliqué l’allure des courbes près de i= 0, maintenant on va expliquer d’où vient les plateaux constatés dans le cas du fer. </w:t>
      </w:r>
    </w:p>
    <w:p w14:paraId="02FD0C83" w14:textId="78F27173" w:rsidR="001570A2" w:rsidRPr="001570A2" w:rsidRDefault="00F312E9" w:rsidP="00A61262">
      <w:pPr>
        <w:pStyle w:val="Paragraphedeliste"/>
        <w:numPr>
          <w:ilvl w:val="0"/>
          <w:numId w:val="12"/>
        </w:numPr>
        <w:spacing w:after="0"/>
        <w:jc w:val="both"/>
        <w:rPr>
          <w:rFonts w:ascii="Times New Roman" w:hAnsi="Times New Roman" w:cs="Times New Roman"/>
          <w:color w:val="C00000"/>
          <w:sz w:val="24"/>
          <w:szCs w:val="24"/>
        </w:rPr>
      </w:pPr>
      <w:r w:rsidRPr="001570A2">
        <w:rPr>
          <w:rFonts w:ascii="Times New Roman" w:hAnsi="Times New Roman" w:cs="Times New Roman"/>
          <w:color w:val="C00000"/>
          <w:sz w:val="32"/>
          <w:szCs w:val="32"/>
        </w:rPr>
        <w:lastRenderedPageBreak/>
        <w:t xml:space="preserve">Transport de matière </w:t>
      </w:r>
    </w:p>
    <w:p w14:paraId="6033B5E1" w14:textId="77777777" w:rsidR="001570A2" w:rsidRDefault="001570A2" w:rsidP="001570A2">
      <w:pPr>
        <w:spacing w:after="0"/>
        <w:jc w:val="both"/>
        <w:rPr>
          <w:rFonts w:ascii="Times New Roman" w:hAnsi="Times New Roman" w:cs="Times New Roman"/>
          <w:sz w:val="24"/>
          <w:szCs w:val="24"/>
        </w:rPr>
      </w:pPr>
      <w:r>
        <w:rPr>
          <w:rFonts w:ascii="Times New Roman" w:hAnsi="Times New Roman" w:cs="Times New Roman"/>
          <w:sz w:val="24"/>
          <w:szCs w:val="24"/>
        </w:rPr>
        <w:t>La réaction électrochimique se passant à la surface de l’électrode, un des phénomène limitant la vitesse de réaction est le transport des réactifs à l’électrodes.</w:t>
      </w:r>
    </w:p>
    <w:p w14:paraId="3AD54F95" w14:textId="77777777" w:rsidR="001570A2" w:rsidRDefault="001570A2" w:rsidP="001570A2">
      <w:pPr>
        <w:spacing w:after="0"/>
        <w:jc w:val="both"/>
        <w:rPr>
          <w:rFonts w:ascii="Times New Roman" w:hAnsi="Times New Roman" w:cs="Times New Roman"/>
          <w:sz w:val="24"/>
          <w:szCs w:val="24"/>
        </w:rPr>
      </w:pPr>
      <w:r>
        <w:rPr>
          <w:rFonts w:ascii="Times New Roman" w:hAnsi="Times New Roman" w:cs="Times New Roman"/>
          <w:sz w:val="24"/>
          <w:szCs w:val="24"/>
        </w:rPr>
        <w:t xml:space="preserve">Plusieurs phénomènes peuvent alors jouer : </w:t>
      </w:r>
    </w:p>
    <w:p w14:paraId="245ACE9D" w14:textId="212902B4" w:rsidR="001570A2" w:rsidRDefault="001570A2" w:rsidP="001570A2">
      <w:pPr>
        <w:spacing w:after="0"/>
        <w:jc w:val="both"/>
        <w:rPr>
          <w:rFonts w:ascii="Times New Roman" w:hAnsi="Times New Roman" w:cs="Times New Roman"/>
          <w:color w:val="7030A0"/>
          <w:sz w:val="24"/>
          <w:szCs w:val="24"/>
        </w:rPr>
      </w:pPr>
      <w:r>
        <w:rPr>
          <w:rFonts w:ascii="Times New Roman" w:hAnsi="Times New Roman" w:cs="Times New Roman"/>
          <w:noProof/>
          <w:color w:val="C00000"/>
          <w:sz w:val="32"/>
          <w:szCs w:val="32"/>
        </w:rPr>
        <mc:AlternateContent>
          <mc:Choice Requires="wps">
            <w:drawing>
              <wp:anchor distT="0" distB="0" distL="114300" distR="114300" simplePos="0" relativeHeight="251687936" behindDoc="0" locked="0" layoutInCell="1" allowOverlap="1" wp14:anchorId="691F4BE3" wp14:editId="3C1E4356">
                <wp:simplePos x="0" y="0"/>
                <wp:positionH relativeFrom="rightMargin">
                  <wp:align>left</wp:align>
                </wp:positionH>
                <wp:positionV relativeFrom="paragraph">
                  <wp:posOffset>135432</wp:posOffset>
                </wp:positionV>
                <wp:extent cx="781050" cy="29527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5A8049BE" w14:textId="77777777" w:rsidR="00A61262" w:rsidRPr="007D56B2" w:rsidRDefault="00A61262" w:rsidP="001570A2">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1F4BE3" id="Zone de texte 30" o:spid="_x0000_s1035" type="#_x0000_t202" style="position:absolute;left:0;text-align:left;margin-left:0;margin-top:10.65pt;width:61.5pt;height:23.25pt;z-index:25168793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" filled="f" stroked="f" strokeweight=".5pt">
                <v:textbox>
                  <w:txbxContent>
                    <w:p w14:paraId="5A8049BE" w14:textId="77777777" w:rsidR="00A61262" w:rsidRPr="007D56B2" w:rsidRDefault="00A61262" w:rsidP="001570A2">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08</w:t>
                      </w:r>
                    </w:p>
                  </w:txbxContent>
                </v:textbox>
                <w10:wrap anchorx="margin"/>
              </v:shape>
            </w:pict>
          </mc:Fallback>
        </mc:AlternateContent>
      </w:r>
      <w:r w:rsidRPr="002C64E8">
        <w:rPr>
          <w:rFonts w:ascii="Times New Roman" w:hAnsi="Times New Roman" w:cs="Times New Roman"/>
          <w:color w:val="7030A0"/>
          <w:sz w:val="24"/>
          <w:szCs w:val="24"/>
        </w:rPr>
        <w:t>Diapo : Transport de matière</w:t>
      </w:r>
    </w:p>
    <w:p w14:paraId="4AB51B73" w14:textId="06270AA1" w:rsidR="001570A2" w:rsidRPr="002C64E8" w:rsidRDefault="001570A2" w:rsidP="001570A2">
      <w:pPr>
        <w:pStyle w:val="Paragraphedeliste"/>
        <w:numPr>
          <w:ilvl w:val="0"/>
          <w:numId w:val="14"/>
        </w:numPr>
        <w:spacing w:after="0"/>
        <w:jc w:val="both"/>
        <w:rPr>
          <w:rFonts w:ascii="Times New Roman" w:hAnsi="Times New Roman" w:cs="Times New Roman"/>
          <w:b/>
          <w:bCs/>
          <w:sz w:val="24"/>
          <w:szCs w:val="24"/>
        </w:rPr>
      </w:pPr>
      <w:r w:rsidRPr="002C64E8">
        <w:rPr>
          <w:rFonts w:ascii="Times New Roman" w:hAnsi="Times New Roman" w:cs="Times New Roman"/>
          <w:b/>
          <w:bCs/>
          <w:sz w:val="24"/>
          <w:szCs w:val="24"/>
        </w:rPr>
        <w:t>Diffusion (effet de l’hétérogénéité du potentiel chimique)</w:t>
      </w:r>
    </w:p>
    <w:p w14:paraId="20EAF062" w14:textId="77777777" w:rsidR="001570A2" w:rsidRPr="002C64E8" w:rsidRDefault="001570A2" w:rsidP="001570A2">
      <w:pPr>
        <w:pStyle w:val="Paragraphedeliste"/>
        <w:numPr>
          <w:ilvl w:val="0"/>
          <w:numId w:val="14"/>
        </w:numPr>
        <w:spacing w:after="0"/>
        <w:jc w:val="both"/>
        <w:rPr>
          <w:rFonts w:ascii="Times New Roman" w:hAnsi="Times New Roman" w:cs="Times New Roman"/>
          <w:b/>
          <w:bCs/>
          <w:sz w:val="24"/>
          <w:szCs w:val="24"/>
        </w:rPr>
      </w:pPr>
      <w:r>
        <w:rPr>
          <w:rFonts w:ascii="Times New Roman" w:hAnsi="Times New Roman" w:cs="Times New Roman"/>
          <w:b/>
          <w:bCs/>
          <w:sz w:val="24"/>
          <w:szCs w:val="24"/>
        </w:rPr>
        <w:t>M</w:t>
      </w:r>
      <w:r w:rsidRPr="002C64E8">
        <w:rPr>
          <w:rFonts w:ascii="Times New Roman" w:hAnsi="Times New Roman" w:cs="Times New Roman"/>
          <w:b/>
          <w:bCs/>
          <w:sz w:val="24"/>
          <w:szCs w:val="24"/>
        </w:rPr>
        <w:t xml:space="preserve">igration (effet du champ EM sur les particules chargées) </w:t>
      </w:r>
    </w:p>
    <w:p w14:paraId="70149EC3" w14:textId="77777777" w:rsidR="001570A2" w:rsidRDefault="001570A2" w:rsidP="001570A2">
      <w:pPr>
        <w:pStyle w:val="Paragraphedeliste"/>
        <w:numPr>
          <w:ilvl w:val="0"/>
          <w:numId w:val="14"/>
        </w:numPr>
        <w:spacing w:after="0"/>
        <w:jc w:val="both"/>
        <w:rPr>
          <w:rFonts w:ascii="Times New Roman" w:hAnsi="Times New Roman" w:cs="Times New Roman"/>
          <w:b/>
          <w:bCs/>
          <w:sz w:val="24"/>
          <w:szCs w:val="24"/>
        </w:rPr>
      </w:pPr>
      <w:r w:rsidRPr="002C64E8">
        <w:rPr>
          <w:rFonts w:ascii="Times New Roman" w:hAnsi="Times New Roman" w:cs="Times New Roman"/>
          <w:b/>
          <w:bCs/>
          <w:sz w:val="24"/>
          <w:szCs w:val="24"/>
        </w:rPr>
        <w:t xml:space="preserve">Convection (effet d’un mouvement d’ensemble du fluide) </w:t>
      </w:r>
    </w:p>
    <w:p w14:paraId="621BA3C3" w14:textId="77777777" w:rsidR="001570A2" w:rsidRDefault="001570A2" w:rsidP="001570A2">
      <w:pPr>
        <w:spacing w:after="0"/>
        <w:jc w:val="both"/>
        <w:rPr>
          <w:rFonts w:ascii="Times New Roman" w:hAnsi="Times New Roman" w:cs="Times New Roman"/>
          <w:sz w:val="24"/>
          <w:szCs w:val="24"/>
        </w:rPr>
      </w:pPr>
      <w:r>
        <w:rPr>
          <w:rFonts w:ascii="Times New Roman" w:hAnsi="Times New Roman" w:cs="Times New Roman"/>
          <w:sz w:val="24"/>
          <w:szCs w:val="24"/>
        </w:rPr>
        <w:t xml:space="preserve">Cependant : </w:t>
      </w:r>
    </w:p>
    <w:p w14:paraId="596652AB" w14:textId="74133119" w:rsidR="001570A2" w:rsidRDefault="001570A2" w:rsidP="001570A2">
      <w:pPr>
        <w:pStyle w:val="Paragraphedeliste"/>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Sous agitation on voit apparaitre une couche immobile de solution près de l’électrode, appelée couche de Nernst, à cause de la viscosité de l’eau </w:t>
      </w:r>
    </w:p>
    <w:p w14:paraId="457E5A5D" w14:textId="3BAE7EFA" w:rsidR="001570A2" w:rsidRDefault="001570A2" w:rsidP="001570A2">
      <w:pPr>
        <w:pStyle w:val="Paragraphedeliste"/>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On ajoute des espèces conductrices inertes (qui ne réagissent pas comme KCl, KNO</w:t>
      </w:r>
      <w:r>
        <w:rPr>
          <w:rFonts w:ascii="Times New Roman" w:hAnsi="Times New Roman" w:cs="Times New Roman"/>
          <w:sz w:val="24"/>
          <w:szCs w:val="24"/>
          <w:vertAlign w:val="subscript"/>
        </w:rPr>
        <w:t>3</w:t>
      </w:r>
      <w:r>
        <w:rPr>
          <w:rFonts w:ascii="Times New Roman" w:hAnsi="Times New Roman" w:cs="Times New Roman"/>
          <w:sz w:val="24"/>
          <w:szCs w:val="24"/>
        </w:rPr>
        <w:t>) qui vont bouger sous l’action du champ </w:t>
      </w:r>
      <w:r w:rsidRPr="00870603">
        <w:rPr>
          <w:rFonts w:ascii="Times New Roman" w:hAnsi="Times New Roman" w:cs="Times New Roman"/>
          <w:sz w:val="24"/>
          <w:szCs w:val="24"/>
        </w:rPr>
        <w:sym w:font="Wingdings" w:char="F0E0"/>
      </w:r>
      <w:r>
        <w:rPr>
          <w:rFonts w:ascii="Times New Roman" w:hAnsi="Times New Roman" w:cs="Times New Roman"/>
          <w:sz w:val="24"/>
          <w:szCs w:val="24"/>
        </w:rPr>
        <w:t xml:space="preserve"> électrolyte support. Le champ alors ressenti par les réactifs est trop faible pour expliquer l’apport de ces derniers à l’électrode. </w:t>
      </w:r>
    </w:p>
    <w:p w14:paraId="1B5D7F60" w14:textId="77777777" w:rsidR="001570A2" w:rsidRDefault="001570A2" w:rsidP="001570A2">
      <w:pPr>
        <w:spacing w:after="0"/>
        <w:jc w:val="both"/>
        <w:rPr>
          <w:rFonts w:ascii="Times New Roman" w:hAnsi="Times New Roman" w:cs="Times New Roman"/>
          <w:sz w:val="24"/>
          <w:szCs w:val="24"/>
        </w:rPr>
      </w:pPr>
    </w:p>
    <w:p w14:paraId="6CEC3454" w14:textId="236011EF" w:rsidR="001570A2" w:rsidRDefault="001570A2" w:rsidP="001570A2">
      <w:pPr>
        <w:spacing w:after="0"/>
        <w:jc w:val="both"/>
        <w:rPr>
          <w:rFonts w:ascii="Times New Roman" w:hAnsi="Times New Roman" w:cs="Times New Roman"/>
          <w:b/>
          <w:bCs/>
          <w:sz w:val="24"/>
          <w:szCs w:val="24"/>
        </w:rPr>
      </w:pPr>
      <w:r w:rsidRPr="00870603">
        <w:rPr>
          <w:rFonts w:ascii="Times New Roman" w:hAnsi="Times New Roman" w:cs="Times New Roman"/>
          <w:b/>
          <w:bCs/>
          <w:sz w:val="24"/>
          <w:szCs w:val="24"/>
        </w:rPr>
        <w:t>DONC</w:t>
      </w:r>
      <w:r>
        <w:rPr>
          <w:rFonts w:ascii="Times New Roman" w:hAnsi="Times New Roman" w:cs="Times New Roman"/>
          <w:b/>
          <w:bCs/>
          <w:sz w:val="24"/>
          <w:szCs w:val="24"/>
        </w:rPr>
        <w:t xml:space="preserve"> : Dans la couche de Nernst, seulement de la diffusion régit par me loi de Fick : </w:t>
      </w:r>
    </w:p>
    <w:p w14:paraId="3CA06C08" w14:textId="77777777" w:rsidR="001570A2" w:rsidRPr="00671224" w:rsidRDefault="001570A2" w:rsidP="001570A2">
      <w:pPr>
        <w:spacing w:after="0"/>
        <w:jc w:val="center"/>
        <w:rPr>
          <w:rFonts w:ascii="Times New Roman" w:hAnsi="Times New Roman" w:cs="Times New Roman"/>
          <w:b/>
          <w:bCs/>
          <w:iCs/>
          <w:sz w:val="24"/>
          <w:szCs w:val="24"/>
        </w:rPr>
      </w:pPr>
      <m:oMathPara>
        <m:oMath>
          <m:acc>
            <m:accPr>
              <m:chr m:val="⃗"/>
              <m:ctrlPr>
                <w:rPr>
                  <w:rFonts w:ascii="Cambria Math" w:hAnsi="Cambria Math" w:cs="Times New Roman"/>
                  <w:b/>
                  <w:bCs/>
                  <w:iCs/>
                  <w:sz w:val="24"/>
                  <w:szCs w:val="24"/>
                </w:rPr>
              </m:ctrlPr>
            </m:accPr>
            <m:e>
              <m:sSub>
                <m:sSubPr>
                  <m:ctrlPr>
                    <w:rPr>
                      <w:rFonts w:ascii="Cambria Math" w:hAnsi="Cambria Math" w:cs="Times New Roman"/>
                      <w:b/>
                      <w:bCs/>
                      <w:iCs/>
                      <w:sz w:val="24"/>
                      <w:szCs w:val="24"/>
                    </w:rPr>
                  </m:ctrlPr>
                </m:sSubPr>
                <m:e>
                  <m:r>
                    <m:rPr>
                      <m:sty m:val="b"/>
                    </m:rPr>
                    <w:rPr>
                      <w:rFonts w:ascii="Cambria Math" w:hAnsi="Cambria Math" w:cs="Times New Roman"/>
                      <w:sz w:val="24"/>
                      <w:szCs w:val="24"/>
                    </w:rPr>
                    <m:t>j</m:t>
                  </m:r>
                </m:e>
                <m:sub>
                  <m:r>
                    <m:rPr>
                      <m:sty m:val="b"/>
                    </m:rPr>
                    <w:rPr>
                      <w:rFonts w:ascii="Cambria Math" w:hAnsi="Cambria Math" w:cs="Times New Roman"/>
                      <w:sz w:val="24"/>
                      <w:szCs w:val="24"/>
                    </w:rPr>
                    <m:t>m</m:t>
                  </m:r>
                </m:sub>
              </m:sSub>
            </m:e>
          </m:acc>
          <m:r>
            <m:rPr>
              <m:sty m:val="b"/>
            </m:rPr>
            <w:rPr>
              <w:rFonts w:ascii="Cambria Math" w:hAnsi="Cambria Math" w:cs="Times New Roman"/>
              <w:sz w:val="24"/>
              <w:szCs w:val="24"/>
            </w:rPr>
            <m:t>= -D</m:t>
          </m:r>
          <m:acc>
            <m:accPr>
              <m:chr m:val="⃗"/>
              <m:ctrlPr>
                <w:rPr>
                  <w:rFonts w:ascii="Cambria Math" w:hAnsi="Cambria Math" w:cs="Times New Roman"/>
                  <w:b/>
                  <w:bCs/>
                  <w:iCs/>
                  <w:sz w:val="24"/>
                  <w:szCs w:val="24"/>
                </w:rPr>
              </m:ctrlPr>
            </m:accPr>
            <m:e>
              <m:r>
                <m:rPr>
                  <m:sty m:val="b"/>
                </m:rPr>
                <w:rPr>
                  <w:rFonts w:ascii="Cambria Math" w:hAnsi="Cambria Math" w:cs="Times New Roman"/>
                  <w:sz w:val="24"/>
                  <w:szCs w:val="24"/>
                </w:rPr>
                <m:t>grad</m:t>
              </m:r>
            </m:e>
          </m:acc>
          <m:r>
            <m:rPr>
              <m:sty m:val="b"/>
            </m:rPr>
            <w:rPr>
              <w:rFonts w:ascii="Cambria Math" w:hAnsi="Cambria Math" w:cs="Times New Roman"/>
              <w:sz w:val="24"/>
              <w:szCs w:val="24"/>
            </w:rPr>
            <m:t>(C)</m:t>
          </m:r>
        </m:oMath>
      </m:oMathPara>
    </w:p>
    <w:p w14:paraId="715D4FF0" w14:textId="565FF5A3" w:rsidR="001570A2" w:rsidRDefault="001570A2" w:rsidP="001570A2">
      <w:pPr>
        <w:spacing w:after="0"/>
        <w:jc w:val="both"/>
        <w:rPr>
          <w:rFonts w:ascii="Times New Roman" w:hAnsi="Times New Roman" w:cs="Times New Roman"/>
          <w:sz w:val="24"/>
          <w:szCs w:val="24"/>
        </w:rPr>
      </w:pPr>
      <w:r>
        <w:rPr>
          <w:rFonts w:ascii="Times New Roman" w:hAnsi="Times New Roman" w:cs="Times New Roman"/>
          <w:noProof/>
          <w:color w:val="C00000"/>
          <w:sz w:val="32"/>
          <w:szCs w:val="32"/>
        </w:rPr>
        <mc:AlternateContent>
          <mc:Choice Requires="wps">
            <w:drawing>
              <wp:anchor distT="0" distB="0" distL="114300" distR="114300" simplePos="0" relativeHeight="251688960" behindDoc="0" locked="0" layoutInCell="1" allowOverlap="1" wp14:anchorId="0B3A5189" wp14:editId="74E60C8C">
                <wp:simplePos x="0" y="0"/>
                <wp:positionH relativeFrom="rightMargin">
                  <wp:align>left</wp:align>
                </wp:positionH>
                <wp:positionV relativeFrom="paragraph">
                  <wp:posOffset>2156</wp:posOffset>
                </wp:positionV>
                <wp:extent cx="781050" cy="295275"/>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0699D997" w14:textId="77777777" w:rsidR="00A61262" w:rsidRPr="007D56B2" w:rsidRDefault="00A61262" w:rsidP="001570A2">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7D56B2">
                              <w:rPr>
                                <w:rFonts w:ascii="Times New Roman" w:hAnsi="Times New Roman" w:cs="Times New Roman"/>
                                <w:b/>
                                <w:bCs/>
                                <w:color w:val="0070C0"/>
                                <w:sz w:val="24"/>
                                <w:szCs w:val="24"/>
                              </w:rPr>
                              <w:t>]p3</w:t>
                            </w:r>
                            <w:r>
                              <w:rPr>
                                <w:rFonts w:ascii="Times New Roman" w:hAnsi="Times New Roman" w:cs="Times New Roman"/>
                                <w:b/>
                                <w:bCs/>
                                <w:color w:val="0070C0"/>
                                <w:sz w:val="24"/>
                                <w:szCs w:val="24"/>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3A5189" id="Zone de texte 31" o:spid="_x0000_s1036" type="#_x0000_t202" style="position:absolute;left:0;text-align:left;margin-left:0;margin-top:.15pt;width:61.5pt;height:23.25pt;z-index:251688960;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" filled="f" stroked="f" strokeweight=".5pt">
                <v:textbox>
                  <w:txbxContent>
                    <w:p w14:paraId="0699D997" w14:textId="77777777" w:rsidR="00A61262" w:rsidRPr="007D56B2" w:rsidRDefault="00A61262" w:rsidP="001570A2">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7D56B2">
                        <w:rPr>
                          <w:rFonts w:ascii="Times New Roman" w:hAnsi="Times New Roman" w:cs="Times New Roman"/>
                          <w:b/>
                          <w:bCs/>
                          <w:color w:val="0070C0"/>
                          <w:sz w:val="24"/>
                          <w:szCs w:val="24"/>
                        </w:rPr>
                        <w:t>]p3</w:t>
                      </w:r>
                      <w:r>
                        <w:rPr>
                          <w:rFonts w:ascii="Times New Roman" w:hAnsi="Times New Roman" w:cs="Times New Roman"/>
                          <w:b/>
                          <w:bCs/>
                          <w:color w:val="0070C0"/>
                          <w:sz w:val="24"/>
                          <w:szCs w:val="24"/>
                        </w:rPr>
                        <w:t>17</w:t>
                      </w:r>
                    </w:p>
                  </w:txbxContent>
                </v:textbox>
                <w10:wrap anchorx="margin"/>
              </v:shape>
            </w:pict>
          </mc:Fallback>
        </mc:AlternateContent>
      </w:r>
      <w:proofErr w:type="gramStart"/>
      <w:r>
        <w:rPr>
          <w:rFonts w:ascii="Times New Roman" w:hAnsi="Times New Roman" w:cs="Times New Roman"/>
          <w:b/>
          <w:bCs/>
          <w:sz w:val="24"/>
          <w:szCs w:val="24"/>
        </w:rPr>
        <w:t>où</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j</w:t>
      </w:r>
      <w:r>
        <w:rPr>
          <w:rFonts w:ascii="Times New Roman" w:hAnsi="Times New Roman" w:cs="Times New Roman"/>
          <w:b/>
          <w:bCs/>
          <w:sz w:val="24"/>
          <w:szCs w:val="24"/>
          <w:vertAlign w:val="subscript"/>
        </w:rPr>
        <w:t>m</w:t>
      </w:r>
      <w:proofErr w:type="spellEnd"/>
      <w:r>
        <w:rPr>
          <w:rFonts w:ascii="Times New Roman" w:hAnsi="Times New Roman" w:cs="Times New Roman"/>
          <w:b/>
          <w:bCs/>
          <w:sz w:val="24"/>
          <w:szCs w:val="24"/>
          <w:vertAlign w:val="subscript"/>
        </w:rPr>
        <w:t xml:space="preserve"> : </w:t>
      </w:r>
      <w:r>
        <w:rPr>
          <w:rFonts w:ascii="Times New Roman" w:hAnsi="Times New Roman" w:cs="Times New Roman"/>
          <w:sz w:val="24"/>
          <w:szCs w:val="24"/>
        </w:rPr>
        <w:t xml:space="preserve">vecteur densité volumique molaire de courant de matière </w:t>
      </w:r>
    </w:p>
    <w:p w14:paraId="23D08CA5" w14:textId="77777777" w:rsidR="001570A2" w:rsidRDefault="001570A2" w:rsidP="001570A2">
      <w:pPr>
        <w:spacing w:after="0"/>
        <w:jc w:val="both"/>
        <w:rPr>
          <w:rFonts w:ascii="Times New Roman" w:hAnsi="Times New Roman" w:cs="Times New Roman"/>
          <w:sz w:val="24"/>
          <w:szCs w:val="24"/>
        </w:rPr>
      </w:pPr>
      <w:r>
        <w:rPr>
          <w:rFonts w:ascii="Times New Roman" w:hAnsi="Times New Roman" w:cs="Times New Roman"/>
          <w:sz w:val="24"/>
          <w:szCs w:val="24"/>
        </w:rPr>
        <w:t xml:space="preserve">     D : coefficient de diffusion de l’espèce (dépend de sa taille) </w:t>
      </w:r>
    </w:p>
    <w:p w14:paraId="12B0637F" w14:textId="77777777" w:rsidR="001570A2" w:rsidRDefault="001570A2" w:rsidP="001570A2">
      <w:pPr>
        <w:spacing w:after="0"/>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Pr>
          <w:rFonts w:ascii="Times New Roman" w:hAnsi="Times New Roman" w:cs="Times New Roman"/>
          <w:sz w:val="24"/>
          <w:szCs w:val="24"/>
        </w:rPr>
        <w:t xml:space="preserve">C : Concentration volumique molaire de l’espèce </w:t>
      </w:r>
    </w:p>
    <w:p w14:paraId="13E5B28A" w14:textId="7822C93A" w:rsidR="001570A2" w:rsidRDefault="001570A2" w:rsidP="001570A2">
      <w:pPr>
        <w:spacing w:after="0"/>
        <w:jc w:val="both"/>
        <w:rPr>
          <w:rFonts w:ascii="Times New Roman" w:hAnsi="Times New Roman" w:cs="Times New Roman"/>
          <w:color w:val="7030A0"/>
          <w:sz w:val="24"/>
          <w:szCs w:val="24"/>
        </w:rPr>
      </w:pPr>
    </w:p>
    <w:p w14:paraId="6DFF22D5" w14:textId="77777777" w:rsidR="001570A2" w:rsidRPr="00E15EBC" w:rsidRDefault="001570A2" w:rsidP="001570A2">
      <w:pPr>
        <w:spacing w:after="0"/>
        <w:jc w:val="both"/>
        <w:rPr>
          <w:rFonts w:ascii="Times New Roman" w:hAnsi="Times New Roman" w:cs="Times New Roman"/>
          <w:color w:val="7030A0"/>
          <w:sz w:val="24"/>
          <w:szCs w:val="24"/>
        </w:rPr>
      </w:pPr>
      <w:r w:rsidRPr="00E15EBC">
        <w:rPr>
          <w:rFonts w:ascii="Times New Roman" w:hAnsi="Times New Roman" w:cs="Times New Roman"/>
          <w:color w:val="7030A0"/>
          <w:sz w:val="24"/>
          <w:szCs w:val="24"/>
        </w:rPr>
        <w:t xml:space="preserve">Diapo : diffusion </w:t>
      </w:r>
    </w:p>
    <w:p w14:paraId="6FE84940" w14:textId="7484F8C3" w:rsidR="001570A2" w:rsidRPr="00E15EBC" w:rsidRDefault="001570A2" w:rsidP="001570A2">
      <w:pPr>
        <w:pStyle w:val="Paragraphedeliste"/>
        <w:numPr>
          <w:ilvl w:val="0"/>
          <w:numId w:val="13"/>
        </w:numPr>
        <w:spacing w:after="0"/>
        <w:jc w:val="both"/>
        <w:rPr>
          <w:rFonts w:ascii="Times New Roman" w:eastAsiaTheme="minorEastAsia" w:hAnsi="Times New Roman" w:cs="Times New Roman"/>
          <w:color w:val="7030A0"/>
          <w:sz w:val="24"/>
          <w:szCs w:val="24"/>
        </w:rPr>
      </w:pPr>
      <w:r w:rsidRPr="00E15EBC">
        <w:rPr>
          <w:rFonts w:ascii="Times New Roman" w:hAnsi="Times New Roman" w:cs="Times New Roman"/>
          <w:color w:val="7030A0"/>
          <w:sz w:val="24"/>
          <w:szCs w:val="24"/>
        </w:rPr>
        <w:t xml:space="preserve">Or </w:t>
      </w:r>
      <w:r w:rsidRPr="00E15EBC">
        <w:rPr>
          <w:rFonts w:ascii="Times New Roman" w:hAnsi="Times New Roman" w:cs="Times New Roman"/>
          <w:b/>
          <w:bCs/>
          <w:color w:val="7030A0"/>
          <w:sz w:val="24"/>
          <w:szCs w:val="24"/>
        </w:rPr>
        <w:t xml:space="preserve">i = </w:t>
      </w:r>
      <m:oMath>
        <m:f>
          <m:fPr>
            <m:ctrlPr>
              <w:rPr>
                <w:rFonts w:ascii="Cambria Math" w:hAnsi="Cambria Math" w:cs="Times New Roman"/>
                <w:b/>
                <w:bCs/>
                <w:color w:val="7030A0"/>
                <w:sz w:val="24"/>
                <w:szCs w:val="24"/>
              </w:rPr>
            </m:ctrlPr>
          </m:fPr>
          <m:num>
            <m:sSub>
              <m:sSubPr>
                <m:ctrlPr>
                  <w:rPr>
                    <w:rFonts w:ascii="Cambria Math" w:hAnsi="Cambria Math" w:cs="Times New Roman"/>
                    <w:b/>
                    <w:bCs/>
                    <w:color w:val="7030A0"/>
                    <w:sz w:val="24"/>
                    <w:szCs w:val="24"/>
                  </w:rPr>
                </m:ctrlPr>
              </m:sSubPr>
              <m:e>
                <m:r>
                  <m:rPr>
                    <m:sty m:val="b"/>
                  </m:rPr>
                  <w:rPr>
                    <w:rFonts w:ascii="Cambria Math" w:hAnsi="Cambria Math" w:cs="Times New Roman"/>
                    <w:color w:val="7030A0"/>
                    <w:sz w:val="24"/>
                    <w:szCs w:val="24"/>
                  </w:rPr>
                  <m:t>j</m:t>
                </m:r>
              </m:e>
              <m:sub>
                <m:r>
                  <m:rPr>
                    <m:sty m:val="b"/>
                  </m:rPr>
                  <w:rPr>
                    <w:rFonts w:ascii="Cambria Math" w:hAnsi="Cambria Math" w:cs="Times New Roman"/>
                    <w:color w:val="7030A0"/>
                    <w:sz w:val="24"/>
                    <w:szCs w:val="24"/>
                  </w:rPr>
                  <m:t>m</m:t>
                </m:r>
              </m:sub>
            </m:sSub>
            <m:r>
              <m:rPr>
                <m:sty m:val="b"/>
              </m:rPr>
              <w:rPr>
                <w:rFonts w:ascii="Cambria Math" w:hAnsi="Cambria Math" w:cs="Times New Roman"/>
                <w:color w:val="7030A0"/>
                <w:sz w:val="24"/>
                <w:szCs w:val="24"/>
              </w:rPr>
              <m:t>S</m:t>
            </m:r>
          </m:num>
          <m:den>
            <m:sSub>
              <m:sSubPr>
                <m:ctrlPr>
                  <w:rPr>
                    <w:rFonts w:ascii="Cambria Math" w:hAnsi="Cambria Math" w:cs="Times New Roman"/>
                    <w:b/>
                    <w:bCs/>
                    <w:color w:val="7030A0"/>
                    <w:sz w:val="24"/>
                    <w:szCs w:val="24"/>
                  </w:rPr>
                </m:ctrlPr>
              </m:sSubPr>
              <m:e>
                <m:r>
                  <m:rPr>
                    <m:sty m:val="b"/>
                  </m:rPr>
                  <w:rPr>
                    <w:rFonts w:ascii="Cambria Math" w:hAnsi="Cambria Math" w:cs="Times New Roman"/>
                    <w:color w:val="7030A0"/>
                    <w:sz w:val="24"/>
                    <w:szCs w:val="24"/>
                  </w:rPr>
                  <m:t>n</m:t>
                </m:r>
              </m:e>
              <m:sub>
                <m:r>
                  <m:rPr>
                    <m:sty m:val="b"/>
                  </m:rPr>
                  <w:rPr>
                    <w:rFonts w:ascii="Cambria Math" w:hAnsi="Cambria Math" w:cs="Times New Roman"/>
                    <w:color w:val="7030A0"/>
                    <w:sz w:val="24"/>
                    <w:szCs w:val="24"/>
                  </w:rPr>
                  <m:t>e-</m:t>
                </m:r>
              </m:sub>
            </m:sSub>
            <m:r>
              <m:rPr>
                <m:sty m:val="b"/>
              </m:rPr>
              <w:rPr>
                <w:rFonts w:ascii="Cambria Math" w:hAnsi="Cambria Math" w:cs="Times New Roman"/>
                <w:color w:val="7030A0"/>
                <w:sz w:val="24"/>
                <w:szCs w:val="24"/>
              </w:rPr>
              <m:t>F</m:t>
            </m:r>
          </m:den>
        </m:f>
      </m:oMath>
      <w:r w:rsidRPr="00E15EBC">
        <w:rPr>
          <w:rFonts w:ascii="Times New Roman" w:eastAsiaTheme="minorEastAsia" w:hAnsi="Times New Roman" w:cs="Times New Roman"/>
          <w:color w:val="7030A0"/>
          <w:sz w:val="24"/>
          <w:szCs w:val="24"/>
        </w:rPr>
        <w:t xml:space="preserve"> et si le profil de concentration est linéaire dans la couche de Nernst δ : </w:t>
      </w:r>
    </w:p>
    <w:p w14:paraId="3D4F1077" w14:textId="1BBA8F3A" w:rsidR="001570A2" w:rsidRPr="00E15EBC" w:rsidRDefault="001570A2" w:rsidP="001570A2">
      <w:pPr>
        <w:spacing w:after="0"/>
        <w:jc w:val="center"/>
        <w:rPr>
          <w:rFonts w:ascii="Times New Roman" w:eastAsiaTheme="minorEastAsia" w:hAnsi="Times New Roman" w:cs="Times New Roman"/>
          <w:b/>
          <w:bCs/>
          <w:color w:val="7030A0"/>
          <w:sz w:val="24"/>
          <w:szCs w:val="24"/>
        </w:rPr>
      </w:pPr>
      <w:proofErr w:type="gramStart"/>
      <w:r w:rsidRPr="00E15EBC">
        <w:rPr>
          <w:rFonts w:ascii="Times New Roman" w:eastAsiaTheme="minorEastAsia" w:hAnsi="Times New Roman" w:cs="Times New Roman"/>
          <w:b/>
          <w:bCs/>
          <w:color w:val="7030A0"/>
          <w:sz w:val="24"/>
          <w:szCs w:val="24"/>
        </w:rPr>
        <w:t>i</w:t>
      </w:r>
      <w:proofErr w:type="gramEnd"/>
      <w:r w:rsidRPr="00E15EBC">
        <w:rPr>
          <w:rFonts w:ascii="Times New Roman" w:eastAsiaTheme="minorEastAsia" w:hAnsi="Times New Roman" w:cs="Times New Roman"/>
          <w:b/>
          <w:bCs/>
          <w:color w:val="7030A0"/>
          <w:sz w:val="24"/>
          <w:szCs w:val="24"/>
        </w:rPr>
        <w:t xml:space="preserve"> = </w:t>
      </w:r>
      <m:oMath>
        <m:f>
          <m:fPr>
            <m:ctrlPr>
              <w:rPr>
                <w:rFonts w:ascii="Cambria Math" w:eastAsiaTheme="minorEastAsia" w:hAnsi="Cambria Math" w:cs="Times New Roman"/>
                <w:b/>
                <w:bCs/>
                <w:color w:val="7030A0"/>
                <w:sz w:val="24"/>
                <w:szCs w:val="24"/>
              </w:rPr>
            </m:ctrlPr>
          </m:fPr>
          <m:num>
            <m:sSub>
              <m:sSubPr>
                <m:ctrlPr>
                  <w:rPr>
                    <w:rFonts w:ascii="Cambria Math" w:eastAsiaTheme="minorEastAsia" w:hAnsi="Cambria Math" w:cs="Times New Roman"/>
                    <w:b/>
                    <w:bCs/>
                    <w:color w:val="7030A0"/>
                    <w:sz w:val="24"/>
                    <w:szCs w:val="24"/>
                  </w:rPr>
                </m:ctrlPr>
              </m:sSubPr>
              <m:e>
                <m:r>
                  <m:rPr>
                    <m:sty m:val="b"/>
                  </m:rPr>
                  <w:rPr>
                    <w:rFonts w:ascii="Cambria Math" w:eastAsiaTheme="minorEastAsia" w:hAnsi="Cambria Math" w:cs="Times New Roman"/>
                    <w:color w:val="7030A0"/>
                    <w:sz w:val="24"/>
                    <w:szCs w:val="24"/>
                  </w:rPr>
                  <m:t>n</m:t>
                </m:r>
              </m:e>
              <m:sub>
                <m:r>
                  <m:rPr>
                    <m:sty m:val="b"/>
                  </m:rPr>
                  <w:rPr>
                    <w:rFonts w:ascii="Cambria Math" w:eastAsiaTheme="minorEastAsia" w:hAnsi="Cambria Math" w:cs="Times New Roman"/>
                    <w:color w:val="7030A0"/>
                    <w:sz w:val="24"/>
                    <w:szCs w:val="24"/>
                  </w:rPr>
                  <m:t>e-</m:t>
                </m:r>
              </m:sub>
            </m:sSub>
            <m:r>
              <m:rPr>
                <m:sty m:val="b"/>
              </m:rPr>
              <w:rPr>
                <w:rFonts w:ascii="Cambria Math" w:eastAsiaTheme="minorEastAsia" w:hAnsi="Cambria Math" w:cs="Times New Roman"/>
                <w:color w:val="7030A0"/>
                <w:sz w:val="24"/>
                <w:szCs w:val="24"/>
              </w:rPr>
              <m:t>FSD(</m:t>
            </m:r>
            <m:sSubSup>
              <m:sSubSupPr>
                <m:ctrlPr>
                  <w:rPr>
                    <w:rFonts w:ascii="Cambria Math" w:eastAsiaTheme="minorEastAsia" w:hAnsi="Cambria Math" w:cs="Times New Roman"/>
                    <w:b/>
                    <w:bCs/>
                    <w:color w:val="7030A0"/>
                    <w:sz w:val="24"/>
                    <w:szCs w:val="24"/>
                  </w:rPr>
                </m:ctrlPr>
              </m:sSubSupPr>
              <m:e>
                <m:r>
                  <m:rPr>
                    <m:sty m:val="b"/>
                  </m:rPr>
                  <w:rPr>
                    <w:rFonts w:ascii="Cambria Math" w:eastAsiaTheme="minorEastAsia" w:hAnsi="Cambria Math" w:cs="Times New Roman"/>
                    <w:color w:val="7030A0"/>
                    <w:sz w:val="24"/>
                    <w:szCs w:val="24"/>
                  </w:rPr>
                  <m:t>C</m:t>
                </m:r>
              </m:e>
              <m:sub>
                <m:r>
                  <m:rPr>
                    <m:sty m:val="b"/>
                  </m:rPr>
                  <w:rPr>
                    <w:rFonts w:ascii="Cambria Math" w:eastAsiaTheme="minorEastAsia" w:hAnsi="Cambria Math" w:cs="Times New Roman"/>
                    <w:color w:val="7030A0"/>
                    <w:sz w:val="24"/>
                    <w:szCs w:val="24"/>
                  </w:rPr>
                  <m:t>ox</m:t>
                </m:r>
              </m:sub>
              <m:sup>
                <m:r>
                  <m:rPr>
                    <m:sty m:val="b"/>
                  </m:rPr>
                  <w:rPr>
                    <w:rFonts w:ascii="Cambria Math" w:eastAsiaTheme="minorEastAsia" w:hAnsi="Cambria Math" w:cs="Times New Roman"/>
                    <w:color w:val="7030A0"/>
                    <w:sz w:val="24"/>
                    <w:szCs w:val="24"/>
                  </w:rPr>
                  <m:t>elect</m:t>
                </m:r>
              </m:sup>
            </m:sSubSup>
            <m:r>
              <m:rPr>
                <m:sty m:val="b"/>
              </m:rPr>
              <w:rPr>
                <w:rFonts w:ascii="Cambria Math" w:eastAsiaTheme="minorEastAsia" w:hAnsi="Cambria Math" w:cs="Times New Roman"/>
                <w:color w:val="7030A0"/>
                <w:sz w:val="24"/>
                <w:szCs w:val="24"/>
              </w:rPr>
              <m:t>-</m:t>
            </m:r>
            <m:sSubSup>
              <m:sSubSupPr>
                <m:ctrlPr>
                  <w:rPr>
                    <w:rFonts w:ascii="Cambria Math" w:eastAsiaTheme="minorEastAsia" w:hAnsi="Cambria Math" w:cs="Times New Roman"/>
                    <w:b/>
                    <w:bCs/>
                    <w:color w:val="7030A0"/>
                    <w:sz w:val="24"/>
                    <w:szCs w:val="24"/>
                  </w:rPr>
                </m:ctrlPr>
              </m:sSubSupPr>
              <m:e>
                <m:r>
                  <m:rPr>
                    <m:sty m:val="b"/>
                  </m:rPr>
                  <w:rPr>
                    <w:rFonts w:ascii="Cambria Math" w:eastAsiaTheme="minorEastAsia" w:hAnsi="Cambria Math" w:cs="Times New Roman"/>
                    <w:color w:val="7030A0"/>
                    <w:sz w:val="24"/>
                    <w:szCs w:val="24"/>
                  </w:rPr>
                  <m:t>C</m:t>
                </m:r>
              </m:e>
              <m:sub>
                <m:r>
                  <m:rPr>
                    <m:sty m:val="b"/>
                  </m:rPr>
                  <w:rPr>
                    <w:rFonts w:ascii="Cambria Math" w:eastAsiaTheme="minorEastAsia" w:hAnsi="Cambria Math" w:cs="Times New Roman"/>
                    <w:color w:val="7030A0"/>
                    <w:sz w:val="24"/>
                    <w:szCs w:val="24"/>
                  </w:rPr>
                  <m:t>ox</m:t>
                </m:r>
              </m:sub>
              <m:sup>
                <m:r>
                  <m:rPr>
                    <m:sty m:val="b"/>
                  </m:rPr>
                  <w:rPr>
                    <w:rFonts w:ascii="Cambria Math" w:eastAsiaTheme="minorEastAsia" w:hAnsi="Cambria Math" w:cs="Times New Roman"/>
                    <w:color w:val="7030A0"/>
                    <w:sz w:val="24"/>
                    <w:szCs w:val="24"/>
                  </w:rPr>
                  <m:t>sol</m:t>
                </m:r>
              </m:sup>
            </m:sSubSup>
            <m:r>
              <m:rPr>
                <m:sty m:val="b"/>
              </m:rPr>
              <w:rPr>
                <w:rFonts w:ascii="Cambria Math" w:eastAsiaTheme="minorEastAsia" w:hAnsi="Cambria Math" w:cs="Times New Roman"/>
                <w:color w:val="7030A0"/>
                <w:sz w:val="24"/>
                <w:szCs w:val="24"/>
              </w:rPr>
              <m:t>)</m:t>
            </m:r>
          </m:num>
          <m:den>
            <m:r>
              <m:rPr>
                <m:sty m:val="b"/>
              </m:rPr>
              <w:rPr>
                <w:rFonts w:ascii="Cambria Math" w:eastAsiaTheme="minorEastAsia" w:hAnsi="Cambria Math" w:cs="Times New Roman"/>
                <w:color w:val="7030A0"/>
                <w:sz w:val="24"/>
                <w:szCs w:val="24"/>
              </w:rPr>
              <m:t>δ</m:t>
            </m:r>
          </m:den>
        </m:f>
      </m:oMath>
      <w:r w:rsidRPr="00E15EBC">
        <w:rPr>
          <w:rFonts w:ascii="Times New Roman" w:eastAsiaTheme="minorEastAsia" w:hAnsi="Times New Roman" w:cs="Times New Roman"/>
          <w:b/>
          <w:bCs/>
          <w:color w:val="7030A0"/>
          <w:sz w:val="24"/>
          <w:szCs w:val="24"/>
        </w:rPr>
        <w:t xml:space="preserve"> = - </w:t>
      </w:r>
      <m:oMath>
        <m:f>
          <m:fPr>
            <m:ctrlPr>
              <w:rPr>
                <w:rFonts w:ascii="Cambria Math" w:eastAsiaTheme="minorEastAsia" w:hAnsi="Cambria Math" w:cs="Times New Roman"/>
                <w:b/>
                <w:bCs/>
                <w:color w:val="7030A0"/>
                <w:sz w:val="24"/>
                <w:szCs w:val="24"/>
              </w:rPr>
            </m:ctrlPr>
          </m:fPr>
          <m:num>
            <m:sSub>
              <m:sSubPr>
                <m:ctrlPr>
                  <w:rPr>
                    <w:rFonts w:ascii="Cambria Math" w:eastAsiaTheme="minorEastAsia" w:hAnsi="Cambria Math" w:cs="Times New Roman"/>
                    <w:b/>
                    <w:bCs/>
                    <w:color w:val="7030A0"/>
                    <w:sz w:val="24"/>
                    <w:szCs w:val="24"/>
                  </w:rPr>
                </m:ctrlPr>
              </m:sSubPr>
              <m:e>
                <m:r>
                  <m:rPr>
                    <m:sty m:val="b"/>
                  </m:rPr>
                  <w:rPr>
                    <w:rFonts w:ascii="Cambria Math" w:eastAsiaTheme="minorEastAsia" w:hAnsi="Cambria Math" w:cs="Times New Roman"/>
                    <w:color w:val="7030A0"/>
                    <w:sz w:val="24"/>
                    <w:szCs w:val="24"/>
                  </w:rPr>
                  <m:t>n</m:t>
                </m:r>
              </m:e>
              <m:sub>
                <m:r>
                  <m:rPr>
                    <m:sty m:val="b"/>
                  </m:rPr>
                  <w:rPr>
                    <w:rFonts w:ascii="Cambria Math" w:eastAsiaTheme="minorEastAsia" w:hAnsi="Cambria Math" w:cs="Times New Roman"/>
                    <w:color w:val="7030A0"/>
                    <w:sz w:val="24"/>
                    <w:szCs w:val="24"/>
                  </w:rPr>
                  <m:t>e-</m:t>
                </m:r>
              </m:sub>
            </m:sSub>
            <m:r>
              <m:rPr>
                <m:sty m:val="b"/>
              </m:rPr>
              <w:rPr>
                <w:rFonts w:ascii="Cambria Math" w:eastAsiaTheme="minorEastAsia" w:hAnsi="Cambria Math" w:cs="Times New Roman"/>
                <w:color w:val="7030A0"/>
                <w:sz w:val="24"/>
                <w:szCs w:val="24"/>
              </w:rPr>
              <m:t>FSD(</m:t>
            </m:r>
            <m:sSubSup>
              <m:sSubSupPr>
                <m:ctrlPr>
                  <w:rPr>
                    <w:rFonts w:ascii="Cambria Math" w:eastAsiaTheme="minorEastAsia" w:hAnsi="Cambria Math" w:cs="Times New Roman"/>
                    <w:b/>
                    <w:bCs/>
                    <w:color w:val="7030A0"/>
                    <w:sz w:val="24"/>
                    <w:szCs w:val="24"/>
                  </w:rPr>
                </m:ctrlPr>
              </m:sSubSupPr>
              <m:e>
                <m:r>
                  <m:rPr>
                    <m:sty m:val="b"/>
                  </m:rPr>
                  <w:rPr>
                    <w:rFonts w:ascii="Cambria Math" w:eastAsiaTheme="minorEastAsia" w:hAnsi="Cambria Math" w:cs="Times New Roman"/>
                    <w:color w:val="7030A0"/>
                    <w:sz w:val="24"/>
                    <w:szCs w:val="24"/>
                  </w:rPr>
                  <m:t>C</m:t>
                </m:r>
              </m:e>
              <m:sub>
                <m:r>
                  <m:rPr>
                    <m:sty m:val="b"/>
                  </m:rPr>
                  <w:rPr>
                    <w:rFonts w:ascii="Cambria Math" w:eastAsiaTheme="minorEastAsia" w:hAnsi="Cambria Math" w:cs="Times New Roman"/>
                    <w:color w:val="7030A0"/>
                    <w:sz w:val="24"/>
                    <w:szCs w:val="24"/>
                  </w:rPr>
                  <m:t>red</m:t>
                </m:r>
              </m:sub>
              <m:sup>
                <m:r>
                  <m:rPr>
                    <m:sty m:val="b"/>
                  </m:rPr>
                  <w:rPr>
                    <w:rFonts w:ascii="Cambria Math" w:eastAsiaTheme="minorEastAsia" w:hAnsi="Cambria Math" w:cs="Times New Roman"/>
                    <w:color w:val="7030A0"/>
                    <w:sz w:val="24"/>
                    <w:szCs w:val="24"/>
                  </w:rPr>
                  <m:t>elect</m:t>
                </m:r>
              </m:sup>
            </m:sSubSup>
            <m:r>
              <m:rPr>
                <m:sty m:val="b"/>
              </m:rPr>
              <w:rPr>
                <w:rFonts w:ascii="Cambria Math" w:eastAsiaTheme="minorEastAsia" w:hAnsi="Cambria Math" w:cs="Times New Roman"/>
                <w:color w:val="7030A0"/>
                <w:sz w:val="24"/>
                <w:szCs w:val="24"/>
              </w:rPr>
              <m:t>-</m:t>
            </m:r>
            <m:sSubSup>
              <m:sSubSupPr>
                <m:ctrlPr>
                  <w:rPr>
                    <w:rFonts w:ascii="Cambria Math" w:eastAsiaTheme="minorEastAsia" w:hAnsi="Cambria Math" w:cs="Times New Roman"/>
                    <w:b/>
                    <w:bCs/>
                    <w:color w:val="7030A0"/>
                    <w:sz w:val="24"/>
                    <w:szCs w:val="24"/>
                  </w:rPr>
                </m:ctrlPr>
              </m:sSubSupPr>
              <m:e>
                <m:r>
                  <m:rPr>
                    <m:sty m:val="b"/>
                  </m:rPr>
                  <w:rPr>
                    <w:rFonts w:ascii="Cambria Math" w:eastAsiaTheme="minorEastAsia" w:hAnsi="Cambria Math" w:cs="Times New Roman"/>
                    <w:color w:val="7030A0"/>
                    <w:sz w:val="24"/>
                    <w:szCs w:val="24"/>
                  </w:rPr>
                  <m:t>C</m:t>
                </m:r>
              </m:e>
              <m:sub>
                <m:r>
                  <m:rPr>
                    <m:sty m:val="b"/>
                  </m:rPr>
                  <w:rPr>
                    <w:rFonts w:ascii="Cambria Math" w:eastAsiaTheme="minorEastAsia" w:hAnsi="Cambria Math" w:cs="Times New Roman"/>
                    <w:color w:val="7030A0"/>
                    <w:sz w:val="24"/>
                    <w:szCs w:val="24"/>
                  </w:rPr>
                  <m:t>red</m:t>
                </m:r>
              </m:sub>
              <m:sup>
                <m:r>
                  <m:rPr>
                    <m:sty m:val="b"/>
                  </m:rPr>
                  <w:rPr>
                    <w:rFonts w:ascii="Cambria Math" w:eastAsiaTheme="minorEastAsia" w:hAnsi="Cambria Math" w:cs="Times New Roman"/>
                    <w:color w:val="7030A0"/>
                    <w:sz w:val="24"/>
                    <w:szCs w:val="24"/>
                  </w:rPr>
                  <m:t>sol</m:t>
                </m:r>
              </m:sup>
            </m:sSubSup>
            <m:r>
              <m:rPr>
                <m:sty m:val="b"/>
              </m:rPr>
              <w:rPr>
                <w:rFonts w:ascii="Cambria Math" w:eastAsiaTheme="minorEastAsia" w:hAnsi="Cambria Math" w:cs="Times New Roman"/>
                <w:color w:val="7030A0"/>
                <w:sz w:val="24"/>
                <w:szCs w:val="24"/>
              </w:rPr>
              <m:t>)</m:t>
            </m:r>
          </m:num>
          <m:den>
            <m:r>
              <m:rPr>
                <m:sty m:val="b"/>
              </m:rPr>
              <w:rPr>
                <w:rFonts w:ascii="Cambria Math" w:eastAsiaTheme="minorEastAsia" w:hAnsi="Cambria Math" w:cs="Times New Roman"/>
                <w:color w:val="7030A0"/>
                <w:sz w:val="24"/>
                <w:szCs w:val="24"/>
              </w:rPr>
              <m:t>δ</m:t>
            </m:r>
          </m:den>
        </m:f>
      </m:oMath>
    </w:p>
    <w:p w14:paraId="1D377495" w14:textId="7A53A2E0" w:rsidR="001570A2" w:rsidRDefault="001570A2" w:rsidP="001570A2">
      <w:pPr>
        <w:spacing w:after="0"/>
        <w:jc w:val="both"/>
        <w:rPr>
          <w:rFonts w:ascii="Times New Roman" w:eastAsiaTheme="minorEastAsia" w:hAnsi="Times New Roman" w:cs="Times New Roman"/>
          <w:b/>
          <w:bCs/>
          <w:sz w:val="24"/>
          <w:szCs w:val="24"/>
        </w:rPr>
      </w:pPr>
    </w:p>
    <w:p w14:paraId="73803950" w14:textId="50E57CB7" w:rsidR="001570A2" w:rsidRPr="00E15EBC" w:rsidRDefault="001570A2" w:rsidP="001570A2">
      <w:pPr>
        <w:spacing w:after="0"/>
        <w:jc w:val="both"/>
        <w:rPr>
          <w:rFonts w:ascii="Times New Roman" w:eastAsiaTheme="minorEastAsia" w:hAnsi="Times New Roman" w:cs="Times New Roman"/>
          <w:b/>
          <w:bCs/>
          <w:sz w:val="24"/>
          <w:szCs w:val="24"/>
        </w:rPr>
      </w:pPr>
      <w:r w:rsidRPr="00E15EBC">
        <w:rPr>
          <w:rFonts w:ascii="Times New Roman" w:eastAsiaTheme="minorEastAsia" w:hAnsi="Times New Roman" w:cs="Times New Roman"/>
          <w:b/>
          <w:bCs/>
          <w:noProof/>
          <w:sz w:val="24"/>
          <w:szCs w:val="24"/>
        </w:rPr>
        <mc:AlternateContent>
          <mc:Choice Requires="wps">
            <w:drawing>
              <wp:anchor distT="0" distB="0" distL="114300" distR="114300" simplePos="0" relativeHeight="251689984" behindDoc="0" locked="0" layoutInCell="1" allowOverlap="1" wp14:anchorId="318455F1" wp14:editId="671E0DDD">
                <wp:simplePos x="0" y="0"/>
                <wp:positionH relativeFrom="column">
                  <wp:posOffset>4103370</wp:posOffset>
                </wp:positionH>
                <wp:positionV relativeFrom="paragraph">
                  <wp:posOffset>111760</wp:posOffset>
                </wp:positionV>
                <wp:extent cx="106325" cy="574159"/>
                <wp:effectExtent l="0" t="0" r="65405" b="16510"/>
                <wp:wrapNone/>
                <wp:docPr id="32" name="Accolade fermante 32"/>
                <wp:cNvGraphicFramePr/>
                <a:graphic xmlns:a="http://schemas.openxmlformats.org/drawingml/2006/main">
                  <a:graphicData uri="http://schemas.microsoft.com/office/word/2010/wordprocessingShape">
                    <wps:wsp>
                      <wps:cNvSpPr/>
                      <wps:spPr>
                        <a:xfrm>
                          <a:off x="0" y="0"/>
                          <a:ext cx="106325" cy="574159"/>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BF9A87" id="Accolade fermante 32" o:spid="_x0000_s1026" type="#_x0000_t88" style="position:absolute;margin-left:323.1pt;margin-top:8.8pt;width:8.35pt;height:45.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" adj="333" strokecolor="black [3200]" strokeweight=".5pt">
                <v:stroke joinstyle="miter"/>
              </v:shape>
            </w:pict>
          </mc:Fallback>
        </mc:AlternateContent>
      </w:r>
      <w:r w:rsidRPr="00E15EBC">
        <w:rPr>
          <w:rFonts w:ascii="Times New Roman" w:eastAsiaTheme="minorEastAsia" w:hAnsi="Times New Roman" w:cs="Times New Roman"/>
          <w:b/>
          <w:bCs/>
          <w:sz w:val="24"/>
          <w:szCs w:val="24"/>
        </w:rPr>
        <w:t>Pour l’oxydation, i doit être &gt; 0, or oxydation :</w:t>
      </w:r>
    </w:p>
    <w:p w14:paraId="1923B351" w14:textId="77777777" w:rsidR="001570A2" w:rsidRPr="00E15EBC" w:rsidRDefault="001570A2" w:rsidP="001570A2">
      <w:pPr>
        <w:pStyle w:val="Paragraphedeliste"/>
        <w:numPr>
          <w:ilvl w:val="0"/>
          <w:numId w:val="5"/>
        </w:numPr>
        <w:spacing w:after="0"/>
        <w:jc w:val="both"/>
        <w:rPr>
          <w:rFonts w:ascii="Times New Roman" w:hAnsi="Times New Roman" w:cs="Times New Roman"/>
          <w:b/>
          <w:bCs/>
          <w:sz w:val="24"/>
          <w:szCs w:val="24"/>
          <w:vertAlign w:val="subscript"/>
        </w:rPr>
      </w:pPr>
      <w:r w:rsidRPr="00E15EBC">
        <w:rPr>
          <w:rFonts w:ascii="Times New Roman" w:hAnsi="Times New Roman" w:cs="Times New Roman"/>
          <w:b/>
          <w:bCs/>
          <w:noProof/>
          <w:color w:val="C00000"/>
          <w:sz w:val="32"/>
          <w:szCs w:val="32"/>
        </w:rPr>
        <mc:AlternateContent>
          <mc:Choice Requires="wps">
            <w:drawing>
              <wp:anchor distT="0" distB="0" distL="114300" distR="114300" simplePos="0" relativeHeight="251691008" behindDoc="0" locked="0" layoutInCell="1" allowOverlap="1" wp14:anchorId="3C012AFD" wp14:editId="13DAFAAA">
                <wp:simplePos x="0" y="0"/>
                <wp:positionH relativeFrom="rightMargin">
                  <wp:posOffset>-1549444</wp:posOffset>
                </wp:positionH>
                <wp:positionV relativeFrom="paragraph">
                  <wp:posOffset>53945</wp:posOffset>
                </wp:positionV>
                <wp:extent cx="781050" cy="29527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573D27FB" w14:textId="77777777" w:rsidR="00A61262" w:rsidRPr="00E15EBC" w:rsidRDefault="00A61262" w:rsidP="001570A2">
                            <w:pPr>
                              <w:rPr>
                                <w:rFonts w:ascii="Times New Roman" w:hAnsi="Times New Roman" w:cs="Times New Roman"/>
                                <w:b/>
                                <w:bCs/>
                                <w:sz w:val="24"/>
                                <w:szCs w:val="24"/>
                              </w:rPr>
                            </w:pPr>
                            <w:proofErr w:type="gramStart"/>
                            <w:r w:rsidRPr="00E15EBC">
                              <w:rPr>
                                <w:rFonts w:ascii="Times New Roman" w:hAnsi="Times New Roman" w:cs="Times New Roman"/>
                                <w:b/>
                                <w:bCs/>
                                <w:sz w:val="24"/>
                                <w:szCs w:val="24"/>
                              </w:rPr>
                              <w:t>i</w:t>
                            </w:r>
                            <w:proofErr w:type="gramEnd"/>
                            <w:r w:rsidRPr="00E15EBC">
                              <w:rPr>
                                <w:rFonts w:ascii="Times New Roman" w:hAnsi="Times New Roman" w:cs="Times New Roman"/>
                                <w:b/>
                                <w:bCs/>
                                <w:sz w:val="24"/>
                                <w:szCs w:val="24"/>
                              </w:rPr>
                              <w:t xml:space="preserve">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012AFD" id="Zone de texte 33" o:spid="_x0000_s1037" type="#_x0000_t202" style="position:absolute;left:0;text-align:left;margin-left:-122pt;margin-top:4.25pt;width:61.5pt;height:23.25pt;z-index:25169100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" filled="f" stroked="f" strokeweight=".5pt">
                <v:textbox>
                  <w:txbxContent>
                    <w:p w14:paraId="573D27FB" w14:textId="77777777" w:rsidR="00A61262" w:rsidRPr="00E15EBC" w:rsidRDefault="00A61262" w:rsidP="001570A2">
                      <w:pPr>
                        <w:rPr>
                          <w:rFonts w:ascii="Times New Roman" w:hAnsi="Times New Roman" w:cs="Times New Roman"/>
                          <w:b/>
                          <w:bCs/>
                          <w:sz w:val="24"/>
                          <w:szCs w:val="24"/>
                        </w:rPr>
                      </w:pPr>
                      <w:proofErr w:type="gramStart"/>
                      <w:r w:rsidRPr="00E15EBC">
                        <w:rPr>
                          <w:rFonts w:ascii="Times New Roman" w:hAnsi="Times New Roman" w:cs="Times New Roman"/>
                          <w:b/>
                          <w:bCs/>
                          <w:sz w:val="24"/>
                          <w:szCs w:val="24"/>
                        </w:rPr>
                        <w:t>i</w:t>
                      </w:r>
                      <w:proofErr w:type="gramEnd"/>
                      <w:r w:rsidRPr="00E15EBC">
                        <w:rPr>
                          <w:rFonts w:ascii="Times New Roman" w:hAnsi="Times New Roman" w:cs="Times New Roman"/>
                          <w:b/>
                          <w:bCs/>
                          <w:sz w:val="24"/>
                          <w:szCs w:val="24"/>
                        </w:rPr>
                        <w:t xml:space="preserve"> &gt; 0</w:t>
                      </w:r>
                    </w:p>
                  </w:txbxContent>
                </v:textbox>
                <w10:wrap anchorx="margin"/>
              </v:shape>
            </w:pict>
          </mc:Fallback>
        </mc:AlternateContent>
      </w:r>
      <w:r w:rsidRPr="00E15EBC">
        <w:rPr>
          <w:rFonts w:ascii="Times New Roman" w:eastAsiaTheme="minorEastAsia" w:hAnsi="Times New Roman" w:cs="Times New Roman"/>
          <w:b/>
          <w:bCs/>
          <w:sz w:val="24"/>
          <w:szCs w:val="24"/>
        </w:rPr>
        <w:t>Formation de l’oxydant à l’électrode : </w:t>
      </w:r>
      <m:oMath>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C</m:t>
            </m:r>
          </m:e>
          <m:sub>
            <m:r>
              <m:rPr>
                <m:sty m:val="b"/>
              </m:rPr>
              <w:rPr>
                <w:rFonts w:ascii="Cambria Math" w:eastAsiaTheme="minorEastAsia" w:hAnsi="Cambria Math" w:cs="Times New Roman"/>
                <w:sz w:val="24"/>
                <w:szCs w:val="24"/>
              </w:rPr>
              <m:t>ox</m:t>
            </m:r>
          </m:sub>
          <m:sup>
            <m:r>
              <m:rPr>
                <m:sty m:val="b"/>
              </m:rPr>
              <w:rPr>
                <w:rFonts w:ascii="Cambria Math" w:eastAsiaTheme="minorEastAsia" w:hAnsi="Cambria Math" w:cs="Times New Roman"/>
                <w:sz w:val="24"/>
                <w:szCs w:val="24"/>
              </w:rPr>
              <m:t>elect</m:t>
            </m:r>
          </m:sup>
        </m:sSubSup>
        <m:r>
          <m:rPr>
            <m:sty m:val="b"/>
          </m:rPr>
          <w:rPr>
            <w:rFonts w:ascii="Cambria Math" w:eastAsiaTheme="minorEastAsia" w:hAnsi="Cambria Math" w:cs="Times New Roman"/>
            <w:sz w:val="24"/>
            <w:szCs w:val="24"/>
          </w:rPr>
          <m:t>&gt;</m:t>
        </m:r>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C</m:t>
            </m:r>
          </m:e>
          <m:sub>
            <m:r>
              <m:rPr>
                <m:sty m:val="b"/>
              </m:rPr>
              <w:rPr>
                <w:rFonts w:ascii="Cambria Math" w:eastAsiaTheme="minorEastAsia" w:hAnsi="Cambria Math" w:cs="Times New Roman"/>
                <w:sz w:val="24"/>
                <w:szCs w:val="24"/>
              </w:rPr>
              <m:t>ox</m:t>
            </m:r>
          </m:sub>
          <m:sup>
            <m:r>
              <m:rPr>
                <m:sty m:val="b"/>
              </m:rPr>
              <w:rPr>
                <w:rFonts w:ascii="Cambria Math" w:eastAsiaTheme="minorEastAsia" w:hAnsi="Cambria Math" w:cs="Times New Roman"/>
                <w:sz w:val="24"/>
                <w:szCs w:val="24"/>
              </w:rPr>
              <m:t>sol</m:t>
            </m:r>
          </m:sup>
        </m:sSubSup>
      </m:oMath>
    </w:p>
    <w:p w14:paraId="09A2EAA5" w14:textId="77777777" w:rsidR="001570A2" w:rsidRPr="00E15EBC" w:rsidRDefault="001570A2" w:rsidP="001570A2">
      <w:pPr>
        <w:pStyle w:val="Paragraphedeliste"/>
        <w:numPr>
          <w:ilvl w:val="0"/>
          <w:numId w:val="5"/>
        </w:numPr>
        <w:spacing w:after="0"/>
        <w:jc w:val="both"/>
        <w:rPr>
          <w:rFonts w:ascii="Times New Roman" w:hAnsi="Times New Roman" w:cs="Times New Roman"/>
          <w:b/>
          <w:bCs/>
          <w:sz w:val="24"/>
          <w:szCs w:val="24"/>
          <w:vertAlign w:val="subscript"/>
        </w:rPr>
      </w:pPr>
      <w:r w:rsidRPr="00E15EBC">
        <w:rPr>
          <w:rFonts w:ascii="Times New Roman" w:hAnsi="Times New Roman" w:cs="Times New Roman"/>
          <w:b/>
          <w:bCs/>
          <w:sz w:val="24"/>
          <w:szCs w:val="24"/>
        </w:rPr>
        <w:t xml:space="preserve">Consommation du réducteur à l’électrode : </w:t>
      </w:r>
      <m:oMath>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C</m:t>
            </m:r>
          </m:e>
          <m:sub>
            <m:r>
              <m:rPr>
                <m:sty m:val="b"/>
              </m:rPr>
              <w:rPr>
                <w:rFonts w:ascii="Cambria Math" w:eastAsiaTheme="minorEastAsia" w:hAnsi="Cambria Math" w:cs="Times New Roman"/>
                <w:sz w:val="24"/>
                <w:szCs w:val="24"/>
              </w:rPr>
              <m:t>red</m:t>
            </m:r>
          </m:sub>
          <m:sup>
            <m:r>
              <m:rPr>
                <m:sty m:val="b"/>
              </m:rPr>
              <w:rPr>
                <w:rFonts w:ascii="Cambria Math" w:eastAsiaTheme="minorEastAsia" w:hAnsi="Cambria Math" w:cs="Times New Roman"/>
                <w:sz w:val="24"/>
                <w:szCs w:val="24"/>
              </w:rPr>
              <m:t>elect</m:t>
            </m:r>
          </m:sup>
        </m:sSubSup>
        <m:r>
          <m:rPr>
            <m:sty m:val="b"/>
          </m:rPr>
          <w:rPr>
            <w:rFonts w:ascii="Cambria Math" w:eastAsiaTheme="minorEastAsia" w:hAnsi="Cambria Math" w:cs="Times New Roman"/>
            <w:sz w:val="24"/>
            <w:szCs w:val="24"/>
          </w:rPr>
          <m:t>&lt;</m:t>
        </m:r>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C</m:t>
            </m:r>
          </m:e>
          <m:sub>
            <m:r>
              <m:rPr>
                <m:sty m:val="b"/>
              </m:rPr>
              <w:rPr>
                <w:rFonts w:ascii="Cambria Math" w:eastAsiaTheme="minorEastAsia" w:hAnsi="Cambria Math" w:cs="Times New Roman"/>
                <w:sz w:val="24"/>
                <w:szCs w:val="24"/>
              </w:rPr>
              <m:t>red</m:t>
            </m:r>
          </m:sub>
          <m:sup>
            <m:r>
              <m:rPr>
                <m:sty m:val="b"/>
              </m:rPr>
              <w:rPr>
                <w:rFonts w:ascii="Cambria Math" w:eastAsiaTheme="minorEastAsia" w:hAnsi="Cambria Math" w:cs="Times New Roman"/>
                <w:sz w:val="24"/>
                <w:szCs w:val="24"/>
              </w:rPr>
              <m:t>sol</m:t>
            </m:r>
          </m:sup>
        </m:sSubSup>
      </m:oMath>
    </w:p>
    <w:p w14:paraId="4A10629B" w14:textId="67944BD0" w:rsidR="001570A2" w:rsidRDefault="001570A2" w:rsidP="001570A2">
      <w:pPr>
        <w:spacing w:after="0"/>
        <w:jc w:val="both"/>
        <w:rPr>
          <w:rFonts w:ascii="Times New Roman" w:hAnsi="Times New Roman" w:cs="Times New Roman"/>
          <w:b/>
          <w:bCs/>
          <w:sz w:val="24"/>
          <w:szCs w:val="24"/>
          <w:vertAlign w:val="subscript"/>
        </w:rPr>
      </w:pPr>
    </w:p>
    <w:p w14:paraId="71A3A3A8" w14:textId="77777777" w:rsidR="001570A2" w:rsidRDefault="001570A2" w:rsidP="001570A2">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Lorsque la concentration de l’espèce est nulle à l’électrode, on voit l’apparition d’un courant limite anodique ou cathodique constant </w:t>
      </w:r>
      <w:r w:rsidRPr="00E15EBC">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E15EBC">
        <w:rPr>
          <w:rFonts w:ascii="Times New Roman" w:hAnsi="Times New Roman" w:cs="Times New Roman"/>
          <w:b/>
          <w:bCs/>
          <w:sz w:val="24"/>
          <w:szCs w:val="24"/>
        </w:rPr>
        <w:t>palier de diffusion</w:t>
      </w:r>
    </w:p>
    <w:p w14:paraId="2DCA4B95" w14:textId="690F2F08" w:rsidR="001570A2" w:rsidRPr="00E15EBC" w:rsidRDefault="001570A2" w:rsidP="001570A2">
      <w:pPr>
        <w:spacing w:after="0"/>
        <w:jc w:val="both"/>
        <w:rPr>
          <w:rFonts w:ascii="Times New Roman" w:hAnsi="Times New Roman" w:cs="Times New Roman"/>
          <w:color w:val="7030A0"/>
          <w:sz w:val="24"/>
          <w:szCs w:val="24"/>
        </w:rPr>
      </w:pPr>
      <w:r w:rsidRPr="00E15EBC">
        <w:rPr>
          <w:rFonts w:ascii="Times New Roman" w:hAnsi="Times New Roman" w:cs="Times New Roman"/>
          <w:color w:val="7030A0"/>
          <w:sz w:val="24"/>
          <w:szCs w:val="24"/>
        </w:rPr>
        <w:t xml:space="preserve">Diapo : diffusion </w:t>
      </w:r>
    </w:p>
    <w:p w14:paraId="44C26E2B" w14:textId="0B78707A" w:rsidR="001570A2" w:rsidRPr="001570A2" w:rsidRDefault="001570A2" w:rsidP="001570A2">
      <w:pPr>
        <w:spacing w:after="0"/>
        <w:jc w:val="both"/>
        <w:rPr>
          <w:rFonts w:ascii="Times New Roman" w:hAnsi="Times New Roman" w:cs="Times New Roman"/>
          <w:b/>
          <w:bCs/>
          <w:sz w:val="24"/>
          <w:szCs w:val="24"/>
        </w:rPr>
      </w:pPr>
      <w:r w:rsidRPr="001570A2">
        <w:rPr>
          <w:rFonts w:ascii="Times New Roman" w:hAnsi="Times New Roman" w:cs="Times New Roman"/>
          <w:b/>
          <w:bCs/>
          <w:sz w:val="24"/>
          <w:szCs w:val="24"/>
        </w:rPr>
        <w:t xml:space="preserve">Il existe deux cas particuliers où on n’observe pas de palier de diffusion : </w:t>
      </w:r>
    </w:p>
    <w:p w14:paraId="720935B2" w14:textId="11757BF0" w:rsidR="001570A2" w:rsidRPr="001570A2" w:rsidRDefault="001570A2" w:rsidP="001570A2">
      <w:pPr>
        <w:pStyle w:val="Paragraphedeliste"/>
        <w:numPr>
          <w:ilvl w:val="0"/>
          <w:numId w:val="16"/>
        </w:numPr>
        <w:spacing w:after="0"/>
        <w:jc w:val="both"/>
        <w:rPr>
          <w:rFonts w:ascii="Times New Roman" w:hAnsi="Times New Roman" w:cs="Times New Roman"/>
          <w:b/>
          <w:bCs/>
          <w:sz w:val="24"/>
          <w:szCs w:val="24"/>
        </w:rPr>
      </w:pPr>
      <w:r w:rsidRPr="001570A2">
        <w:rPr>
          <w:rFonts w:ascii="Times New Roman" w:hAnsi="Times New Roman" w:cs="Times New Roman"/>
          <w:b/>
          <w:bCs/>
          <w:sz w:val="24"/>
          <w:szCs w:val="24"/>
        </w:rPr>
        <w:t>Électrode métallique participant au couple</w:t>
      </w:r>
    </w:p>
    <w:p w14:paraId="665DD1D7" w14:textId="45D38115" w:rsidR="001570A2" w:rsidRDefault="001570A2" w:rsidP="001570A2">
      <w:pPr>
        <w:pStyle w:val="Paragraphedeliste"/>
        <w:numPr>
          <w:ilvl w:val="0"/>
          <w:numId w:val="16"/>
        </w:numPr>
        <w:spacing w:after="0"/>
        <w:jc w:val="both"/>
        <w:rPr>
          <w:rFonts w:ascii="Times New Roman" w:hAnsi="Times New Roman" w:cs="Times New Roman"/>
          <w:b/>
          <w:bCs/>
          <w:sz w:val="24"/>
          <w:szCs w:val="24"/>
        </w:rPr>
      </w:pPr>
      <w:r w:rsidRPr="001570A2">
        <w:rPr>
          <w:rFonts w:ascii="Times New Roman" w:hAnsi="Times New Roman" w:cs="Times New Roman"/>
          <w:b/>
          <w:bCs/>
          <w:sz w:val="24"/>
          <w:szCs w:val="24"/>
        </w:rPr>
        <w:t>Solvant participant au couple</w:t>
      </w:r>
    </w:p>
    <w:p w14:paraId="38481FC4" w14:textId="77777777" w:rsidR="001570A2" w:rsidRDefault="001570A2" w:rsidP="001570A2">
      <w:pPr>
        <w:spacing w:after="0"/>
        <w:jc w:val="both"/>
        <w:rPr>
          <w:rFonts w:ascii="Times New Roman" w:hAnsi="Times New Roman" w:cs="Times New Roman"/>
          <w:b/>
          <w:bCs/>
          <w:sz w:val="24"/>
          <w:szCs w:val="24"/>
        </w:rPr>
      </w:pPr>
    </w:p>
    <w:p w14:paraId="41F762F1" w14:textId="51E67742" w:rsidR="001570A2" w:rsidRDefault="001570A2" w:rsidP="001570A2">
      <w:pPr>
        <w:spacing w:after="0"/>
        <w:jc w:val="both"/>
        <w:rPr>
          <w:rFonts w:ascii="Times New Roman" w:hAnsi="Times New Roman" w:cs="Times New Roman"/>
          <w:color w:val="70AD47" w:themeColor="accent6"/>
          <w:sz w:val="24"/>
          <w:szCs w:val="24"/>
        </w:rPr>
      </w:pPr>
      <w:r>
        <w:rPr>
          <w:rFonts w:ascii="Times New Roman" w:hAnsi="Times New Roman" w:cs="Times New Roman"/>
          <w:color w:val="538135" w:themeColor="accent6" w:themeShade="BF"/>
          <w:sz w:val="24"/>
          <w:szCs w:val="24"/>
        </w:rPr>
        <w:t>Transition : Que se passe-t-il si plusieurs espèces Redox sont présentes </w:t>
      </w:r>
      <w:r w:rsidRPr="001570A2">
        <w:rPr>
          <w:rFonts w:ascii="Times New Roman" w:hAnsi="Times New Roman" w:cs="Times New Roman"/>
          <w:color w:val="0070C0"/>
          <w:sz w:val="24"/>
          <w:szCs w:val="24"/>
        </w:rPr>
        <w:t>? (</w:t>
      </w:r>
      <w:proofErr w:type="spellStart"/>
      <w:r w:rsidRPr="001570A2">
        <w:rPr>
          <w:rFonts w:ascii="Times New Roman" w:hAnsi="Times New Roman" w:cs="Times New Roman"/>
          <w:color w:val="0070C0"/>
          <w:sz w:val="24"/>
          <w:szCs w:val="24"/>
        </w:rPr>
        <w:t>Tjs</w:t>
      </w:r>
      <w:proofErr w:type="spellEnd"/>
      <w:r w:rsidRPr="001570A2">
        <w:rPr>
          <w:rFonts w:ascii="Times New Roman" w:hAnsi="Times New Roman" w:cs="Times New Roman"/>
          <w:color w:val="0070C0"/>
          <w:sz w:val="24"/>
          <w:szCs w:val="24"/>
        </w:rPr>
        <w:t xml:space="preserve"> le cas sans une solution </w:t>
      </w:r>
      <w:proofErr w:type="spellStart"/>
      <w:r w:rsidRPr="001570A2">
        <w:rPr>
          <w:rFonts w:ascii="Times New Roman" w:hAnsi="Times New Roman" w:cs="Times New Roman"/>
          <w:color w:val="0070C0"/>
          <w:sz w:val="24"/>
          <w:szCs w:val="24"/>
        </w:rPr>
        <w:t>acqueuse</w:t>
      </w:r>
      <w:proofErr w:type="spellEnd"/>
      <w:r w:rsidRPr="001570A2">
        <w:rPr>
          <w:rFonts w:ascii="Times New Roman" w:hAnsi="Times New Roman" w:cs="Times New Roman"/>
          <w:color w:val="0070C0"/>
          <w:sz w:val="24"/>
          <w:szCs w:val="24"/>
        </w:rPr>
        <w:t xml:space="preserve">)  </w:t>
      </w:r>
    </w:p>
    <w:p w14:paraId="4DE36A47" w14:textId="7DF88032" w:rsidR="001570A2" w:rsidRPr="001570A2" w:rsidRDefault="001570A2" w:rsidP="001570A2">
      <w:pPr>
        <w:spacing w:after="0"/>
        <w:jc w:val="both"/>
        <w:rPr>
          <w:rFonts w:ascii="Times New Roman" w:hAnsi="Times New Roman" w:cs="Times New Roman"/>
          <w:color w:val="C00000"/>
          <w:sz w:val="32"/>
          <w:szCs w:val="32"/>
        </w:rPr>
      </w:pPr>
    </w:p>
    <w:p w14:paraId="71554388" w14:textId="26D4F4DC" w:rsidR="001570A2" w:rsidRDefault="00A61262" w:rsidP="00C43551">
      <w:pPr>
        <w:pStyle w:val="Paragraphedeliste"/>
        <w:numPr>
          <w:ilvl w:val="0"/>
          <w:numId w:val="12"/>
        </w:numPr>
        <w:spacing w:after="0"/>
        <w:jc w:val="both"/>
        <w:rPr>
          <w:rFonts w:ascii="Times New Roman" w:hAnsi="Times New Roman" w:cs="Times New Roman"/>
          <w:color w:val="C00000"/>
          <w:sz w:val="32"/>
          <w:szCs w:val="32"/>
        </w:rPr>
      </w:pPr>
      <w:r>
        <w:rPr>
          <w:rFonts w:ascii="Times New Roman" w:hAnsi="Times New Roman" w:cs="Times New Roman"/>
          <w:noProof/>
          <w:color w:val="C00000"/>
          <w:sz w:val="32"/>
          <w:szCs w:val="32"/>
        </w:rPr>
        <mc:AlternateContent>
          <mc:Choice Requires="wps">
            <w:drawing>
              <wp:anchor distT="0" distB="0" distL="114300" distR="114300" simplePos="0" relativeHeight="251693056" behindDoc="0" locked="0" layoutInCell="1" allowOverlap="1" wp14:anchorId="7F915D7C" wp14:editId="063E6446">
                <wp:simplePos x="0" y="0"/>
                <wp:positionH relativeFrom="page">
                  <wp:align>right</wp:align>
                </wp:positionH>
                <wp:positionV relativeFrom="paragraph">
                  <wp:posOffset>6823</wp:posOffset>
                </wp:positionV>
                <wp:extent cx="1110659" cy="318976"/>
                <wp:effectExtent l="0" t="0" r="0" b="5080"/>
                <wp:wrapNone/>
                <wp:docPr id="34" name="Zone de texte 34"/>
                <wp:cNvGraphicFramePr/>
                <a:graphic xmlns:a="http://schemas.openxmlformats.org/drawingml/2006/main">
                  <a:graphicData uri="http://schemas.microsoft.com/office/word/2010/wordprocessingShape">
                    <wps:wsp>
                      <wps:cNvSpPr txBox="1"/>
                      <wps:spPr>
                        <a:xfrm>
                          <a:off x="0" y="0"/>
                          <a:ext cx="1110659" cy="318976"/>
                        </a:xfrm>
                        <a:prstGeom prst="rect">
                          <a:avLst/>
                        </a:prstGeom>
                        <a:noFill/>
                        <a:ln w="6350">
                          <a:noFill/>
                        </a:ln>
                      </wps:spPr>
                      <wps:txbx>
                        <w:txbxContent>
                          <w:p w14:paraId="00B78B8C" w14:textId="59499FD5" w:rsidR="00A61262" w:rsidRPr="007D56B2" w:rsidRDefault="00A61262" w:rsidP="005D2C60">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19 -321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5D7C" id="Zone de texte 34" o:spid="_x0000_s1038" type="#_x0000_t202" style="position:absolute;left:0;text-align:left;margin-left:36.25pt;margin-top:.55pt;width:87.45pt;height:25.1pt;z-index:2516930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" filled="f" stroked="f" strokeweight=".5pt">
                <v:textbox>
                  <w:txbxContent>
                    <w:p w14:paraId="00B78B8C" w14:textId="59499FD5" w:rsidR="00A61262" w:rsidRPr="007D56B2" w:rsidRDefault="00A61262" w:rsidP="005D2C60">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19 -321</w:t>
                      </w:r>
                    </w:p>
                  </w:txbxContent>
                </v:textbox>
                <w10:wrap anchorx="page"/>
              </v:shape>
            </w:pict>
          </mc:Fallback>
        </mc:AlternateContent>
      </w:r>
      <w:r w:rsidR="001570A2">
        <w:rPr>
          <w:rFonts w:ascii="Times New Roman" w:hAnsi="Times New Roman" w:cs="Times New Roman"/>
          <w:color w:val="C00000"/>
          <w:sz w:val="32"/>
          <w:szCs w:val="32"/>
        </w:rPr>
        <w:t xml:space="preserve">Cas de plusieurs espèces électroactives </w:t>
      </w:r>
    </w:p>
    <w:p w14:paraId="2870FDB0" w14:textId="294B2C21" w:rsidR="001570A2" w:rsidRDefault="005D2C60">
      <w:pPr>
        <w:spacing w:after="0"/>
        <w:jc w:val="both"/>
        <w:rPr>
          <w:rFonts w:ascii="Times New Roman" w:hAnsi="Times New Roman" w:cs="Times New Roman"/>
          <w:sz w:val="24"/>
          <w:szCs w:val="24"/>
        </w:rPr>
      </w:pPr>
      <w:r>
        <w:rPr>
          <w:rFonts w:ascii="Times New Roman" w:hAnsi="Times New Roman" w:cs="Times New Roman"/>
          <w:sz w:val="24"/>
          <w:szCs w:val="24"/>
        </w:rPr>
        <w:t xml:space="preserve">Expérimentalement le courant mesuré est la somme des contributions dues à chacune des réactions électrochimiques qui peuvent se dérouler. </w:t>
      </w:r>
    </w:p>
    <w:p w14:paraId="7E85ED46" w14:textId="5460A9E9" w:rsidR="005D2C60" w:rsidRDefault="005D2C60">
      <w:pPr>
        <w:spacing w:after="0"/>
        <w:jc w:val="both"/>
        <w:rPr>
          <w:rFonts w:ascii="Times New Roman" w:hAnsi="Times New Roman" w:cs="Times New Roman"/>
          <w:sz w:val="24"/>
          <w:szCs w:val="24"/>
        </w:rPr>
      </w:pPr>
      <w:r>
        <w:rPr>
          <w:rFonts w:ascii="Times New Roman" w:hAnsi="Times New Roman" w:cs="Times New Roman"/>
          <w:sz w:val="24"/>
          <w:szCs w:val="24"/>
        </w:rPr>
        <w:t>Prenons le cas de la courbe i-E du titrage de NO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w:t>
      </w:r>
      <w:r>
        <w:rPr>
          <w:rFonts w:ascii="Times New Roman" w:hAnsi="Times New Roman" w:cs="Times New Roman"/>
          <w:sz w:val="24"/>
          <w:szCs w:val="24"/>
        </w:rPr>
        <w:t>(aq) par Fe</w:t>
      </w:r>
      <w:r>
        <w:rPr>
          <w:rFonts w:ascii="Times New Roman" w:hAnsi="Times New Roman" w:cs="Times New Roman"/>
          <w:sz w:val="24"/>
          <w:szCs w:val="24"/>
          <w:vertAlign w:val="superscript"/>
        </w:rPr>
        <w:t>2+</w:t>
      </w:r>
      <w:r>
        <w:rPr>
          <w:rFonts w:ascii="Times New Roman" w:hAnsi="Times New Roman" w:cs="Times New Roman"/>
          <w:sz w:val="24"/>
          <w:szCs w:val="24"/>
        </w:rPr>
        <w:t xml:space="preserve">(aq) juste avant l’équivalence. </w:t>
      </w:r>
    </w:p>
    <w:p w14:paraId="21C3723F" w14:textId="44C5ECA4" w:rsidR="005D2C60" w:rsidRDefault="005D2C60">
      <w:pPr>
        <w:spacing w:after="0"/>
        <w:jc w:val="both"/>
        <w:rPr>
          <w:rFonts w:ascii="Times New Roman" w:hAnsi="Times New Roman" w:cs="Times New Roman"/>
          <w:color w:val="7030A0"/>
          <w:sz w:val="24"/>
          <w:szCs w:val="24"/>
        </w:rPr>
      </w:pPr>
      <w:r w:rsidRPr="005D2C60">
        <w:rPr>
          <w:rFonts w:ascii="Times New Roman" w:hAnsi="Times New Roman" w:cs="Times New Roman"/>
          <w:color w:val="7030A0"/>
          <w:sz w:val="24"/>
          <w:szCs w:val="24"/>
        </w:rPr>
        <w:t>Diapo : courbe i-E du titrage de NO</w:t>
      </w:r>
      <w:r w:rsidRPr="005D2C60">
        <w:rPr>
          <w:rFonts w:ascii="Times New Roman" w:hAnsi="Times New Roman" w:cs="Times New Roman"/>
          <w:color w:val="7030A0"/>
          <w:sz w:val="24"/>
          <w:szCs w:val="24"/>
          <w:vertAlign w:val="subscript"/>
        </w:rPr>
        <w:t>3</w:t>
      </w:r>
      <w:r w:rsidRPr="005D2C60">
        <w:rPr>
          <w:rFonts w:ascii="Times New Roman" w:hAnsi="Times New Roman" w:cs="Times New Roman"/>
          <w:color w:val="7030A0"/>
          <w:sz w:val="24"/>
          <w:szCs w:val="24"/>
          <w:vertAlign w:val="superscript"/>
        </w:rPr>
        <w:t>-</w:t>
      </w:r>
      <w:r w:rsidRPr="005D2C60">
        <w:rPr>
          <w:rFonts w:ascii="Times New Roman" w:hAnsi="Times New Roman" w:cs="Times New Roman"/>
          <w:color w:val="7030A0"/>
          <w:sz w:val="24"/>
          <w:szCs w:val="24"/>
        </w:rPr>
        <w:t>(aq) par Fe</w:t>
      </w:r>
      <w:r w:rsidRPr="005D2C60">
        <w:rPr>
          <w:rFonts w:ascii="Times New Roman" w:hAnsi="Times New Roman" w:cs="Times New Roman"/>
          <w:color w:val="7030A0"/>
          <w:sz w:val="24"/>
          <w:szCs w:val="24"/>
          <w:vertAlign w:val="superscript"/>
        </w:rPr>
        <w:t>2+</w:t>
      </w:r>
      <w:r w:rsidRPr="005D2C60">
        <w:rPr>
          <w:rFonts w:ascii="Times New Roman" w:hAnsi="Times New Roman" w:cs="Times New Roman"/>
          <w:color w:val="7030A0"/>
          <w:sz w:val="24"/>
          <w:szCs w:val="24"/>
        </w:rPr>
        <w:t>(aq) juste avant l’équivalence</w:t>
      </w:r>
    </w:p>
    <w:p w14:paraId="242506FF" w14:textId="66EC0DC0" w:rsidR="00A61262" w:rsidRDefault="00222C01" w:rsidP="00222C01">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Paramètre important : </w:t>
      </w:r>
      <w:r w:rsidRPr="00222C01">
        <w:rPr>
          <w:rFonts w:ascii="Times New Roman" w:hAnsi="Times New Roman" w:cs="Times New Roman"/>
          <w:b/>
          <w:bCs/>
          <w:sz w:val="24"/>
          <w:szCs w:val="24"/>
          <w:u w:val="single"/>
        </w:rPr>
        <w:t>domaine d’inertie électrochimique du solvant</w:t>
      </w:r>
      <w:r>
        <w:rPr>
          <w:rFonts w:ascii="Times New Roman" w:hAnsi="Times New Roman" w:cs="Times New Roman"/>
          <w:b/>
          <w:bCs/>
          <w:sz w:val="24"/>
          <w:szCs w:val="24"/>
        </w:rPr>
        <w:t xml:space="preserve"> </w:t>
      </w:r>
      <w:r>
        <w:rPr>
          <w:rFonts w:ascii="Times New Roman" w:hAnsi="Times New Roman" w:cs="Times New Roman"/>
          <w:sz w:val="24"/>
          <w:szCs w:val="24"/>
          <w:u w:val="single"/>
        </w:rPr>
        <w:t>(</w:t>
      </w:r>
      <w:r>
        <w:rPr>
          <w:rFonts w:ascii="Times New Roman" w:hAnsi="Times New Roman" w:cs="Times New Roman"/>
          <w:sz w:val="24"/>
          <w:szCs w:val="24"/>
        </w:rPr>
        <w:t xml:space="preserve">le montrer pour le cas de l’eau) </w:t>
      </w:r>
    </w:p>
    <w:p w14:paraId="3441A54D" w14:textId="0CB34500" w:rsidR="00222C01" w:rsidRDefault="00222C01" w:rsidP="00222C01">
      <w:pPr>
        <w:spacing w:after="0"/>
        <w:jc w:val="both"/>
        <w:rPr>
          <w:rFonts w:ascii="Times New Roman" w:hAnsi="Times New Roman" w:cs="Times New Roman"/>
          <w:b/>
          <w:bCs/>
          <w:sz w:val="24"/>
          <w:szCs w:val="24"/>
        </w:rPr>
      </w:pPr>
      <w:r>
        <w:rPr>
          <w:rFonts w:ascii="Times New Roman" w:hAnsi="Times New Roman" w:cs="Times New Roman"/>
          <w:sz w:val="24"/>
          <w:szCs w:val="24"/>
        </w:rPr>
        <w:t>Si la variation du potentiel est trop important, on va oxyder l’eau ou réduire les ions H</w:t>
      </w:r>
      <w:proofErr w:type="gramStart"/>
      <w:r>
        <w:rPr>
          <w:rFonts w:ascii="Times New Roman" w:hAnsi="Times New Roman" w:cs="Times New Roman"/>
          <w:sz w:val="24"/>
          <w:szCs w:val="24"/>
          <w:vertAlign w:val="superscript"/>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les autres réactions redox seront alors très lente : </w:t>
      </w:r>
      <w:r>
        <w:rPr>
          <w:rFonts w:ascii="Times New Roman" w:hAnsi="Times New Roman" w:cs="Times New Roman"/>
          <w:b/>
          <w:bCs/>
          <w:sz w:val="24"/>
          <w:szCs w:val="24"/>
        </w:rPr>
        <w:t xml:space="preserve">En dehors des murs du solvant , les intensité des réactions électrochimiques sont indétectables. </w:t>
      </w:r>
    </w:p>
    <w:p w14:paraId="496929E5" w14:textId="6D654937" w:rsidR="00222C01" w:rsidRDefault="00222C01" w:rsidP="00222C01">
      <w:pPr>
        <w:spacing w:after="0"/>
        <w:jc w:val="both"/>
        <w:rPr>
          <w:rFonts w:ascii="Times New Roman" w:hAnsi="Times New Roman" w:cs="Times New Roman"/>
          <w:sz w:val="24"/>
          <w:szCs w:val="24"/>
        </w:rPr>
      </w:pPr>
      <w:r>
        <w:rPr>
          <w:rFonts w:ascii="Times New Roman" w:hAnsi="Times New Roman" w:cs="Times New Roman"/>
          <w:sz w:val="24"/>
          <w:szCs w:val="24"/>
        </w:rPr>
        <w:t xml:space="preserve">Ce domaine dépend des électrodes car elle dépend des surtensions pour le solvant. </w:t>
      </w:r>
    </w:p>
    <w:p w14:paraId="2B1418F8" w14:textId="77777777" w:rsidR="00222C01" w:rsidRDefault="00222C01" w:rsidP="00222C01">
      <w:pPr>
        <w:spacing w:after="0"/>
        <w:jc w:val="both"/>
        <w:rPr>
          <w:rFonts w:ascii="Times New Roman" w:hAnsi="Times New Roman" w:cs="Times New Roman"/>
          <w:sz w:val="24"/>
          <w:szCs w:val="24"/>
        </w:rPr>
      </w:pPr>
      <w:r>
        <w:rPr>
          <w:rFonts w:ascii="Times New Roman" w:hAnsi="Times New Roman" w:cs="Times New Roman"/>
          <w:sz w:val="24"/>
          <w:szCs w:val="24"/>
        </w:rPr>
        <w:t xml:space="preserve">On dit : </w:t>
      </w:r>
    </w:p>
    <w:p w14:paraId="11BBD9E4" w14:textId="5B701492" w:rsidR="00222C01" w:rsidRDefault="00222C01" w:rsidP="00222C01">
      <w:pPr>
        <w:spacing w:after="0"/>
        <w:jc w:val="both"/>
        <w:rPr>
          <w:rFonts w:ascii="Times New Roman" w:hAnsi="Times New Roman" w:cs="Times New Roman"/>
          <w:sz w:val="24"/>
          <w:szCs w:val="24"/>
        </w:rPr>
      </w:pPr>
      <w:r>
        <w:rPr>
          <w:rFonts w:ascii="Times New Roman" w:hAnsi="Times New Roman" w:cs="Times New Roman"/>
          <w:b/>
          <w:bCs/>
          <w:sz w:val="24"/>
          <w:szCs w:val="24"/>
          <w:u w:val="single"/>
        </w:rPr>
        <w:t xml:space="preserve">Espèce électroactives : </w:t>
      </w:r>
      <w:r>
        <w:rPr>
          <w:rFonts w:ascii="Times New Roman" w:hAnsi="Times New Roman" w:cs="Times New Roman"/>
          <w:b/>
          <w:bCs/>
          <w:sz w:val="24"/>
          <w:szCs w:val="24"/>
        </w:rPr>
        <w:t xml:space="preserve"> sa vague d’oxydation ou de réduction est comprise entre les deux murs du solvant. </w:t>
      </w:r>
      <w:r>
        <w:rPr>
          <w:rFonts w:ascii="Times New Roman" w:hAnsi="Times New Roman" w:cs="Times New Roman"/>
          <w:sz w:val="24"/>
          <w:szCs w:val="24"/>
        </w:rPr>
        <w:t xml:space="preserve"> </w:t>
      </w:r>
    </w:p>
    <w:p w14:paraId="0FF34FF1" w14:textId="592AF5BF" w:rsidR="00FB5F7B" w:rsidRDefault="00FB5F7B" w:rsidP="00222C01">
      <w:pPr>
        <w:spacing w:after="0"/>
        <w:jc w:val="both"/>
        <w:rPr>
          <w:rFonts w:ascii="Times New Roman" w:hAnsi="Times New Roman" w:cs="Times New Roman"/>
          <w:sz w:val="24"/>
          <w:szCs w:val="24"/>
        </w:rPr>
      </w:pPr>
    </w:p>
    <w:p w14:paraId="54C3FFD9" w14:textId="061C39FD" w:rsidR="00FB5F7B" w:rsidRDefault="00FB5F7B" w:rsidP="00222C01">
      <w:pPr>
        <w:spacing w:after="0"/>
        <w:jc w:val="both"/>
        <w:rPr>
          <w:rFonts w:ascii="Times New Roman" w:hAnsi="Times New Roman" w:cs="Times New Roman"/>
          <w:color w:val="538135" w:themeColor="accent6" w:themeShade="BF"/>
          <w:sz w:val="24"/>
          <w:szCs w:val="24"/>
        </w:rPr>
      </w:pPr>
      <w:r w:rsidRPr="00FB5F7B">
        <w:rPr>
          <w:rFonts w:ascii="Times New Roman" w:hAnsi="Times New Roman" w:cs="Times New Roman"/>
          <w:color w:val="538135" w:themeColor="accent6" w:themeShade="BF"/>
          <w:sz w:val="24"/>
          <w:szCs w:val="24"/>
        </w:rPr>
        <w:t xml:space="preserve">Transition : Nous avons appris à lire es courbe i-E, appliquons-les maintenant à des situations concrètes. </w:t>
      </w:r>
    </w:p>
    <w:p w14:paraId="68F4F19D" w14:textId="6D36977A" w:rsidR="00FB5F7B" w:rsidRDefault="00FB5F7B" w:rsidP="00222C01">
      <w:pPr>
        <w:spacing w:after="0"/>
        <w:jc w:val="both"/>
        <w:rPr>
          <w:rFonts w:ascii="Times New Roman" w:hAnsi="Times New Roman" w:cs="Times New Roman"/>
          <w:color w:val="538135" w:themeColor="accent6" w:themeShade="BF"/>
          <w:sz w:val="24"/>
          <w:szCs w:val="24"/>
        </w:rPr>
      </w:pPr>
    </w:p>
    <w:p w14:paraId="01E94AE1" w14:textId="35C4235A" w:rsidR="00FB5F7B" w:rsidRDefault="00FB5F7B" w:rsidP="00FB5F7B">
      <w:pPr>
        <w:pStyle w:val="Paragraphedeliste"/>
        <w:numPr>
          <w:ilvl w:val="0"/>
          <w:numId w:val="7"/>
        </w:numPr>
        <w:spacing w:after="0"/>
        <w:jc w:val="both"/>
        <w:rPr>
          <w:rFonts w:ascii="Times New Roman" w:hAnsi="Times New Roman" w:cs="Times New Roman"/>
          <w:color w:val="C00000"/>
          <w:sz w:val="32"/>
          <w:szCs w:val="32"/>
        </w:rPr>
      </w:pPr>
      <w:r w:rsidRPr="00FB5F7B">
        <w:rPr>
          <w:rFonts w:ascii="Times New Roman" w:hAnsi="Times New Roman" w:cs="Times New Roman"/>
          <w:color w:val="C00000"/>
          <w:sz w:val="32"/>
          <w:szCs w:val="32"/>
        </w:rPr>
        <w:t>Application</w:t>
      </w:r>
      <w:r w:rsidRPr="00FB5F7B">
        <w:rPr>
          <w:rFonts w:ascii="Times New Roman" w:hAnsi="Times New Roman" w:cs="Times New Roman"/>
          <w:color w:val="C00000"/>
          <w:sz w:val="32"/>
          <w:szCs w:val="32"/>
        </w:rPr>
        <w:t>s</w:t>
      </w:r>
    </w:p>
    <w:p w14:paraId="0DBE7FEB" w14:textId="032028FD" w:rsidR="0044081F" w:rsidRPr="0044081F" w:rsidRDefault="00FB5F7B" w:rsidP="007202B1">
      <w:pPr>
        <w:pStyle w:val="Paragraphedeliste"/>
        <w:numPr>
          <w:ilvl w:val="0"/>
          <w:numId w:val="18"/>
        </w:numPr>
        <w:spacing w:after="0"/>
        <w:jc w:val="both"/>
        <w:rPr>
          <w:rFonts w:ascii="Times New Roman" w:hAnsi="Times New Roman" w:cs="Times New Roman"/>
          <w:color w:val="C00000"/>
          <w:sz w:val="24"/>
          <w:szCs w:val="24"/>
        </w:rPr>
      </w:pPr>
      <w:r w:rsidRPr="0044081F">
        <w:rPr>
          <w:rFonts w:ascii="Times New Roman" w:hAnsi="Times New Roman" w:cs="Times New Roman"/>
          <w:color w:val="C00000"/>
          <w:sz w:val="32"/>
          <w:szCs w:val="32"/>
        </w:rPr>
        <w:t xml:space="preserve">Retour sur l’expérience introductive </w:t>
      </w:r>
    </w:p>
    <w:p w14:paraId="1334CBEC" w14:textId="77777777" w:rsidR="0044081F" w:rsidRPr="00FB5F7B" w:rsidRDefault="0044081F" w:rsidP="0044081F">
      <w:pPr>
        <w:spacing w:after="0"/>
        <w:jc w:val="both"/>
        <w:rPr>
          <w:rFonts w:ascii="Times New Roman" w:hAnsi="Times New Roman" w:cs="Times New Roman"/>
          <w:color w:val="7030A0"/>
          <w:sz w:val="24"/>
          <w:szCs w:val="24"/>
        </w:rPr>
      </w:pPr>
      <w:r w:rsidRPr="00FB5F7B">
        <w:rPr>
          <w:rFonts w:ascii="Times New Roman" w:hAnsi="Times New Roman" w:cs="Times New Roman"/>
          <w:color w:val="7030A0"/>
          <w:sz w:val="24"/>
          <w:szCs w:val="24"/>
        </w:rPr>
        <w:t xml:space="preserve">Diapo : i=f(E) du fer dans l’eau </w:t>
      </w:r>
    </w:p>
    <w:p w14:paraId="6B7FCA37" w14:textId="6B1A2EBE" w:rsidR="0044081F" w:rsidRDefault="0044081F" w:rsidP="0044081F">
      <w:pPr>
        <w:spacing w:after="0"/>
        <w:jc w:val="both"/>
        <w:rPr>
          <w:rFonts w:ascii="Times New Roman" w:hAnsi="Times New Roman" w:cs="Times New Roman"/>
          <w:sz w:val="24"/>
          <w:szCs w:val="24"/>
        </w:rPr>
      </w:pPr>
      <w:r>
        <w:rPr>
          <w:rFonts w:ascii="Times New Roman" w:hAnsi="Times New Roman" w:cs="Times New Roman"/>
          <w:sz w:val="24"/>
          <w:szCs w:val="24"/>
        </w:rPr>
        <w:t xml:space="preserve">Dans </w:t>
      </w:r>
      <w:proofErr w:type="gramStart"/>
      <w:r>
        <w:rPr>
          <w:rFonts w:ascii="Times New Roman" w:hAnsi="Times New Roman" w:cs="Times New Roman"/>
          <w:sz w:val="24"/>
          <w:szCs w:val="24"/>
        </w:rPr>
        <w:t>la configuration vu</w:t>
      </w:r>
      <w:proofErr w:type="gramEnd"/>
      <w:r>
        <w:rPr>
          <w:rFonts w:ascii="Times New Roman" w:hAnsi="Times New Roman" w:cs="Times New Roman"/>
          <w:sz w:val="24"/>
          <w:szCs w:val="24"/>
        </w:rPr>
        <w:t xml:space="preserve"> au début de la leçon, le clou en fer joue le rôle de la cathode et de l’anode car les réaction d’oxydation et de réduction se fond à sa surface. Dans ce cas </w:t>
      </w:r>
      <w:proofErr w:type="spellStart"/>
      <w:r w:rsidRPr="00FB5F7B">
        <w:rPr>
          <w:rFonts w:ascii="Times New Roman" w:hAnsi="Times New Roman" w:cs="Times New Roman"/>
          <w:b/>
          <w:bCs/>
          <w:sz w:val="24"/>
          <w:szCs w:val="24"/>
        </w:rPr>
        <w:t>i</w:t>
      </w:r>
      <w:r w:rsidRPr="00FB5F7B">
        <w:rPr>
          <w:rFonts w:ascii="Times New Roman" w:hAnsi="Times New Roman" w:cs="Times New Roman"/>
          <w:b/>
          <w:bCs/>
          <w:sz w:val="24"/>
          <w:szCs w:val="24"/>
          <w:vertAlign w:val="subscript"/>
        </w:rPr>
        <w:t>a</w:t>
      </w:r>
      <w:proofErr w:type="spellEnd"/>
      <w:r w:rsidRPr="00FB5F7B">
        <w:rPr>
          <w:rFonts w:ascii="Times New Roman" w:hAnsi="Times New Roman" w:cs="Times New Roman"/>
          <w:b/>
          <w:bCs/>
          <w:sz w:val="24"/>
          <w:szCs w:val="24"/>
        </w:rPr>
        <w:t>=|</w:t>
      </w:r>
      <w:proofErr w:type="spellStart"/>
      <w:r w:rsidRPr="00FB5F7B">
        <w:rPr>
          <w:rFonts w:ascii="Times New Roman" w:hAnsi="Times New Roman" w:cs="Times New Roman"/>
          <w:b/>
          <w:bCs/>
          <w:sz w:val="24"/>
          <w:szCs w:val="24"/>
        </w:rPr>
        <w:t>i</w:t>
      </w:r>
      <w:r w:rsidRPr="00FB5F7B">
        <w:rPr>
          <w:rFonts w:ascii="Times New Roman" w:hAnsi="Times New Roman" w:cs="Times New Roman"/>
          <w:b/>
          <w:bCs/>
          <w:sz w:val="24"/>
          <w:szCs w:val="24"/>
          <w:vertAlign w:val="subscript"/>
        </w:rPr>
        <w:t>c</w:t>
      </w:r>
      <w:proofErr w:type="spellEnd"/>
      <w:r w:rsidRPr="00FB5F7B">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lors de la réaction électrochimique. </w:t>
      </w:r>
    </w:p>
    <w:p w14:paraId="207D83A3" w14:textId="085962D4" w:rsidR="0044081F" w:rsidRDefault="0044081F" w:rsidP="0044081F">
      <w:pPr>
        <w:spacing w:after="0"/>
        <w:jc w:val="both"/>
        <w:rPr>
          <w:rFonts w:ascii="Times New Roman" w:hAnsi="Times New Roman" w:cs="Times New Roman"/>
          <w:b/>
          <w:bCs/>
          <w:sz w:val="24"/>
          <w:szCs w:val="24"/>
          <w:u w:val="single"/>
        </w:rPr>
      </w:pPr>
      <w:r w:rsidRPr="00FB5F7B">
        <w:rPr>
          <w:rFonts w:ascii="Times New Roman" w:hAnsi="Times New Roman" w:cs="Times New Roman"/>
          <w:b/>
          <w:bCs/>
          <w:sz w:val="24"/>
          <w:szCs w:val="24"/>
        </w:rPr>
        <w:t>On peut donc dire qu’il y a une réaction électrochimique entre deux espèces si et seulement s</w:t>
      </w:r>
      <w:r>
        <w:rPr>
          <w:rFonts w:ascii="Times New Roman" w:hAnsi="Times New Roman" w:cs="Times New Roman"/>
          <w:b/>
          <w:bCs/>
          <w:sz w:val="24"/>
          <w:szCs w:val="24"/>
        </w:rPr>
        <w:t>’</w:t>
      </w:r>
      <w:r w:rsidRPr="00FB5F7B">
        <w:rPr>
          <w:rFonts w:ascii="Times New Roman" w:hAnsi="Times New Roman" w:cs="Times New Roman"/>
          <w:b/>
          <w:bCs/>
          <w:sz w:val="24"/>
          <w:szCs w:val="24"/>
        </w:rPr>
        <w:t>il existe un potentiel tel</w:t>
      </w:r>
      <w:r>
        <w:rPr>
          <w:rFonts w:ascii="Times New Roman" w:hAnsi="Times New Roman" w:cs="Times New Roman"/>
          <w:b/>
          <w:bCs/>
          <w:sz w:val="24"/>
          <w:szCs w:val="24"/>
        </w:rPr>
        <w:t>le</w:t>
      </w:r>
      <w:r w:rsidRPr="00FB5F7B">
        <w:rPr>
          <w:rFonts w:ascii="Times New Roman" w:hAnsi="Times New Roman" w:cs="Times New Roman"/>
          <w:b/>
          <w:bCs/>
          <w:sz w:val="24"/>
          <w:szCs w:val="24"/>
        </w:rPr>
        <w:t xml:space="preserve"> que i=0</w:t>
      </w:r>
      <w:r>
        <w:rPr>
          <w:rFonts w:ascii="Times New Roman" w:hAnsi="Times New Roman" w:cs="Times New Roman"/>
          <w:b/>
          <w:bCs/>
          <w:sz w:val="24"/>
          <w:szCs w:val="24"/>
        </w:rPr>
        <w:t xml:space="preserve">, ce potentiel est appelé </w:t>
      </w:r>
      <w:r w:rsidRPr="0044081F">
        <w:rPr>
          <w:rFonts w:ascii="Times New Roman" w:hAnsi="Times New Roman" w:cs="Times New Roman"/>
          <w:b/>
          <w:bCs/>
          <w:sz w:val="24"/>
          <w:szCs w:val="24"/>
          <w:u w:val="single"/>
        </w:rPr>
        <w:t>potentiel mixte</w:t>
      </w:r>
      <w:r>
        <w:rPr>
          <w:rFonts w:ascii="Times New Roman" w:hAnsi="Times New Roman" w:cs="Times New Roman"/>
          <w:b/>
          <w:bCs/>
          <w:sz w:val="24"/>
          <w:szCs w:val="24"/>
          <w:u w:val="single"/>
        </w:rPr>
        <w:t>.</w:t>
      </w:r>
    </w:p>
    <w:p w14:paraId="0A2FCE2C" w14:textId="5771507B" w:rsidR="0044081F" w:rsidRDefault="0044081F" w:rsidP="0044081F">
      <w:pPr>
        <w:spacing w:after="0"/>
        <w:jc w:val="both"/>
        <w:rPr>
          <w:rFonts w:ascii="Times New Roman" w:hAnsi="Times New Roman" w:cs="Times New Roman"/>
          <w:b/>
          <w:bCs/>
          <w:sz w:val="24"/>
          <w:szCs w:val="24"/>
          <w:u w:val="single"/>
        </w:rPr>
      </w:pPr>
      <w:r w:rsidRPr="0044081F">
        <w:rPr>
          <w:rFonts w:ascii="Times New Roman" w:hAnsi="Times New Roman" w:cs="Times New Roman"/>
          <w:sz w:val="24"/>
          <w:szCs w:val="24"/>
        </w:rPr>
        <w:t>Lorsque l’on regarde la courbe i-E du fer dans l’eau, on remarque qu’un tel potentiel existe pour l’oxydation du fer par l’eau</w:t>
      </w:r>
      <w:r>
        <w:rPr>
          <w:rFonts w:ascii="Times New Roman" w:hAnsi="Times New Roman" w:cs="Times New Roman"/>
          <w:b/>
          <w:bCs/>
          <w:sz w:val="24"/>
          <w:szCs w:val="24"/>
        </w:rPr>
        <w:t xml:space="preserve"> </w:t>
      </w:r>
      <w:r w:rsidRPr="0044081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potentiel mixte = </w:t>
      </w:r>
      <w:r w:rsidRPr="0044081F">
        <w:rPr>
          <w:rFonts w:ascii="Times New Roman" w:hAnsi="Times New Roman" w:cs="Times New Roman"/>
          <w:b/>
          <w:bCs/>
          <w:sz w:val="24"/>
          <w:szCs w:val="24"/>
          <w:u w:val="single"/>
        </w:rPr>
        <w:t xml:space="preserve">potentiel de corrosion </w:t>
      </w:r>
    </w:p>
    <w:p w14:paraId="67052C2C" w14:textId="4B89581A" w:rsidR="0044081F" w:rsidRDefault="0044081F" w:rsidP="0044081F">
      <w:pPr>
        <w:spacing w:after="0"/>
        <w:jc w:val="both"/>
        <w:rPr>
          <w:rFonts w:ascii="Times New Roman" w:hAnsi="Times New Roman" w:cs="Times New Roman"/>
          <w:sz w:val="24"/>
          <w:szCs w:val="24"/>
        </w:rPr>
      </w:pPr>
      <w:r>
        <w:rPr>
          <w:rFonts w:ascii="Times New Roman" w:hAnsi="Times New Roman" w:cs="Times New Roman"/>
          <w:sz w:val="24"/>
          <w:szCs w:val="24"/>
        </w:rPr>
        <w:t xml:space="preserve">Mais pour l’oxydation du fer par le dioxygène, il existe toute une plage de potentiel pour laquelle i=0, le potentiel mixte n’est donc pas défini </w:t>
      </w:r>
      <w:r w:rsidRPr="0044081F">
        <w:rPr>
          <w:rFonts w:ascii="Times New Roman" w:hAnsi="Times New Roman" w:cs="Times New Roman"/>
          <w:sz w:val="24"/>
          <w:szCs w:val="24"/>
        </w:rPr>
        <w:sym w:font="Wingdings" w:char="F0E0"/>
      </w:r>
      <w:r>
        <w:rPr>
          <w:rFonts w:ascii="Times New Roman" w:hAnsi="Times New Roman" w:cs="Times New Roman"/>
          <w:sz w:val="24"/>
          <w:szCs w:val="24"/>
        </w:rPr>
        <w:t xml:space="preserve"> pas d’oxydation du fer par le dioxygène dans cette configuration </w:t>
      </w:r>
      <w:r w:rsidRPr="0044081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44081F">
        <w:rPr>
          <w:rFonts w:ascii="Times New Roman" w:hAnsi="Times New Roman" w:cs="Times New Roman"/>
          <w:b/>
          <w:bCs/>
          <w:sz w:val="24"/>
          <w:szCs w:val="24"/>
        </w:rPr>
        <w:t>blocage cinétique</w:t>
      </w:r>
      <w:r>
        <w:rPr>
          <w:rFonts w:ascii="Times New Roman" w:hAnsi="Times New Roman" w:cs="Times New Roman"/>
          <w:sz w:val="24"/>
          <w:szCs w:val="24"/>
        </w:rPr>
        <w:t xml:space="preserve">. </w:t>
      </w:r>
    </w:p>
    <w:p w14:paraId="4C7C8B0C" w14:textId="3C8CA9E4" w:rsidR="0044081F" w:rsidRDefault="0044081F" w:rsidP="0044081F">
      <w:pPr>
        <w:spacing w:after="0"/>
        <w:jc w:val="both"/>
        <w:rPr>
          <w:rFonts w:ascii="Times New Roman" w:hAnsi="Times New Roman" w:cs="Times New Roman"/>
          <w:sz w:val="24"/>
          <w:szCs w:val="24"/>
        </w:rPr>
      </w:pPr>
    </w:p>
    <w:p w14:paraId="799367CC" w14:textId="27C0A4EF" w:rsidR="0044081F" w:rsidRPr="0044081F" w:rsidRDefault="0044081F" w:rsidP="0044081F">
      <w:pPr>
        <w:spacing w:after="0"/>
        <w:jc w:val="both"/>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Transition : un ajoutant une autre électrode et en imposant une </w:t>
      </w:r>
      <w:proofErr w:type="spellStart"/>
      <w:r>
        <w:rPr>
          <w:rFonts w:ascii="Times New Roman" w:hAnsi="Times New Roman" w:cs="Times New Roman"/>
          <w:color w:val="538135" w:themeColor="accent6" w:themeShade="BF"/>
          <w:sz w:val="24"/>
          <w:szCs w:val="24"/>
        </w:rPr>
        <w:t>ddp</w:t>
      </w:r>
      <w:proofErr w:type="spellEnd"/>
      <w:r>
        <w:rPr>
          <w:rFonts w:ascii="Times New Roman" w:hAnsi="Times New Roman" w:cs="Times New Roman"/>
          <w:color w:val="538135" w:themeColor="accent6" w:themeShade="BF"/>
          <w:sz w:val="24"/>
          <w:szCs w:val="24"/>
        </w:rPr>
        <w:t xml:space="preserve"> suffisante, on peut forcer la réaction </w:t>
      </w:r>
      <w:r w:rsidRPr="0044081F">
        <w:rPr>
          <w:rFonts w:ascii="Times New Roman" w:hAnsi="Times New Roman" w:cs="Times New Roman"/>
          <w:color w:val="538135" w:themeColor="accent6" w:themeShade="BF"/>
          <w:sz w:val="24"/>
          <w:szCs w:val="24"/>
        </w:rPr>
        <w:sym w:font="Wingdings" w:char="F0E0"/>
      </w:r>
      <w:r>
        <w:rPr>
          <w:rFonts w:ascii="Times New Roman" w:hAnsi="Times New Roman" w:cs="Times New Roman"/>
          <w:color w:val="538135" w:themeColor="accent6" w:themeShade="BF"/>
          <w:sz w:val="24"/>
          <w:szCs w:val="24"/>
        </w:rPr>
        <w:t xml:space="preserve"> électrolyse</w:t>
      </w:r>
    </w:p>
    <w:p w14:paraId="7A9E44B1" w14:textId="032E8060" w:rsidR="0044081F" w:rsidRPr="0044081F" w:rsidRDefault="0044081F" w:rsidP="0044081F">
      <w:pPr>
        <w:spacing w:after="0"/>
        <w:jc w:val="both"/>
        <w:rPr>
          <w:rFonts w:ascii="Times New Roman" w:hAnsi="Times New Roman" w:cs="Times New Roman"/>
          <w:color w:val="C00000"/>
          <w:sz w:val="32"/>
          <w:szCs w:val="32"/>
        </w:rPr>
      </w:pPr>
    </w:p>
    <w:p w14:paraId="62EA7A70" w14:textId="6C4B2851" w:rsidR="0044081F" w:rsidRDefault="0044081F" w:rsidP="00FB5F7B">
      <w:pPr>
        <w:pStyle w:val="Paragraphedeliste"/>
        <w:numPr>
          <w:ilvl w:val="0"/>
          <w:numId w:val="18"/>
        </w:numPr>
        <w:spacing w:after="0"/>
        <w:jc w:val="both"/>
        <w:rPr>
          <w:rFonts w:ascii="Times New Roman" w:hAnsi="Times New Roman" w:cs="Times New Roman"/>
          <w:color w:val="C00000"/>
          <w:sz w:val="32"/>
          <w:szCs w:val="32"/>
        </w:rPr>
      </w:pPr>
      <w:r>
        <w:rPr>
          <w:rFonts w:ascii="Times New Roman" w:hAnsi="Times New Roman" w:cs="Times New Roman"/>
          <w:noProof/>
          <w:color w:val="C00000"/>
          <w:sz w:val="32"/>
          <w:szCs w:val="32"/>
        </w:rPr>
        <mc:AlternateContent>
          <mc:Choice Requires="wps">
            <w:drawing>
              <wp:anchor distT="0" distB="0" distL="114300" distR="114300" simplePos="0" relativeHeight="251695104" behindDoc="0" locked="0" layoutInCell="1" allowOverlap="1" wp14:anchorId="73E12676" wp14:editId="1A56AC88">
                <wp:simplePos x="0" y="0"/>
                <wp:positionH relativeFrom="rightMargin">
                  <wp:align>left</wp:align>
                </wp:positionH>
                <wp:positionV relativeFrom="paragraph">
                  <wp:posOffset>200423</wp:posOffset>
                </wp:positionV>
                <wp:extent cx="781050" cy="29527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5F5C7C5D" w14:textId="2F9A9CC5" w:rsidR="0044081F" w:rsidRPr="007D56B2" w:rsidRDefault="0044081F" w:rsidP="0044081F">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E12676" id="Zone de texte 35" o:spid="_x0000_s1039" type="#_x0000_t202" style="position:absolute;left:0;text-align:left;margin-left:0;margin-top:15.8pt;width:61.5pt;height:23.25pt;z-index:25169510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" filled="f" stroked="f" strokeweight=".5pt">
                <v:textbox>
                  <w:txbxContent>
                    <w:p w14:paraId="5F5C7C5D" w14:textId="2F9A9CC5" w:rsidR="0044081F" w:rsidRPr="007D56B2" w:rsidRDefault="0044081F" w:rsidP="0044081F">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27</w:t>
                      </w:r>
                    </w:p>
                  </w:txbxContent>
                </v:textbox>
                <w10:wrap anchorx="margin"/>
              </v:shape>
            </w:pict>
          </mc:Fallback>
        </mc:AlternateContent>
      </w:r>
      <w:r>
        <w:rPr>
          <w:rFonts w:ascii="Times New Roman" w:hAnsi="Times New Roman" w:cs="Times New Roman"/>
          <w:color w:val="C00000"/>
          <w:sz w:val="32"/>
          <w:szCs w:val="32"/>
        </w:rPr>
        <w:t>Electrolyse, courbe i=f(E) à deux électrodes</w:t>
      </w:r>
    </w:p>
    <w:p w14:paraId="24BE2813" w14:textId="413F4FBF" w:rsidR="0044081F" w:rsidRDefault="0044081F">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Lorsqu’il y a deux électrodes en solution, l’oxydation et la réduction se font sur des électrodes différentes, le transfert d’électrons se fait à travers un circuit électrique reliant ces deux dernières. Comme il n’y a pas d’accumulation de charge dans le circuit, les e- doivent être produits et consommés à la même vitesse  </w:t>
      </w:r>
      <w:r w:rsidRPr="0044081F">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Pr="00FB5F7B">
        <w:rPr>
          <w:rFonts w:ascii="Times New Roman" w:hAnsi="Times New Roman" w:cs="Times New Roman"/>
          <w:b/>
          <w:bCs/>
          <w:sz w:val="24"/>
          <w:szCs w:val="24"/>
        </w:rPr>
        <w:t>i</w:t>
      </w:r>
      <w:r w:rsidRPr="00FB5F7B">
        <w:rPr>
          <w:rFonts w:ascii="Times New Roman" w:hAnsi="Times New Roman" w:cs="Times New Roman"/>
          <w:b/>
          <w:bCs/>
          <w:sz w:val="24"/>
          <w:szCs w:val="24"/>
          <w:vertAlign w:val="subscript"/>
        </w:rPr>
        <w:t>a</w:t>
      </w:r>
      <w:proofErr w:type="spellEnd"/>
      <w:r w:rsidRPr="00FB5F7B">
        <w:rPr>
          <w:rFonts w:ascii="Times New Roman" w:hAnsi="Times New Roman" w:cs="Times New Roman"/>
          <w:b/>
          <w:bCs/>
          <w:sz w:val="24"/>
          <w:szCs w:val="24"/>
        </w:rPr>
        <w:t>=|</w:t>
      </w:r>
      <w:proofErr w:type="spellStart"/>
      <w:r w:rsidRPr="00FB5F7B">
        <w:rPr>
          <w:rFonts w:ascii="Times New Roman" w:hAnsi="Times New Roman" w:cs="Times New Roman"/>
          <w:b/>
          <w:bCs/>
          <w:sz w:val="24"/>
          <w:szCs w:val="24"/>
        </w:rPr>
        <w:t>i</w:t>
      </w:r>
      <w:r w:rsidRPr="00FB5F7B">
        <w:rPr>
          <w:rFonts w:ascii="Times New Roman" w:hAnsi="Times New Roman" w:cs="Times New Roman"/>
          <w:b/>
          <w:bCs/>
          <w:sz w:val="24"/>
          <w:szCs w:val="24"/>
          <w:vertAlign w:val="subscript"/>
        </w:rPr>
        <w:t>c</w:t>
      </w:r>
      <w:proofErr w:type="spellEnd"/>
      <w:r w:rsidRPr="00FB5F7B">
        <w:rPr>
          <w:rFonts w:ascii="Times New Roman" w:hAnsi="Times New Roman" w:cs="Times New Roman"/>
          <w:b/>
          <w:bCs/>
          <w:sz w:val="24"/>
          <w:szCs w:val="24"/>
        </w:rPr>
        <w:t>|</w:t>
      </w:r>
      <w:r>
        <w:rPr>
          <w:rFonts w:ascii="Times New Roman" w:hAnsi="Times New Roman" w:cs="Times New Roman"/>
          <w:b/>
          <w:bCs/>
          <w:sz w:val="24"/>
          <w:szCs w:val="24"/>
        </w:rPr>
        <w:t xml:space="preserve">. </w:t>
      </w:r>
    </w:p>
    <w:p w14:paraId="34E32FF9" w14:textId="6DC33CEB" w:rsidR="00794E08" w:rsidRDefault="00794E08">
      <w:pPr>
        <w:spacing w:after="0"/>
        <w:jc w:val="both"/>
        <w:rPr>
          <w:rFonts w:ascii="Times New Roman" w:hAnsi="Times New Roman" w:cs="Times New Roman"/>
          <w:b/>
          <w:bCs/>
          <w:sz w:val="24"/>
          <w:szCs w:val="24"/>
        </w:rPr>
      </w:pPr>
      <w:r w:rsidRPr="00794E08">
        <w:rPr>
          <w:rFonts w:ascii="Times New Roman" w:hAnsi="Times New Roman" w:cs="Times New Roman"/>
          <w:b/>
          <w:bCs/>
          <w:sz w:val="24"/>
          <w:szCs w:val="24"/>
          <w:u w:val="single"/>
        </w:rPr>
        <w:t xml:space="preserve">Electrolyse préparative : </w:t>
      </w:r>
      <w:r>
        <w:rPr>
          <w:rFonts w:ascii="Times New Roman" w:hAnsi="Times New Roman" w:cs="Times New Roman"/>
          <w:b/>
          <w:bCs/>
          <w:sz w:val="24"/>
          <w:szCs w:val="24"/>
        </w:rPr>
        <w:t>électrolyse permettant de former des espèces chimiques</w:t>
      </w:r>
    </w:p>
    <w:p w14:paraId="7D9D0F03" w14:textId="5E300402" w:rsidR="00794E08" w:rsidRDefault="00794E08">
      <w:pPr>
        <w:spacing w:after="0"/>
        <w:jc w:val="both"/>
        <w:rPr>
          <w:rFonts w:ascii="Times New Roman" w:hAnsi="Times New Roman" w:cs="Times New Roman"/>
          <w:sz w:val="24"/>
          <w:szCs w:val="24"/>
        </w:rPr>
      </w:pPr>
      <w:r>
        <w:rPr>
          <w:rFonts w:ascii="Times New Roman" w:hAnsi="Times New Roman" w:cs="Times New Roman"/>
          <w:sz w:val="24"/>
          <w:szCs w:val="24"/>
        </w:rPr>
        <w:t>Méthode utilisée industriellement pour former du dichlore ou de l’eau de Javel (</w:t>
      </w:r>
      <w:proofErr w:type="spellStart"/>
      <w:r>
        <w:rPr>
          <w:rFonts w:ascii="Times New Roman" w:hAnsi="Times New Roman" w:cs="Times New Roman"/>
          <w:sz w:val="24"/>
          <w:szCs w:val="24"/>
        </w:rPr>
        <w:t>ClO</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(aq))</w:t>
      </w:r>
    </w:p>
    <w:p w14:paraId="7316B0BE" w14:textId="77777777" w:rsidR="00B43515" w:rsidRDefault="00B43515">
      <w:pPr>
        <w:spacing w:after="0"/>
        <w:jc w:val="both"/>
        <w:rPr>
          <w:rFonts w:ascii="Times New Roman" w:hAnsi="Times New Roman" w:cs="Times New Roman"/>
          <w:sz w:val="24"/>
          <w:szCs w:val="24"/>
        </w:rPr>
      </w:pPr>
    </w:p>
    <w:p w14:paraId="7B7A8D36" w14:textId="48875811" w:rsidR="00794E08" w:rsidRDefault="00B43515" w:rsidP="00B43515">
      <w:pPr>
        <w:spacing w:after="0"/>
        <w:jc w:val="both"/>
      </w:pPr>
      <w:r w:rsidRPr="00B43515">
        <w:rPr>
          <w:rFonts w:ascii="Times New Roman" w:hAnsi="Times New Roman" w:cs="Times New Roman"/>
          <w:color w:val="7030A0"/>
          <w:sz w:val="24"/>
          <w:szCs w:val="24"/>
        </w:rPr>
        <w:t xml:space="preserve">Diapo : nécessité d’une électrolyse </w:t>
      </w:r>
      <w:r w:rsidR="00794E08">
        <w:rPr>
          <w:rFonts w:ascii="Times New Roman" w:hAnsi="Times New Roman" w:cs="Times New Roman"/>
          <w:noProof/>
          <w:color w:val="C00000"/>
          <w:sz w:val="32"/>
          <w:szCs w:val="32"/>
        </w:rPr>
        <mc:AlternateContent>
          <mc:Choice Requires="wps">
            <w:drawing>
              <wp:anchor distT="0" distB="0" distL="114300" distR="114300" simplePos="0" relativeHeight="251697152" behindDoc="0" locked="0" layoutInCell="1" allowOverlap="1" wp14:anchorId="0F797D3D" wp14:editId="42C64069">
                <wp:simplePos x="0" y="0"/>
                <wp:positionH relativeFrom="rightMargin">
                  <wp:posOffset>-445770</wp:posOffset>
                </wp:positionH>
                <wp:positionV relativeFrom="paragraph">
                  <wp:posOffset>6985</wp:posOffset>
                </wp:positionV>
                <wp:extent cx="1318260" cy="318770"/>
                <wp:effectExtent l="0" t="0" r="0" b="5080"/>
                <wp:wrapNone/>
                <wp:docPr id="36" name="Zone de texte 36"/>
                <wp:cNvGraphicFramePr/>
                <a:graphic xmlns:a="http://schemas.openxmlformats.org/drawingml/2006/main">
                  <a:graphicData uri="http://schemas.microsoft.com/office/word/2010/wordprocessingShape">
                    <wps:wsp>
                      <wps:cNvSpPr txBox="1"/>
                      <wps:spPr>
                        <a:xfrm>
                          <a:off x="0" y="0"/>
                          <a:ext cx="1318260" cy="318770"/>
                        </a:xfrm>
                        <a:prstGeom prst="rect">
                          <a:avLst/>
                        </a:prstGeom>
                        <a:noFill/>
                        <a:ln w="6350">
                          <a:noFill/>
                        </a:ln>
                      </wps:spPr>
                      <wps:txbx>
                        <w:txbxContent>
                          <w:p w14:paraId="5B46315D" w14:textId="77777777" w:rsidR="00794E08" w:rsidRPr="007D56B2" w:rsidRDefault="00794E08" w:rsidP="00794E08">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7D56B2">
                              <w:rPr>
                                <w:rFonts w:ascii="Times New Roman" w:hAnsi="Times New Roman" w:cs="Times New Roman"/>
                                <w:b/>
                                <w:bCs/>
                                <w:color w:val="0070C0"/>
                                <w:sz w:val="24"/>
                                <w:szCs w:val="24"/>
                              </w:rPr>
                              <w:t>]p</w:t>
                            </w:r>
                            <w:r>
                              <w:rPr>
                                <w:rFonts w:ascii="Times New Roman" w:hAnsi="Times New Roman" w:cs="Times New Roman"/>
                                <w:b/>
                                <w:bCs/>
                                <w:color w:val="0070C0"/>
                                <w:sz w:val="24"/>
                                <w:szCs w:val="24"/>
                              </w:rPr>
                              <w:t>264 et [7]p65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97D3D" id="Zone de texte 36" o:spid="_x0000_s1040" type="#_x0000_t202" style="position:absolute;left:0;text-align:left;margin-left:-35.1pt;margin-top:.55pt;width:103.8pt;height:25.1pt;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" filled="f" stroked="f" strokeweight=".5pt">
                <v:textbox>
                  <w:txbxContent>
                    <w:p w14:paraId="5B46315D" w14:textId="77777777" w:rsidR="00794E08" w:rsidRPr="007D56B2" w:rsidRDefault="00794E08" w:rsidP="00794E08">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7D56B2">
                        <w:rPr>
                          <w:rFonts w:ascii="Times New Roman" w:hAnsi="Times New Roman" w:cs="Times New Roman"/>
                          <w:b/>
                          <w:bCs/>
                          <w:color w:val="0070C0"/>
                          <w:sz w:val="24"/>
                          <w:szCs w:val="24"/>
                        </w:rPr>
                        <w:t>]p</w:t>
                      </w:r>
                      <w:r>
                        <w:rPr>
                          <w:rFonts w:ascii="Times New Roman" w:hAnsi="Times New Roman" w:cs="Times New Roman"/>
                          <w:b/>
                          <w:bCs/>
                          <w:color w:val="0070C0"/>
                          <w:sz w:val="24"/>
                          <w:szCs w:val="24"/>
                        </w:rPr>
                        <w:t>264 et [7]p65</w:t>
                      </w:r>
                    </w:p>
                  </w:txbxContent>
                </v:textbox>
                <w10:wrap anchorx="margin"/>
              </v:shape>
            </w:pict>
          </mc:Fallback>
        </mc:AlternateContent>
      </w:r>
    </w:p>
    <w:p w14:paraId="1B103208" w14:textId="07D710CC" w:rsidR="00794E08" w:rsidRDefault="00794E08" w:rsidP="00794E08">
      <w:pPr>
        <w:spacing w:after="0"/>
        <w:jc w:val="both"/>
        <w:rPr>
          <w:color w:val="ED7D31" w:themeColor="accent2"/>
          <w:sz w:val="24"/>
          <w:szCs w:val="24"/>
        </w:rPr>
      </w:pPr>
      <w:r w:rsidRPr="00AB74A7">
        <w:rPr>
          <w:rFonts w:ascii="Times New Roman" w:eastAsiaTheme="minorEastAsia" w:hAnsi="Times New Roman" w:cs="Times New Roman"/>
          <w:color w:val="DA4F10"/>
          <w:sz w:val="24"/>
          <w:szCs w:val="24"/>
          <w:u w:val="single"/>
        </w:rPr>
        <w:t>Expérience 2</w:t>
      </w:r>
      <w:r>
        <w:rPr>
          <w:rFonts w:ascii="Times New Roman" w:eastAsiaTheme="minorEastAsia" w:hAnsi="Times New Roman" w:cs="Times New Roman"/>
          <w:color w:val="DA4F10"/>
          <w:sz w:val="24"/>
          <w:szCs w:val="24"/>
        </w:rPr>
        <w:t> : Lancer la synthèse de l’eau de javel sous hotte (démarrer le chronomètre ~10 min de réaction)</w:t>
      </w:r>
    </w:p>
    <w:p w14:paraId="60AC19C8" w14:textId="1D22E159" w:rsidR="00794E08" w:rsidRDefault="00794E08" w:rsidP="00794E08">
      <w:pPr>
        <w:pStyle w:val="Paragraphedeliste"/>
        <w:numPr>
          <w:ilvl w:val="0"/>
          <w:numId w:val="13"/>
        </w:numPr>
        <w:spacing w:after="0"/>
        <w:jc w:val="both"/>
        <w:rPr>
          <w:color w:val="DA4F10"/>
          <w:sz w:val="24"/>
          <w:szCs w:val="24"/>
        </w:rPr>
      </w:pPr>
      <w:r w:rsidRPr="00794E08">
        <w:rPr>
          <w:color w:val="DA4F10"/>
          <w:sz w:val="24"/>
          <w:szCs w:val="24"/>
        </w:rPr>
        <w:t xml:space="preserve">Éteindre le générateur et noter le temps de réaction </w:t>
      </w:r>
      <w:proofErr w:type="spellStart"/>
      <w:r w:rsidRPr="00794E08">
        <w:rPr>
          <w:rFonts w:cstheme="minorHAnsi"/>
          <w:color w:val="DA4F10"/>
          <w:sz w:val="24"/>
          <w:szCs w:val="24"/>
        </w:rPr>
        <w:t>Δ</w:t>
      </w:r>
      <w:r w:rsidRPr="00794E08">
        <w:rPr>
          <w:color w:val="DA4F10"/>
          <w:sz w:val="24"/>
          <w:szCs w:val="24"/>
        </w:rPr>
        <w:t>t</w:t>
      </w:r>
      <w:proofErr w:type="spellEnd"/>
    </w:p>
    <w:p w14:paraId="5E2BDF4F" w14:textId="50ACEA10" w:rsidR="00794E08" w:rsidRDefault="00794E08" w:rsidP="00794E08">
      <w:pPr>
        <w:spacing w:after="0"/>
        <w:jc w:val="both"/>
        <w:rPr>
          <w:color w:val="7030A0"/>
          <w:sz w:val="24"/>
          <w:szCs w:val="24"/>
        </w:rPr>
      </w:pPr>
      <w:r>
        <w:rPr>
          <w:color w:val="7030A0"/>
          <w:sz w:val="24"/>
          <w:szCs w:val="24"/>
        </w:rPr>
        <w:t xml:space="preserve">Diapo : synthèse de l’eau de javel </w:t>
      </w:r>
    </w:p>
    <w:p w14:paraId="149C4B18" w14:textId="1DDBA850" w:rsidR="00794E08" w:rsidRDefault="00794E08" w:rsidP="00794E08">
      <w:pPr>
        <w:spacing w:after="0"/>
        <w:jc w:val="both"/>
        <w:rPr>
          <w:sz w:val="24"/>
          <w:szCs w:val="24"/>
        </w:rPr>
      </w:pPr>
      <w:r>
        <w:rPr>
          <w:sz w:val="24"/>
          <w:szCs w:val="24"/>
        </w:rPr>
        <w:lastRenderedPageBreak/>
        <w:t>Lors de l’électrolyse, le passage d’un courant de 0,5A permet de synthétiser du dichlore Cl</w:t>
      </w:r>
      <w:r>
        <w:rPr>
          <w:sz w:val="24"/>
          <w:szCs w:val="24"/>
          <w:vertAlign w:val="subscript"/>
        </w:rPr>
        <w:t>2</w:t>
      </w:r>
      <w:r>
        <w:rPr>
          <w:sz w:val="24"/>
          <w:szCs w:val="24"/>
        </w:rPr>
        <w:t xml:space="preserve">, ce </w:t>
      </w:r>
      <w:proofErr w:type="spellStart"/>
      <w:r>
        <w:rPr>
          <w:sz w:val="24"/>
          <w:szCs w:val="24"/>
        </w:rPr>
        <w:t>diclore</w:t>
      </w:r>
      <w:proofErr w:type="spellEnd"/>
      <w:r>
        <w:rPr>
          <w:sz w:val="24"/>
          <w:szCs w:val="24"/>
        </w:rPr>
        <w:t xml:space="preserve"> peut être directement récupéré pour d’autres synthèse ou alors</w:t>
      </w:r>
      <w:r w:rsidR="00737C6B">
        <w:rPr>
          <w:sz w:val="24"/>
          <w:szCs w:val="24"/>
        </w:rPr>
        <w:t xml:space="preserve"> laissé dans le milieu qui est basique. Or en milieu basique il se dismute </w:t>
      </w:r>
      <w:r w:rsidR="001350E8">
        <w:rPr>
          <w:sz w:val="24"/>
          <w:szCs w:val="24"/>
        </w:rPr>
        <w:t xml:space="preserve">suivant : </w:t>
      </w:r>
    </w:p>
    <w:p w14:paraId="786C9CE1" w14:textId="6CF8BF81" w:rsidR="00737C6B" w:rsidRPr="001350E8" w:rsidRDefault="00737C6B" w:rsidP="00737C6B">
      <w:pPr>
        <w:spacing w:after="0"/>
        <w:jc w:val="center"/>
        <w:rPr>
          <w:b/>
          <w:bCs/>
          <w:sz w:val="24"/>
          <w:szCs w:val="24"/>
        </w:rPr>
      </w:pPr>
      <w:r w:rsidRPr="001350E8">
        <w:rPr>
          <w:b/>
          <w:bCs/>
          <w:sz w:val="24"/>
          <w:szCs w:val="24"/>
        </w:rPr>
        <w:t>Cl</w:t>
      </w:r>
      <w:r w:rsidRPr="001350E8">
        <w:rPr>
          <w:b/>
          <w:bCs/>
          <w:sz w:val="24"/>
          <w:szCs w:val="24"/>
          <w:vertAlign w:val="subscript"/>
        </w:rPr>
        <w:t>2</w:t>
      </w:r>
      <w:r w:rsidRPr="001350E8">
        <w:rPr>
          <w:b/>
          <w:bCs/>
          <w:sz w:val="24"/>
          <w:szCs w:val="24"/>
        </w:rPr>
        <w:t>(aq) + 2HO</w:t>
      </w:r>
      <w:r w:rsidRPr="001350E8">
        <w:rPr>
          <w:b/>
          <w:bCs/>
          <w:sz w:val="24"/>
          <w:szCs w:val="24"/>
          <w:vertAlign w:val="superscript"/>
        </w:rPr>
        <w:t>-</w:t>
      </w:r>
      <w:r w:rsidRPr="001350E8">
        <w:rPr>
          <w:b/>
          <w:bCs/>
          <w:sz w:val="24"/>
          <w:szCs w:val="24"/>
        </w:rPr>
        <w:t xml:space="preserve">(aq) = </w:t>
      </w:r>
      <w:r w:rsidR="001350E8" w:rsidRPr="001350E8">
        <w:rPr>
          <w:b/>
          <w:bCs/>
          <w:sz w:val="24"/>
          <w:szCs w:val="24"/>
        </w:rPr>
        <w:t>H</w:t>
      </w:r>
      <w:r w:rsidR="001350E8" w:rsidRPr="001350E8">
        <w:rPr>
          <w:b/>
          <w:bCs/>
          <w:sz w:val="24"/>
          <w:szCs w:val="24"/>
          <w:vertAlign w:val="subscript"/>
        </w:rPr>
        <w:t>2</w:t>
      </w:r>
      <w:r w:rsidR="001350E8" w:rsidRPr="001350E8">
        <w:rPr>
          <w:b/>
          <w:bCs/>
          <w:sz w:val="24"/>
          <w:szCs w:val="24"/>
        </w:rPr>
        <w:t xml:space="preserve">O(l) + </w:t>
      </w:r>
      <w:r w:rsidRPr="001350E8">
        <w:rPr>
          <w:b/>
          <w:bCs/>
          <w:sz w:val="24"/>
          <w:szCs w:val="24"/>
        </w:rPr>
        <w:t>Cl</w:t>
      </w:r>
      <w:r w:rsidRPr="001350E8">
        <w:rPr>
          <w:b/>
          <w:bCs/>
          <w:sz w:val="24"/>
          <w:szCs w:val="24"/>
          <w:vertAlign w:val="superscript"/>
        </w:rPr>
        <w:t>-</w:t>
      </w:r>
      <w:r w:rsidRPr="001350E8">
        <w:rPr>
          <w:b/>
          <w:bCs/>
          <w:sz w:val="24"/>
          <w:szCs w:val="24"/>
        </w:rPr>
        <w:t xml:space="preserve">(aq) + </w:t>
      </w:r>
      <w:proofErr w:type="spellStart"/>
      <w:r w:rsidRPr="001350E8">
        <w:rPr>
          <w:b/>
          <w:bCs/>
          <w:sz w:val="24"/>
          <w:szCs w:val="24"/>
        </w:rPr>
        <w:t>Cl</w:t>
      </w:r>
      <w:r w:rsidR="001350E8" w:rsidRPr="001350E8">
        <w:rPr>
          <w:b/>
          <w:bCs/>
          <w:sz w:val="24"/>
          <w:szCs w:val="24"/>
        </w:rPr>
        <w:t>O</w:t>
      </w:r>
      <w:proofErr w:type="spellEnd"/>
      <w:r w:rsidR="001350E8" w:rsidRPr="001350E8">
        <w:rPr>
          <w:b/>
          <w:bCs/>
          <w:sz w:val="24"/>
          <w:szCs w:val="24"/>
          <w:vertAlign w:val="superscript"/>
        </w:rPr>
        <w:t>-</w:t>
      </w:r>
      <w:r w:rsidR="001350E8" w:rsidRPr="001350E8">
        <w:rPr>
          <w:b/>
          <w:bCs/>
          <w:sz w:val="24"/>
          <w:szCs w:val="24"/>
        </w:rPr>
        <w:t xml:space="preserve">(aq) </w:t>
      </w:r>
    </w:p>
    <w:p w14:paraId="77ADA759" w14:textId="444125D1" w:rsidR="0044081F" w:rsidRDefault="001350E8">
      <w:pPr>
        <w:spacing w:after="0"/>
        <w:jc w:val="both"/>
        <w:rPr>
          <w:rFonts w:ascii="Times New Roman" w:hAnsi="Times New Roman" w:cs="Times New Roman"/>
          <w:sz w:val="24"/>
          <w:szCs w:val="24"/>
        </w:rPr>
      </w:pPr>
      <w:r>
        <w:rPr>
          <w:rFonts w:ascii="Times New Roman" w:hAnsi="Times New Roman" w:cs="Times New Roman"/>
          <w:sz w:val="24"/>
          <w:szCs w:val="24"/>
        </w:rPr>
        <w:t xml:space="preserve">Formant ainsi de l’eau de Javel </w:t>
      </w:r>
      <w:proofErr w:type="spellStart"/>
      <w:r>
        <w:rPr>
          <w:rFonts w:ascii="Times New Roman" w:hAnsi="Times New Roman" w:cs="Times New Roman"/>
          <w:sz w:val="24"/>
          <w:szCs w:val="24"/>
        </w:rPr>
        <w:t>ClO</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(aq).</w:t>
      </w:r>
    </w:p>
    <w:p w14:paraId="41CA9386" w14:textId="3FF2CF54" w:rsidR="001350E8" w:rsidRDefault="001350E8">
      <w:pPr>
        <w:spacing w:after="0"/>
        <w:jc w:val="both"/>
        <w:rPr>
          <w:rFonts w:ascii="Times New Roman" w:hAnsi="Times New Roman" w:cs="Times New Roman"/>
          <w:sz w:val="24"/>
          <w:szCs w:val="24"/>
        </w:rPr>
      </w:pPr>
      <w:r>
        <w:rPr>
          <w:rFonts w:ascii="Times New Roman" w:hAnsi="Times New Roman" w:cs="Times New Roman"/>
          <w:sz w:val="24"/>
          <w:szCs w:val="24"/>
        </w:rPr>
        <w:t xml:space="preserve">Lors de l’électrosynthèse, la circulation d’électrons a donc permis la synthèse de </w:t>
      </w:r>
      <w:proofErr w:type="spellStart"/>
      <w:r>
        <w:rPr>
          <w:rFonts w:ascii="Times New Roman" w:hAnsi="Times New Roman" w:cs="Times New Roman"/>
          <w:sz w:val="24"/>
          <w:szCs w:val="24"/>
        </w:rPr>
        <w:t>ClO</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 xml:space="preserve">(aq), mais tous les électrons n’ont pas contribué à cette tâche. Pour connaitre le taux d’électrons qui ont effectivement servit à la synthèse, on définit : </w:t>
      </w:r>
    </w:p>
    <w:p w14:paraId="09C629BC" w14:textId="0E35691F" w:rsidR="001350E8" w:rsidRDefault="001350E8">
      <w:pPr>
        <w:spacing w:after="0"/>
        <w:jc w:val="both"/>
        <w:rPr>
          <w:rFonts w:ascii="Times New Roman" w:eastAsiaTheme="minorEastAsia" w:hAnsi="Times New Roman" w:cs="Times New Roman"/>
          <w:b/>
          <w:bCs/>
          <w:iCs/>
          <w:sz w:val="24"/>
          <w:szCs w:val="24"/>
        </w:rPr>
      </w:pPr>
      <w:r>
        <w:rPr>
          <w:rFonts w:ascii="Times New Roman" w:hAnsi="Times New Roman" w:cs="Times New Roman"/>
          <w:b/>
          <w:bCs/>
          <w:sz w:val="24"/>
          <w:szCs w:val="24"/>
          <w:u w:val="single"/>
        </w:rPr>
        <w:t xml:space="preserve">Rendement faradique : </w:t>
      </w:r>
      <w:r>
        <w:rPr>
          <w:rFonts w:ascii="Times New Roman" w:hAnsi="Times New Roman" w:cs="Times New Roman"/>
          <w:b/>
          <w:bCs/>
          <w:sz w:val="24"/>
          <w:szCs w:val="24"/>
        </w:rPr>
        <w:t xml:space="preserve"> </w:t>
      </w:r>
      <m:oMath>
        <m:r>
          <m:rPr>
            <m:sty m:val="b"/>
          </m:rPr>
          <w:rPr>
            <w:rFonts w:ascii="Cambria Math" w:hAnsi="Cambria Math" w:cs="Times New Roman"/>
            <w:sz w:val="24"/>
            <w:szCs w:val="24"/>
          </w:rPr>
          <m:t xml:space="preserve">Rq = </m:t>
        </m:r>
        <m:f>
          <m:fPr>
            <m:ctrlPr>
              <w:rPr>
                <w:rFonts w:ascii="Cambria Math" w:hAnsi="Cambria Math" w:cs="Times New Roman"/>
                <w:b/>
                <w:bCs/>
                <w:iCs/>
                <w:sz w:val="24"/>
                <w:szCs w:val="24"/>
              </w:rPr>
            </m:ctrlPr>
          </m:fPr>
          <m:num>
            <m:r>
              <m:rPr>
                <m:sty m:val="b"/>
              </m:rPr>
              <w:rPr>
                <w:rFonts w:ascii="Cambria Math" w:hAnsi="Cambria Math" w:cs="Times New Roman"/>
                <w:sz w:val="24"/>
                <w:szCs w:val="24"/>
              </w:rPr>
              <m:t>nombre d'e- ayant servi à la synthèse</m:t>
            </m:r>
          </m:num>
          <m:den>
            <m:r>
              <m:rPr>
                <m:sty m:val="b"/>
              </m:rPr>
              <w:rPr>
                <w:rFonts w:ascii="Cambria Math" w:hAnsi="Cambria Math" w:cs="Times New Roman"/>
                <w:sz w:val="24"/>
                <w:szCs w:val="24"/>
              </w:rPr>
              <m:t>nombre d'e- ayant circulé</m:t>
            </m:r>
          </m:den>
        </m:f>
        <m:r>
          <m:rPr>
            <m:sty m:val="b"/>
          </m:rPr>
          <w:rPr>
            <w:rFonts w:ascii="Cambria Math" w:eastAsiaTheme="minorEastAsia" w:hAnsi="Cambria Math" w:cs="Times New Roman"/>
            <w:sz w:val="24"/>
            <w:szCs w:val="24"/>
          </w:rPr>
          <m:t xml:space="preserve"> = </m:t>
        </m:r>
        <m:f>
          <m:fPr>
            <m:ctrlPr>
              <w:rPr>
                <w:rFonts w:ascii="Cambria Math" w:eastAsiaTheme="minorEastAsia" w:hAnsi="Cambria Math" w:cs="Times New Roman"/>
                <w:b/>
                <w:bCs/>
                <w:iCs/>
                <w:sz w:val="24"/>
                <w:szCs w:val="24"/>
              </w:rPr>
            </m:ctrlPr>
          </m:fPr>
          <m:num>
            <m:sSubSup>
              <m:sSubSupPr>
                <m:ctrlPr>
                  <w:rPr>
                    <w:rFonts w:ascii="Cambria Math" w:eastAsiaTheme="minorEastAsia" w:hAnsi="Cambria Math" w:cs="Times New Roman"/>
                    <w:b/>
                    <w:bCs/>
                    <w:iCs/>
                    <w:sz w:val="24"/>
                    <w:szCs w:val="24"/>
                  </w:rPr>
                </m:ctrlPr>
              </m:sSubSupPr>
              <m:e>
                <m:r>
                  <m:rPr>
                    <m:sty m:val="b"/>
                  </m:rP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e-</m:t>
                </m:r>
              </m:sub>
              <m:sup>
                <m:r>
                  <m:rPr>
                    <m:sty m:val="b"/>
                  </m:rPr>
                  <w:rPr>
                    <w:rFonts w:ascii="Cambria Math" w:eastAsiaTheme="minorEastAsia" w:hAnsi="Cambria Math" w:cs="Times New Roman"/>
                    <w:sz w:val="24"/>
                    <w:szCs w:val="24"/>
                  </w:rPr>
                  <m:t>utiles</m:t>
                </m:r>
              </m:sup>
            </m:sSubSup>
          </m:num>
          <m:den>
            <m:sSubSup>
              <m:sSubSupPr>
                <m:ctrlPr>
                  <w:rPr>
                    <w:rFonts w:ascii="Cambria Math" w:eastAsiaTheme="minorEastAsia" w:hAnsi="Cambria Math" w:cs="Times New Roman"/>
                    <w:b/>
                    <w:bCs/>
                    <w:iCs/>
                    <w:sz w:val="24"/>
                    <w:szCs w:val="24"/>
                  </w:rPr>
                </m:ctrlPr>
              </m:sSubSupPr>
              <m:e>
                <m:r>
                  <m:rPr>
                    <m:sty m:val="b"/>
                  </m:rP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e-</m:t>
                </m:r>
              </m:sub>
              <m:sup>
                <m:r>
                  <m:rPr>
                    <m:sty m:val="b"/>
                  </m:rPr>
                  <w:rPr>
                    <w:rFonts w:ascii="Cambria Math" w:eastAsiaTheme="minorEastAsia" w:hAnsi="Cambria Math" w:cs="Times New Roman"/>
                    <w:sz w:val="24"/>
                    <w:szCs w:val="24"/>
                  </w:rPr>
                  <m:t>circ</m:t>
                </m:r>
              </m:sup>
            </m:sSubSup>
          </m:den>
        </m:f>
      </m:oMath>
    </w:p>
    <w:p w14:paraId="320E9232" w14:textId="740B4A06" w:rsidR="005A22F1" w:rsidRDefault="005A22F1">
      <w:pPr>
        <w:spacing w:after="0"/>
        <w:jc w:val="both"/>
        <w:rPr>
          <w:rFonts w:ascii="Times New Roman" w:eastAsiaTheme="minorEastAsia" w:hAnsi="Times New Roman" w:cs="Times New Roman"/>
          <w:b/>
          <w:bCs/>
          <w:iCs/>
          <w:sz w:val="24"/>
          <w:szCs w:val="24"/>
        </w:rPr>
      </w:pPr>
    </w:p>
    <w:p w14:paraId="7023BB6B" w14:textId="48131DDD" w:rsidR="005A22F1" w:rsidRDefault="005A22F1">
      <w:pPr>
        <w:spacing w:after="0"/>
        <w:jc w:val="both"/>
        <w:rPr>
          <w:rFonts w:ascii="Times New Roman" w:eastAsiaTheme="minorEastAsia" w:hAnsi="Times New Roman" w:cs="Times New Roman"/>
          <w:b/>
          <w:bCs/>
          <w:iCs/>
          <w:sz w:val="24"/>
          <w:szCs w:val="24"/>
        </w:rPr>
      </w:pPr>
      <w:proofErr w:type="gramStart"/>
      <w:r>
        <w:rPr>
          <w:rFonts w:ascii="Times New Roman" w:eastAsiaTheme="minorEastAsia" w:hAnsi="Times New Roman" w:cs="Times New Roman"/>
          <w:b/>
          <w:bCs/>
          <w:iCs/>
          <w:sz w:val="24"/>
          <w:szCs w:val="24"/>
        </w:rPr>
        <w:t>or</w:t>
      </w:r>
      <w:proofErr w:type="gramEnd"/>
      <w:r>
        <w:rPr>
          <w:rFonts w:ascii="Times New Roman" w:eastAsiaTheme="minorEastAsia" w:hAnsi="Times New Roman" w:cs="Times New Roman"/>
          <w:b/>
          <w:bCs/>
          <w:iCs/>
          <w:sz w:val="24"/>
          <w:szCs w:val="24"/>
        </w:rPr>
        <w:t xml:space="preserve"> </w:t>
      </w:r>
      <m:oMath>
        <m:sSubSup>
          <m:sSubSupPr>
            <m:ctrlPr>
              <w:rPr>
                <w:rFonts w:ascii="Cambria Math" w:eastAsiaTheme="minorEastAsia" w:hAnsi="Cambria Math" w:cs="Times New Roman"/>
                <w:b/>
                <w:bCs/>
                <w:iCs/>
                <w:sz w:val="24"/>
                <w:szCs w:val="24"/>
              </w:rPr>
            </m:ctrlPr>
          </m:sSubSupPr>
          <m:e>
            <m:r>
              <m:rPr>
                <m:sty m:val="b"/>
              </m:rP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e-</m:t>
            </m:r>
          </m:sub>
          <m:sup>
            <m:r>
              <m:rPr>
                <m:sty m:val="b"/>
              </m:rPr>
              <w:rPr>
                <w:rFonts w:ascii="Cambria Math" w:eastAsiaTheme="minorEastAsia" w:hAnsi="Cambria Math" w:cs="Times New Roman"/>
                <w:sz w:val="24"/>
                <w:szCs w:val="24"/>
              </w:rPr>
              <m:t>circ</m:t>
            </m:r>
          </m:sup>
        </m:sSubSup>
        <m:r>
          <m:rPr>
            <m:sty m:val="bi"/>
          </m:rPr>
          <w:rPr>
            <w:rFonts w:ascii="Cambria Math" w:eastAsiaTheme="minorEastAsia" w:hAnsi="Cambria Math" w:cs="Times New Roman"/>
            <w:sz w:val="24"/>
            <w:szCs w:val="24"/>
          </w:rPr>
          <m:t xml:space="preserve"> = </m:t>
        </m:r>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iΔt</m:t>
            </m:r>
          </m:num>
          <m:den>
            <m:r>
              <m:rPr>
                <m:sty m:val="bi"/>
              </m:rPr>
              <w:rPr>
                <w:rFonts w:ascii="Cambria Math" w:eastAsiaTheme="minorEastAsia" w:hAnsi="Cambria Math" w:cs="Times New Roman"/>
                <w:sz w:val="24"/>
                <w:szCs w:val="24"/>
              </w:rPr>
              <m:t>F</m:t>
            </m:r>
          </m:den>
        </m:f>
      </m:oMath>
      <w:r>
        <w:rPr>
          <w:rFonts w:ascii="Times New Roman" w:eastAsiaTheme="minorEastAsia" w:hAnsi="Times New Roman" w:cs="Times New Roman"/>
          <w:b/>
          <w:bCs/>
          <w:iCs/>
          <w:sz w:val="24"/>
          <w:szCs w:val="24"/>
        </w:rPr>
        <w:t xml:space="preserve"> ,  et lors de la dismutation n</w:t>
      </w:r>
      <w:r>
        <w:rPr>
          <w:rFonts w:ascii="Times New Roman" w:eastAsiaTheme="minorEastAsia" w:hAnsi="Times New Roman" w:cs="Times New Roman"/>
          <w:b/>
          <w:bCs/>
          <w:iCs/>
          <w:sz w:val="24"/>
          <w:szCs w:val="24"/>
          <w:vertAlign w:val="subscript"/>
        </w:rPr>
        <w:t>formé</w:t>
      </w:r>
      <w:r>
        <w:rPr>
          <w:rFonts w:ascii="Times New Roman" w:eastAsiaTheme="minorEastAsia" w:hAnsi="Times New Roman" w:cs="Times New Roman"/>
          <w:b/>
          <w:bCs/>
          <w:iCs/>
          <w:sz w:val="24"/>
          <w:szCs w:val="24"/>
        </w:rPr>
        <w:t>(</w:t>
      </w:r>
      <w:proofErr w:type="spellStart"/>
      <w:r>
        <w:rPr>
          <w:rFonts w:ascii="Times New Roman" w:eastAsiaTheme="minorEastAsia" w:hAnsi="Times New Roman" w:cs="Times New Roman"/>
          <w:b/>
          <w:bCs/>
          <w:iCs/>
          <w:sz w:val="24"/>
          <w:szCs w:val="24"/>
        </w:rPr>
        <w:t>ClO</w:t>
      </w:r>
      <w:proofErr w:type="spellEnd"/>
      <w:r>
        <w:rPr>
          <w:rFonts w:ascii="Times New Roman" w:eastAsiaTheme="minorEastAsia" w:hAnsi="Times New Roman" w:cs="Times New Roman"/>
          <w:b/>
          <w:bCs/>
          <w:iCs/>
          <w:sz w:val="24"/>
          <w:szCs w:val="24"/>
          <w:vertAlign w:val="superscript"/>
        </w:rPr>
        <w:t>-</w:t>
      </w:r>
      <w:r>
        <w:rPr>
          <w:rFonts w:ascii="Times New Roman" w:eastAsiaTheme="minorEastAsia" w:hAnsi="Times New Roman" w:cs="Times New Roman"/>
          <w:b/>
          <w:bCs/>
          <w:iCs/>
          <w:sz w:val="24"/>
          <w:szCs w:val="24"/>
        </w:rPr>
        <w:t>)=n</w:t>
      </w:r>
      <w:r>
        <w:rPr>
          <w:rFonts w:ascii="Times New Roman" w:eastAsiaTheme="minorEastAsia" w:hAnsi="Times New Roman" w:cs="Times New Roman"/>
          <w:b/>
          <w:bCs/>
          <w:iCs/>
          <w:sz w:val="24"/>
          <w:szCs w:val="24"/>
          <w:vertAlign w:val="subscript"/>
        </w:rPr>
        <w:t>consommé</w:t>
      </w:r>
      <w:r>
        <w:rPr>
          <w:rFonts w:ascii="Times New Roman" w:eastAsiaTheme="minorEastAsia" w:hAnsi="Times New Roman" w:cs="Times New Roman"/>
          <w:b/>
          <w:bCs/>
          <w:iCs/>
          <w:sz w:val="24"/>
          <w:szCs w:val="24"/>
        </w:rPr>
        <w:t>(Cl</w:t>
      </w:r>
      <w:r>
        <w:rPr>
          <w:rFonts w:ascii="Times New Roman" w:eastAsiaTheme="minorEastAsia" w:hAnsi="Times New Roman" w:cs="Times New Roman"/>
          <w:b/>
          <w:bCs/>
          <w:iCs/>
          <w:sz w:val="24"/>
          <w:szCs w:val="24"/>
          <w:vertAlign w:val="subscript"/>
        </w:rPr>
        <w:t>2</w:t>
      </w:r>
      <w:r>
        <w:rPr>
          <w:rFonts w:ascii="Times New Roman" w:eastAsiaTheme="minorEastAsia" w:hAnsi="Times New Roman" w:cs="Times New Roman"/>
          <w:b/>
          <w:bCs/>
          <w:iCs/>
          <w:sz w:val="24"/>
          <w:szCs w:val="24"/>
        </w:rPr>
        <w:t xml:space="preserve">) = </w:t>
      </w:r>
      <m:oMath>
        <m:f>
          <m:fPr>
            <m:ctrlPr>
              <w:rPr>
                <w:rFonts w:ascii="Cambria Math" w:eastAsiaTheme="minorEastAsia" w:hAnsi="Cambria Math" w:cs="Times New Roman"/>
                <w:b/>
                <w:bCs/>
                <w:sz w:val="24"/>
                <w:szCs w:val="24"/>
              </w:rPr>
            </m:ctrlPr>
          </m:fPr>
          <m:num>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e-</m:t>
                </m:r>
              </m:sub>
              <m:sup>
                <m:r>
                  <m:rPr>
                    <m:sty m:val="b"/>
                  </m:rPr>
                  <w:rPr>
                    <w:rFonts w:ascii="Cambria Math" w:eastAsiaTheme="minorEastAsia" w:hAnsi="Cambria Math" w:cs="Times New Roman"/>
                    <w:sz w:val="24"/>
                    <w:szCs w:val="24"/>
                  </w:rPr>
                  <m:t>utiles</m:t>
                </m:r>
              </m:sup>
            </m:sSubSup>
          </m:num>
          <m:den>
            <m:r>
              <m:rPr>
                <m:sty m:val="b"/>
              </m:rPr>
              <w:rPr>
                <w:rFonts w:ascii="Cambria Math" w:eastAsiaTheme="minorEastAsia" w:hAnsi="Cambria Math" w:cs="Times New Roman"/>
                <w:sz w:val="24"/>
                <w:szCs w:val="24"/>
              </w:rPr>
              <m:t>2</m:t>
            </m:r>
          </m:den>
        </m:f>
      </m:oMath>
      <w:r>
        <w:rPr>
          <w:rFonts w:ascii="Times New Roman" w:eastAsiaTheme="minorEastAsia" w:hAnsi="Times New Roman" w:cs="Times New Roman"/>
          <w:b/>
          <w:bCs/>
          <w:iCs/>
          <w:sz w:val="24"/>
          <w:szCs w:val="24"/>
        </w:rPr>
        <w:t xml:space="preserve"> . </w:t>
      </w:r>
    </w:p>
    <w:p w14:paraId="206D77AF" w14:textId="540AD56F" w:rsidR="005A22F1" w:rsidRDefault="005A22F1">
      <w:pPr>
        <w:spacing w:after="0"/>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noProof/>
          <w:sz w:val="24"/>
          <w:szCs w:val="24"/>
        </w:rPr>
        <mc:AlternateContent>
          <mc:Choice Requires="wps">
            <w:drawing>
              <wp:anchor distT="0" distB="0" distL="114300" distR="114300" simplePos="0" relativeHeight="251698176" behindDoc="0" locked="0" layoutInCell="1" allowOverlap="1" wp14:anchorId="3EAAE59F" wp14:editId="06A6A1B2">
                <wp:simplePos x="0" y="0"/>
                <wp:positionH relativeFrom="column">
                  <wp:posOffset>2317898</wp:posOffset>
                </wp:positionH>
                <wp:positionV relativeFrom="paragraph">
                  <wp:posOffset>190559</wp:posOffset>
                </wp:positionV>
                <wp:extent cx="1116418" cy="382772"/>
                <wp:effectExtent l="0" t="0" r="26670" b="17780"/>
                <wp:wrapNone/>
                <wp:docPr id="37" name="Rectangle 37"/>
                <wp:cNvGraphicFramePr/>
                <a:graphic xmlns:a="http://schemas.openxmlformats.org/drawingml/2006/main">
                  <a:graphicData uri="http://schemas.microsoft.com/office/word/2010/wordprocessingShape">
                    <wps:wsp>
                      <wps:cNvSpPr/>
                      <wps:spPr>
                        <a:xfrm>
                          <a:off x="0" y="0"/>
                          <a:ext cx="1116418" cy="38277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83773" id="Rectangle 37" o:spid="_x0000_s1026" style="position:absolute;margin-left:182.5pt;margin-top:15pt;width:87.9pt;height:30.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" filled="f" strokecolor="#c00000" strokeweight="1pt"/>
            </w:pict>
          </mc:Fallback>
        </mc:AlternateContent>
      </w:r>
      <w:r>
        <w:rPr>
          <w:rFonts w:ascii="Times New Roman" w:eastAsiaTheme="minorEastAsia" w:hAnsi="Times New Roman" w:cs="Times New Roman"/>
          <w:b/>
          <w:bCs/>
          <w:iCs/>
          <w:sz w:val="24"/>
          <w:szCs w:val="24"/>
        </w:rPr>
        <w:t xml:space="preserve">Donc : </w:t>
      </w:r>
    </w:p>
    <w:p w14:paraId="2A00E39E" w14:textId="4195DE7E" w:rsidR="005A22F1" w:rsidRPr="005A22F1" w:rsidRDefault="005A22F1" w:rsidP="005A22F1">
      <w:pPr>
        <w:spacing w:after="0"/>
        <w:jc w:val="cente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Rq=</m:t>
          </m:r>
          <m:f>
            <m:fPr>
              <m:ctrlPr>
                <w:rPr>
                  <w:rFonts w:ascii="Cambria Math" w:hAnsi="Cambria Math" w:cs="Times New Roman"/>
                  <w:b/>
                  <w:bCs/>
                  <w:i/>
                  <w:sz w:val="24"/>
                  <w:szCs w:val="24"/>
                </w:rPr>
              </m:ctrlPr>
            </m:fPr>
            <m:num>
              <m:r>
                <m:rPr>
                  <m:sty m:val="bi"/>
                </m:rPr>
                <w:rPr>
                  <w:rFonts w:ascii="Cambria Math" w:hAnsi="Cambria Math" w:cs="Times New Roman"/>
                  <w:sz w:val="24"/>
                  <w:szCs w:val="24"/>
                </w:rPr>
                <m:t>2Fn(ClO-)</m:t>
              </m:r>
            </m:num>
            <m:den>
              <m:r>
                <m:rPr>
                  <m:sty m:val="bi"/>
                </m:rPr>
                <w:rPr>
                  <w:rFonts w:ascii="Cambria Math" w:hAnsi="Cambria Math" w:cs="Times New Roman"/>
                  <w:sz w:val="24"/>
                  <w:szCs w:val="24"/>
                </w:rPr>
                <m:t>iΔt</m:t>
              </m:r>
            </m:den>
          </m:f>
        </m:oMath>
      </m:oMathPara>
    </w:p>
    <w:p w14:paraId="4295AF51" w14:textId="77777777" w:rsidR="005A22F1" w:rsidRDefault="005A22F1" w:rsidP="005A22F1">
      <w:pPr>
        <w:spacing w:after="0"/>
        <w:rPr>
          <w:rFonts w:ascii="Times New Roman" w:hAnsi="Times New Roman" w:cs="Times New Roman"/>
          <w:sz w:val="24"/>
          <w:szCs w:val="24"/>
        </w:rPr>
      </w:pPr>
    </w:p>
    <w:p w14:paraId="2D85546B" w14:textId="3AD31BDB" w:rsidR="005A22F1" w:rsidRDefault="005A22F1" w:rsidP="005A22F1">
      <w:pPr>
        <w:spacing w:after="0"/>
        <w:rPr>
          <w:rFonts w:ascii="Times New Roman" w:hAnsi="Times New Roman" w:cs="Times New Roman"/>
          <w:sz w:val="24"/>
          <w:szCs w:val="24"/>
        </w:rPr>
      </w:pPr>
      <w:r>
        <w:rPr>
          <w:rFonts w:ascii="Times New Roman" w:hAnsi="Times New Roman" w:cs="Times New Roman"/>
          <w:noProof/>
          <w:color w:val="C00000"/>
          <w:sz w:val="32"/>
          <w:szCs w:val="32"/>
        </w:rPr>
        <mc:AlternateContent>
          <mc:Choice Requires="wps">
            <w:drawing>
              <wp:anchor distT="0" distB="0" distL="114300" distR="114300" simplePos="0" relativeHeight="251700224" behindDoc="0" locked="0" layoutInCell="1" allowOverlap="1" wp14:anchorId="0C3343D7" wp14:editId="2A5DCA32">
                <wp:simplePos x="0" y="0"/>
                <wp:positionH relativeFrom="rightMargin">
                  <wp:posOffset>-223845</wp:posOffset>
                </wp:positionH>
                <wp:positionV relativeFrom="paragraph">
                  <wp:posOffset>250869</wp:posOffset>
                </wp:positionV>
                <wp:extent cx="781050" cy="295275"/>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124DB72A" w14:textId="47A34BE9" w:rsidR="005A22F1" w:rsidRPr="005A22F1" w:rsidRDefault="005A22F1" w:rsidP="005A22F1">
                            <w:pPr>
                              <w:rPr>
                                <w:rFonts w:ascii="Times New Roman" w:hAnsi="Times New Roman" w:cs="Times New Roman"/>
                                <w:b/>
                                <w:bCs/>
                                <w:color w:val="0070C0"/>
                                <w:sz w:val="24"/>
                                <w:szCs w:val="24"/>
                              </w:rPr>
                            </w:pPr>
                            <w:r w:rsidRPr="005A22F1">
                              <w:rPr>
                                <w:rFonts w:ascii="Times New Roman" w:hAnsi="Times New Roman" w:cs="Times New Roman"/>
                                <w:b/>
                                <w:bCs/>
                                <w:color w:val="0070C0"/>
                                <w:sz w:val="24"/>
                                <w:szCs w:val="24"/>
                              </w:rPr>
                              <w:t>[1]p292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3343D7" id="Zone de texte 39" o:spid="_x0000_s1041" type="#_x0000_t202" style="position:absolute;margin-left:-17.65pt;margin-top:19.75pt;width:61.5pt;height:23.25pt;z-index:25170022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" filled="f" stroked="f" strokeweight=".5pt">
                <v:textbox>
                  <w:txbxContent>
                    <w:p w14:paraId="124DB72A" w14:textId="47A34BE9" w:rsidR="005A22F1" w:rsidRPr="005A22F1" w:rsidRDefault="005A22F1" w:rsidP="005A22F1">
                      <w:pPr>
                        <w:rPr>
                          <w:rFonts w:ascii="Times New Roman" w:hAnsi="Times New Roman" w:cs="Times New Roman"/>
                          <w:b/>
                          <w:bCs/>
                          <w:color w:val="0070C0"/>
                          <w:sz w:val="24"/>
                          <w:szCs w:val="24"/>
                        </w:rPr>
                      </w:pPr>
                      <w:r w:rsidRPr="005A22F1">
                        <w:rPr>
                          <w:rFonts w:ascii="Times New Roman" w:hAnsi="Times New Roman" w:cs="Times New Roman"/>
                          <w:b/>
                          <w:bCs/>
                          <w:color w:val="0070C0"/>
                          <w:sz w:val="24"/>
                          <w:szCs w:val="24"/>
                        </w:rPr>
                        <w:t>[1]p292</w:t>
                      </w:r>
                    </w:p>
                  </w:txbxContent>
                </v:textbox>
                <w10:wrap anchorx="margin"/>
              </v:shape>
            </w:pict>
          </mc:Fallback>
        </mc:AlternateContent>
      </w:r>
      <w:r>
        <w:rPr>
          <w:rFonts w:ascii="Times New Roman" w:hAnsi="Times New Roman" w:cs="Times New Roman"/>
          <w:sz w:val="24"/>
          <w:szCs w:val="24"/>
        </w:rPr>
        <w:t xml:space="preserve">On va déterminer la quantité de matière d’ion hypochlorites formés grâce à un titrage indirect : </w:t>
      </w:r>
    </w:p>
    <w:p w14:paraId="4FE06ABD" w14:textId="5DDCB13D" w:rsidR="009E24DC" w:rsidRPr="009E24DC" w:rsidRDefault="009E24DC" w:rsidP="005A22F1">
      <w:pPr>
        <w:spacing w:after="0"/>
        <w:rPr>
          <w:rFonts w:ascii="Times New Roman" w:hAnsi="Times New Roman" w:cs="Times New Roman"/>
          <w:color w:val="7030A0"/>
          <w:sz w:val="24"/>
          <w:szCs w:val="24"/>
        </w:rPr>
      </w:pPr>
      <w:r w:rsidRPr="009E24DC">
        <w:rPr>
          <w:rFonts w:ascii="Times New Roman" w:hAnsi="Times New Roman" w:cs="Times New Roman"/>
          <w:color w:val="7030A0"/>
          <w:sz w:val="24"/>
          <w:szCs w:val="24"/>
        </w:rPr>
        <w:t>Diapo</w:t>
      </w:r>
      <w:r>
        <w:rPr>
          <w:rFonts w:ascii="Times New Roman" w:hAnsi="Times New Roman" w:cs="Times New Roman"/>
          <w:color w:val="7030A0"/>
          <w:sz w:val="24"/>
          <w:szCs w:val="24"/>
        </w:rPr>
        <w:t> : dosage de l’eau de javel</w:t>
      </w:r>
    </w:p>
    <w:p w14:paraId="592F469E" w14:textId="5F0209A0" w:rsidR="005A22F1" w:rsidRPr="005A22F1" w:rsidRDefault="005A22F1" w:rsidP="005A22F1">
      <w:pPr>
        <w:spacing w:after="0"/>
        <w:jc w:val="both"/>
        <w:rPr>
          <w:color w:val="ED7D31" w:themeColor="accent2"/>
          <w:sz w:val="24"/>
          <w:szCs w:val="24"/>
        </w:rPr>
      </w:pPr>
      <w:r w:rsidRPr="005A22F1">
        <w:rPr>
          <w:color w:val="ED7D31" w:themeColor="accent2"/>
          <w:sz w:val="24"/>
          <w:szCs w:val="24"/>
          <w:u w:val="single"/>
        </w:rPr>
        <w:t xml:space="preserve">Expérience </w:t>
      </w:r>
      <w:r w:rsidRPr="005A22F1">
        <w:rPr>
          <w:color w:val="ED7D31" w:themeColor="accent2"/>
          <w:sz w:val="24"/>
          <w:szCs w:val="24"/>
          <w:u w:val="single"/>
        </w:rPr>
        <w:t>3</w:t>
      </w:r>
      <w:r w:rsidRPr="005A22F1">
        <w:rPr>
          <w:color w:val="ED7D31" w:themeColor="accent2"/>
          <w:sz w:val="24"/>
          <w:szCs w:val="24"/>
        </w:rPr>
        <w:t xml:space="preserve"> : dosage de l’eau de javel </w:t>
      </w:r>
    </w:p>
    <w:p w14:paraId="05B504AD" w14:textId="77777777" w:rsidR="005A22F1" w:rsidRPr="005A22F1" w:rsidRDefault="005A22F1" w:rsidP="005A22F1">
      <w:pPr>
        <w:pStyle w:val="Paragraphedeliste"/>
        <w:numPr>
          <w:ilvl w:val="0"/>
          <w:numId w:val="13"/>
        </w:numPr>
        <w:spacing w:after="0"/>
        <w:jc w:val="both"/>
        <w:rPr>
          <w:color w:val="ED7D31" w:themeColor="accent2"/>
          <w:sz w:val="24"/>
          <w:szCs w:val="24"/>
        </w:rPr>
      </w:pPr>
      <w:r w:rsidRPr="005A22F1">
        <w:rPr>
          <w:color w:val="ED7D31" w:themeColor="accent2"/>
          <w:sz w:val="24"/>
          <w:szCs w:val="24"/>
        </w:rPr>
        <w:t xml:space="preserve">Mettre </w:t>
      </w:r>
      <w:r w:rsidRPr="005A22F1">
        <w:rPr>
          <w:color w:val="ED7D31" w:themeColor="accent2"/>
          <w:sz w:val="24"/>
          <w:szCs w:val="24"/>
          <w:u w:val="single"/>
        </w:rPr>
        <w:t>V</w:t>
      </w:r>
      <w:r w:rsidRPr="005A22F1">
        <w:rPr>
          <w:color w:val="ED7D31" w:themeColor="accent2"/>
          <w:sz w:val="24"/>
          <w:szCs w:val="24"/>
          <w:u w:val="single"/>
          <w:vertAlign w:val="subscript"/>
        </w:rPr>
        <w:t>1</w:t>
      </w:r>
      <w:r w:rsidRPr="005A22F1">
        <w:rPr>
          <w:color w:val="ED7D31" w:themeColor="accent2"/>
          <w:sz w:val="24"/>
          <w:szCs w:val="24"/>
          <w:u w:val="single"/>
        </w:rPr>
        <w:t xml:space="preserve"> = 5 </w:t>
      </w:r>
      <w:proofErr w:type="spellStart"/>
      <w:r w:rsidRPr="005A22F1">
        <w:rPr>
          <w:color w:val="ED7D31" w:themeColor="accent2"/>
          <w:sz w:val="24"/>
          <w:szCs w:val="24"/>
          <w:u w:val="single"/>
        </w:rPr>
        <w:t>mL</w:t>
      </w:r>
      <w:proofErr w:type="spellEnd"/>
      <w:r w:rsidRPr="005A22F1">
        <w:rPr>
          <w:color w:val="ED7D31" w:themeColor="accent2"/>
          <w:sz w:val="24"/>
          <w:szCs w:val="24"/>
        </w:rPr>
        <w:t xml:space="preserve"> de la javel </w:t>
      </w:r>
      <w:proofErr w:type="gramStart"/>
      <w:r w:rsidRPr="005A22F1">
        <w:rPr>
          <w:color w:val="ED7D31" w:themeColor="accent2"/>
          <w:sz w:val="24"/>
          <w:szCs w:val="24"/>
        </w:rPr>
        <w:t>synthétisée,  10</w:t>
      </w:r>
      <w:proofErr w:type="gramEnd"/>
      <w:r w:rsidRPr="005A22F1">
        <w:rPr>
          <w:color w:val="ED7D31" w:themeColor="accent2"/>
          <w:sz w:val="24"/>
          <w:szCs w:val="24"/>
        </w:rPr>
        <w:t xml:space="preserve"> </w:t>
      </w:r>
      <w:proofErr w:type="spellStart"/>
      <w:r w:rsidRPr="005A22F1">
        <w:rPr>
          <w:color w:val="ED7D31" w:themeColor="accent2"/>
          <w:sz w:val="24"/>
          <w:szCs w:val="24"/>
        </w:rPr>
        <w:t>mL</w:t>
      </w:r>
      <w:proofErr w:type="spellEnd"/>
      <w:r w:rsidRPr="005A22F1">
        <w:rPr>
          <w:color w:val="ED7D31" w:themeColor="accent2"/>
          <w:sz w:val="24"/>
          <w:szCs w:val="24"/>
        </w:rPr>
        <w:t xml:space="preserve"> de KI à 15% (ou 5%) et en dernier 5mL d’acide éthanoïque à 3mol/L </w:t>
      </w:r>
    </w:p>
    <w:p w14:paraId="0C811C32" w14:textId="77777777" w:rsidR="005A22F1" w:rsidRPr="005A22F1" w:rsidRDefault="005A22F1" w:rsidP="005A22F1">
      <w:pPr>
        <w:pStyle w:val="Paragraphedeliste"/>
        <w:spacing w:after="0"/>
        <w:jc w:val="center"/>
        <w:rPr>
          <w:color w:val="ED7D31" w:themeColor="accent2"/>
          <w:sz w:val="24"/>
          <w:szCs w:val="24"/>
        </w:rPr>
      </w:pPr>
      <w:r w:rsidRPr="005A22F1">
        <w:rPr>
          <w:noProof/>
          <w:color w:val="ED7D31" w:themeColor="accent2"/>
          <w:sz w:val="24"/>
          <w:szCs w:val="24"/>
        </w:rPr>
        <w:drawing>
          <wp:inline distT="0" distB="0" distL="0" distR="0" wp14:anchorId="6B495E82" wp14:editId="78BBA147">
            <wp:extent cx="3547783" cy="279413"/>
            <wp:effectExtent l="0" t="0" r="0" b="635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200" cy="288030"/>
                    </a:xfrm>
                    <a:prstGeom prst="rect">
                      <a:avLst/>
                    </a:prstGeom>
                    <a:noFill/>
                  </pic:spPr>
                </pic:pic>
              </a:graphicData>
            </a:graphic>
          </wp:inline>
        </w:drawing>
      </w:r>
    </w:p>
    <w:p w14:paraId="5023583F" w14:textId="77777777" w:rsidR="005A22F1" w:rsidRPr="005A22F1" w:rsidRDefault="005A22F1" w:rsidP="005A22F1">
      <w:pPr>
        <w:pStyle w:val="Paragraphedeliste"/>
        <w:spacing w:after="0"/>
        <w:jc w:val="center"/>
        <w:rPr>
          <w:sz w:val="24"/>
          <w:szCs w:val="24"/>
        </w:rPr>
      </w:pPr>
      <w:proofErr w:type="gramStart"/>
      <w:r w:rsidRPr="005A22F1">
        <w:rPr>
          <w:sz w:val="24"/>
          <w:szCs w:val="24"/>
        </w:rPr>
        <w:t>n</w:t>
      </w:r>
      <w:proofErr w:type="gramEnd"/>
      <w:r w:rsidRPr="005A22F1">
        <w:rPr>
          <w:sz w:val="24"/>
          <w:szCs w:val="24"/>
        </w:rPr>
        <w:t>(I</w:t>
      </w:r>
      <w:r w:rsidRPr="005A22F1">
        <w:rPr>
          <w:sz w:val="24"/>
          <w:szCs w:val="24"/>
          <w:vertAlign w:val="subscript"/>
        </w:rPr>
        <w:t>2</w:t>
      </w:r>
      <w:r w:rsidRPr="005A22F1">
        <w:rPr>
          <w:sz w:val="24"/>
          <w:szCs w:val="24"/>
        </w:rPr>
        <w:t>) = n(</w:t>
      </w:r>
      <w:proofErr w:type="spellStart"/>
      <w:r w:rsidRPr="005A22F1">
        <w:rPr>
          <w:sz w:val="24"/>
          <w:szCs w:val="24"/>
        </w:rPr>
        <w:t>ClO</w:t>
      </w:r>
      <w:proofErr w:type="spellEnd"/>
      <w:r w:rsidRPr="005A22F1">
        <w:rPr>
          <w:sz w:val="24"/>
          <w:szCs w:val="24"/>
          <w:vertAlign w:val="superscript"/>
        </w:rPr>
        <w:t>-</w:t>
      </w:r>
      <w:r w:rsidRPr="005A22F1">
        <w:rPr>
          <w:sz w:val="24"/>
          <w:szCs w:val="24"/>
        </w:rPr>
        <w:t>)</w:t>
      </w:r>
    </w:p>
    <w:p w14:paraId="76FD378F" w14:textId="77777777" w:rsidR="005A22F1" w:rsidRPr="005A22F1" w:rsidRDefault="005A22F1" w:rsidP="005A22F1">
      <w:pPr>
        <w:pStyle w:val="Paragraphedeliste"/>
        <w:numPr>
          <w:ilvl w:val="0"/>
          <w:numId w:val="13"/>
        </w:numPr>
        <w:spacing w:after="0"/>
        <w:jc w:val="both"/>
        <w:rPr>
          <w:b/>
          <w:bCs/>
          <w:sz w:val="24"/>
          <w:szCs w:val="24"/>
          <w:vertAlign w:val="subscript"/>
        </w:rPr>
      </w:pPr>
      <w:r w:rsidRPr="005A22F1">
        <w:rPr>
          <w:color w:val="ED7D31" w:themeColor="accent2"/>
          <w:sz w:val="24"/>
          <w:szCs w:val="24"/>
        </w:rPr>
        <w:t xml:space="preserve">Titrer avec une solution de thiosulfate de sodium à 0,05 mol/L </w:t>
      </w:r>
      <w:proofErr w:type="gramStart"/>
      <w:r w:rsidRPr="005A22F1">
        <w:rPr>
          <w:color w:val="ED7D31" w:themeColor="accent2"/>
          <w:sz w:val="24"/>
          <w:szCs w:val="24"/>
        </w:rPr>
        <w:t>( Faire</w:t>
      </w:r>
      <w:proofErr w:type="gramEnd"/>
      <w:r w:rsidRPr="005A22F1">
        <w:rPr>
          <w:color w:val="ED7D31" w:themeColor="accent2"/>
          <w:sz w:val="24"/>
          <w:szCs w:val="24"/>
        </w:rPr>
        <w:t xml:space="preserve"> en préparation et ajuster la concentration pour avoir une équivalence vers 10mL) puis faire devant le jury  </w:t>
      </w:r>
      <w:proofErr w:type="spellStart"/>
      <w:r w:rsidRPr="005A22F1">
        <w:rPr>
          <w:b/>
          <w:bCs/>
          <w:sz w:val="24"/>
          <w:szCs w:val="24"/>
        </w:rPr>
        <w:t>V</w:t>
      </w:r>
      <w:r w:rsidRPr="005A22F1">
        <w:rPr>
          <w:b/>
          <w:bCs/>
          <w:sz w:val="24"/>
          <w:szCs w:val="24"/>
          <w:vertAlign w:val="subscript"/>
        </w:rPr>
        <w:t>eq</w:t>
      </w:r>
      <w:proofErr w:type="spellEnd"/>
      <w:r w:rsidRPr="005A22F1">
        <w:rPr>
          <w:b/>
          <w:bCs/>
          <w:sz w:val="24"/>
          <w:szCs w:val="24"/>
          <w:vertAlign w:val="subscript"/>
        </w:rPr>
        <w:t xml:space="preserve"> = ? </w:t>
      </w:r>
    </w:p>
    <w:p w14:paraId="710665CD" w14:textId="77777777" w:rsidR="009E24DC" w:rsidRDefault="009E24DC" w:rsidP="009E24DC">
      <w:pPr>
        <w:spacing w:after="0"/>
        <w:jc w:val="both"/>
        <w:rPr>
          <w:b/>
          <w:bCs/>
          <w:sz w:val="24"/>
          <w:szCs w:val="24"/>
        </w:rPr>
      </w:pPr>
    </w:p>
    <w:p w14:paraId="145D8E31" w14:textId="7E3343F5" w:rsidR="009E24DC" w:rsidRDefault="009E24DC" w:rsidP="009E24DC">
      <w:pPr>
        <w:spacing w:after="0"/>
        <w:jc w:val="both"/>
        <w:rPr>
          <w:rFonts w:eastAsiaTheme="minorEastAsia"/>
          <w:b/>
          <w:bCs/>
          <w:iCs/>
          <w:sz w:val="24"/>
          <w:szCs w:val="24"/>
        </w:rPr>
      </w:pPr>
      <w:r>
        <w:rPr>
          <w:b/>
          <w:bCs/>
          <w:sz w:val="24"/>
          <w:szCs w:val="24"/>
        </w:rPr>
        <w:t>Donc [</w:t>
      </w:r>
      <w:proofErr w:type="spellStart"/>
      <w:r>
        <w:rPr>
          <w:b/>
          <w:bCs/>
          <w:sz w:val="24"/>
          <w:szCs w:val="24"/>
        </w:rPr>
        <w:t>ClO</w:t>
      </w:r>
      <w:proofErr w:type="spellEnd"/>
      <w:r>
        <w:rPr>
          <w:b/>
          <w:bCs/>
          <w:sz w:val="24"/>
          <w:szCs w:val="24"/>
          <w:vertAlign w:val="superscript"/>
        </w:rPr>
        <w:t>-</w:t>
      </w:r>
      <w:r>
        <w:rPr>
          <w:b/>
          <w:bCs/>
          <w:sz w:val="24"/>
          <w:szCs w:val="24"/>
        </w:rPr>
        <w:t xml:space="preserve">] = </w:t>
      </w:r>
      <m:oMath>
        <m:f>
          <m:fPr>
            <m:ctrlPr>
              <w:rPr>
                <w:rFonts w:ascii="Cambria Math" w:hAnsi="Cambria Math"/>
                <w:b/>
                <w:bCs/>
                <w:i/>
                <w:sz w:val="24"/>
                <w:szCs w:val="24"/>
              </w:rPr>
            </m:ctrlPr>
          </m:fPr>
          <m:num>
            <m:r>
              <m:rPr>
                <m:sty m:val="bi"/>
              </m:rPr>
              <w:rPr>
                <w:rFonts w:ascii="Cambria Math" w:hAnsi="Cambria Math"/>
                <w:sz w:val="24"/>
                <w:szCs w:val="24"/>
              </w:rPr>
              <m:t>n</m:t>
            </m:r>
            <m:d>
              <m:dPr>
                <m:ctrlPr>
                  <w:rPr>
                    <w:rFonts w:ascii="Cambria Math" w:hAnsi="Cambria Math"/>
                    <w:b/>
                    <w:i/>
                    <w:sz w:val="24"/>
                    <w:szCs w:val="24"/>
                  </w:rPr>
                </m:ctrlPr>
              </m:dPr>
              <m:e>
                <m:r>
                  <m:rPr>
                    <m:sty m:val="bi"/>
                  </m:rPr>
                  <w:rPr>
                    <w:rFonts w:ascii="Cambria Math" w:hAnsi="Cambria Math"/>
                    <w:sz w:val="24"/>
                    <w:szCs w:val="24"/>
                  </w:rPr>
                  <m:t>Cl</m:t>
                </m:r>
                <m:sSup>
                  <m:sSupPr>
                    <m:ctrlPr>
                      <w:rPr>
                        <w:rFonts w:ascii="Cambria Math" w:hAnsi="Cambria Math"/>
                        <w:b/>
                        <w:bCs/>
                        <w:i/>
                        <w:sz w:val="24"/>
                        <w:szCs w:val="24"/>
                      </w:rPr>
                    </m:ctrlPr>
                  </m:sSupPr>
                  <m:e>
                    <m:r>
                      <m:rPr>
                        <m:sty m:val="bi"/>
                      </m:rPr>
                      <w:rPr>
                        <w:rFonts w:ascii="Cambria Math" w:hAnsi="Cambria Math"/>
                        <w:sz w:val="24"/>
                        <w:szCs w:val="24"/>
                      </w:rPr>
                      <m:t>O</m:t>
                    </m:r>
                  </m:e>
                  <m:sup>
                    <m:r>
                      <m:rPr>
                        <m:sty m:val="bi"/>
                      </m:rPr>
                      <w:rPr>
                        <w:rFonts w:ascii="Cambria Math" w:hAnsi="Cambria Math"/>
                        <w:sz w:val="24"/>
                        <w:szCs w:val="24"/>
                      </w:rPr>
                      <m:t>-</m:t>
                    </m:r>
                  </m:sup>
                </m:sSup>
              </m:e>
            </m:d>
          </m:num>
          <m:den>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den>
        </m:f>
        <m:r>
          <m:rPr>
            <m:sty m:val="bi"/>
          </m:rPr>
          <w:rPr>
            <w:rFonts w:ascii="Cambria Math" w:hAnsi="Cambria Math"/>
            <w:sz w:val="24"/>
            <w:szCs w:val="24"/>
          </w:rPr>
          <m:t xml:space="preserve"> </m:t>
        </m:r>
      </m:oMath>
      <w:r>
        <w:rPr>
          <w:rFonts w:eastAsiaTheme="minorEastAsia"/>
          <w:b/>
          <w:bCs/>
          <w:sz w:val="24"/>
          <w:szCs w:val="24"/>
        </w:rPr>
        <w:t xml:space="preserve">= </w:t>
      </w:r>
      <m:oMath>
        <m:f>
          <m:fPr>
            <m:ctrlPr>
              <w:rPr>
                <w:rFonts w:ascii="Cambria Math" w:eastAsiaTheme="minorEastAsia" w:hAnsi="Cambria Math"/>
                <w:b/>
                <w:bCs/>
                <w:i/>
                <w:iCs/>
                <w:sz w:val="24"/>
                <w:szCs w:val="24"/>
              </w:rPr>
            </m:ctrlPr>
          </m:fPr>
          <m:num>
            <m:r>
              <m:rPr>
                <m:sty m:val="bi"/>
              </m:rPr>
              <w:rPr>
                <w:rFonts w:ascii="Cambria Math" w:eastAsiaTheme="minorEastAsia" w:hAnsi="Cambria Math"/>
                <w:sz w:val="24"/>
                <w:szCs w:val="24"/>
              </w:rPr>
              <m:t>[</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SubSup>
              <m:sSubSupPr>
                <m:ctrlPr>
                  <w:rPr>
                    <w:rFonts w:ascii="Cambria Math" w:eastAsiaTheme="minorEastAsia" w:hAnsi="Cambria Math"/>
                    <w:b/>
                    <w:bCs/>
                    <w:i/>
                    <w:iCs/>
                    <w:sz w:val="24"/>
                    <w:szCs w:val="24"/>
                  </w:rPr>
                </m:ctrlPr>
              </m:sSubSupPr>
              <m:e>
                <m:r>
                  <m:rPr>
                    <m:sty m:val="bi"/>
                  </m:rPr>
                  <w:rPr>
                    <w:rFonts w:ascii="Cambria Math" w:eastAsiaTheme="minorEastAsia" w:hAnsi="Cambria Math"/>
                    <w:sz w:val="24"/>
                    <w:szCs w:val="24"/>
                  </w:rPr>
                  <m:t>O</m:t>
                </m:r>
              </m:e>
              <m:sub>
                <m:r>
                  <m:rPr>
                    <m:sty m:val="bi"/>
                  </m:rPr>
                  <w:rPr>
                    <w:rFonts w:ascii="Cambria Math" w:eastAsiaTheme="minorEastAsia" w:hAnsi="Cambria Math"/>
                    <w:sz w:val="24"/>
                    <w:szCs w:val="24"/>
                  </w:rPr>
                  <m:t>3</m:t>
                </m:r>
              </m:sub>
              <m:sup>
                <m:r>
                  <m:rPr>
                    <m:sty m:val="bi"/>
                  </m:rPr>
                  <w:rPr>
                    <w:rFonts w:ascii="Cambria Math" w:eastAsiaTheme="minorEastAsia" w:hAnsi="Cambria Math"/>
                    <w:sz w:val="24"/>
                    <w:szCs w:val="24"/>
                  </w:rPr>
                  <m:t>2-</m:t>
                </m:r>
              </m:sup>
            </m:sSubSup>
            <m:r>
              <m:rPr>
                <m:sty m:val="bi"/>
              </m:rPr>
              <w:rPr>
                <w:rFonts w:ascii="Cambria Math" w:eastAsiaTheme="minorEastAsia" w:hAnsi="Cambria Math"/>
                <w:sz w:val="24"/>
                <w:szCs w:val="24"/>
              </w:rPr>
              <m:t xml:space="preserve">] </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eq</m:t>
                </m:r>
              </m:sub>
            </m:sSub>
          </m:num>
          <m:den>
            <m:r>
              <m:rPr>
                <m:sty m:val="bi"/>
              </m:rPr>
              <w:rPr>
                <w:rFonts w:ascii="Cambria Math" w:eastAsiaTheme="minorEastAsia" w:hAnsi="Cambria Math"/>
                <w:sz w:val="24"/>
                <w:szCs w:val="24"/>
              </w:rPr>
              <m:t>2</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den>
        </m:f>
      </m:oMath>
      <w:r>
        <w:rPr>
          <w:rFonts w:eastAsiaTheme="minorEastAsia"/>
          <w:b/>
          <w:bCs/>
          <w:iCs/>
          <w:sz w:val="24"/>
          <w:szCs w:val="24"/>
        </w:rPr>
        <w:t xml:space="preserve"> et </w:t>
      </w:r>
      <w:r w:rsidRPr="00A304D1">
        <w:rPr>
          <w:rFonts w:eastAsiaTheme="minorEastAsia"/>
          <w:iCs/>
          <w:sz w:val="24"/>
          <w:szCs w:val="24"/>
        </w:rPr>
        <w:t>au finale la quantité de matière de Javel formée est :</w:t>
      </w:r>
      <w:r>
        <w:rPr>
          <w:rFonts w:eastAsiaTheme="minorEastAsia"/>
          <w:b/>
          <w:bCs/>
          <w:iCs/>
          <w:sz w:val="24"/>
          <w:szCs w:val="24"/>
        </w:rPr>
        <w:t xml:space="preserve"> </w:t>
      </w:r>
    </w:p>
    <w:p w14:paraId="6424AF83" w14:textId="6C21340B" w:rsidR="009E24DC" w:rsidRPr="009E24DC" w:rsidRDefault="009E24DC" w:rsidP="009E24DC">
      <w:pPr>
        <w:spacing w:after="0"/>
        <w:jc w:val="center"/>
        <w:rPr>
          <w:b/>
          <w:bCs/>
          <w:sz w:val="24"/>
          <w:szCs w:val="24"/>
        </w:rPr>
      </w:pPr>
      <w:proofErr w:type="spellStart"/>
      <w:proofErr w:type="gramStart"/>
      <w:r>
        <w:rPr>
          <w:b/>
          <w:bCs/>
          <w:sz w:val="24"/>
          <w:szCs w:val="24"/>
        </w:rPr>
        <w:t>n</w:t>
      </w:r>
      <w:r>
        <w:rPr>
          <w:b/>
          <w:bCs/>
          <w:sz w:val="24"/>
          <w:szCs w:val="24"/>
          <w:vertAlign w:val="superscript"/>
        </w:rPr>
        <w:t>exp</w:t>
      </w:r>
      <w:proofErr w:type="spellEnd"/>
      <w:r>
        <w:rPr>
          <w:b/>
          <w:bCs/>
          <w:sz w:val="24"/>
          <w:szCs w:val="24"/>
        </w:rPr>
        <w:t>(</w:t>
      </w:r>
      <w:proofErr w:type="spellStart"/>
      <w:proofErr w:type="gramEnd"/>
      <w:r>
        <w:rPr>
          <w:b/>
          <w:bCs/>
          <w:sz w:val="24"/>
          <w:szCs w:val="24"/>
        </w:rPr>
        <w:t>ClO</w:t>
      </w:r>
      <w:proofErr w:type="spellEnd"/>
      <w:r>
        <w:rPr>
          <w:b/>
          <w:bCs/>
          <w:sz w:val="24"/>
          <w:szCs w:val="24"/>
          <w:vertAlign w:val="superscript"/>
        </w:rPr>
        <w:t>-</w:t>
      </w:r>
      <w:r>
        <w:rPr>
          <w:b/>
          <w:bCs/>
          <w:sz w:val="24"/>
          <w:szCs w:val="24"/>
        </w:rPr>
        <w:t>) = [</w:t>
      </w:r>
      <w:proofErr w:type="spellStart"/>
      <w:r>
        <w:rPr>
          <w:b/>
          <w:bCs/>
          <w:sz w:val="24"/>
          <w:szCs w:val="24"/>
        </w:rPr>
        <w:t>ClO</w:t>
      </w:r>
      <w:proofErr w:type="spellEnd"/>
      <w:r>
        <w:rPr>
          <w:b/>
          <w:bCs/>
          <w:sz w:val="24"/>
          <w:szCs w:val="24"/>
          <w:vertAlign w:val="superscript"/>
        </w:rPr>
        <w:t>-</w:t>
      </w:r>
      <w:r>
        <w:rPr>
          <w:b/>
          <w:bCs/>
          <w:sz w:val="24"/>
          <w:szCs w:val="24"/>
        </w:rPr>
        <w:t>]* V</w:t>
      </w:r>
      <w:r>
        <w:rPr>
          <w:b/>
          <w:bCs/>
          <w:sz w:val="24"/>
          <w:szCs w:val="24"/>
          <w:vertAlign w:val="subscript"/>
        </w:rPr>
        <w:t>0</w:t>
      </w:r>
      <w:r>
        <w:rPr>
          <w:b/>
          <w:bCs/>
          <w:sz w:val="24"/>
          <w:szCs w:val="24"/>
          <w:vertAlign w:val="superscript"/>
        </w:rPr>
        <w:t xml:space="preserve"> </w:t>
      </w:r>
      <w:r>
        <w:rPr>
          <w:b/>
          <w:bCs/>
          <w:sz w:val="24"/>
          <w:szCs w:val="24"/>
        </w:rPr>
        <w:t xml:space="preserve"> </w:t>
      </w:r>
    </w:p>
    <w:p w14:paraId="3011774A" w14:textId="76885317" w:rsidR="005A22F1" w:rsidRDefault="005A22F1" w:rsidP="005A22F1">
      <w:pPr>
        <w:spacing w:after="0"/>
        <w:rPr>
          <w:rFonts w:ascii="Times New Roman" w:hAnsi="Times New Roman" w:cs="Times New Roman"/>
          <w:sz w:val="24"/>
          <w:szCs w:val="24"/>
        </w:rPr>
      </w:pPr>
    </w:p>
    <w:p w14:paraId="7FB8CD57" w14:textId="359E5320" w:rsidR="009E24DC" w:rsidRDefault="00B43515" w:rsidP="009E24DC">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Rq</w:t>
      </w:r>
      <w:proofErr w:type="spellEnd"/>
      <w:r>
        <w:rPr>
          <w:rFonts w:ascii="Times New Roman" w:hAnsi="Times New Roman" w:cs="Times New Roman"/>
          <w:sz w:val="24"/>
          <w:szCs w:val="24"/>
        </w:rPr>
        <w:t xml:space="preserve"> =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F</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m:t>
                </m:r>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SubSup>
              <m:sSubSupPr>
                <m:ctrlPr>
                  <w:rPr>
                    <w:rFonts w:ascii="Cambria Math" w:eastAsiaTheme="minorEastAsia" w:hAnsi="Cambria Math"/>
                    <w:b/>
                    <w:bCs/>
                    <w:i/>
                    <w:iCs/>
                    <w:sz w:val="24"/>
                    <w:szCs w:val="24"/>
                  </w:rPr>
                </m:ctrlPr>
              </m:sSubSupPr>
              <m:e>
                <m:r>
                  <m:rPr>
                    <m:sty m:val="bi"/>
                  </m:rPr>
                  <w:rPr>
                    <w:rFonts w:ascii="Cambria Math" w:eastAsiaTheme="minorEastAsia" w:hAnsi="Cambria Math"/>
                    <w:sz w:val="24"/>
                    <w:szCs w:val="24"/>
                  </w:rPr>
                  <m:t>O</m:t>
                </m:r>
              </m:e>
              <m:sub>
                <m:r>
                  <m:rPr>
                    <m:sty m:val="bi"/>
                  </m:rPr>
                  <w:rPr>
                    <w:rFonts w:ascii="Cambria Math" w:eastAsiaTheme="minorEastAsia" w:hAnsi="Cambria Math"/>
                    <w:sz w:val="24"/>
                    <w:szCs w:val="24"/>
                  </w:rPr>
                  <m:t>3</m:t>
                </m:r>
              </m:sub>
              <m:sup>
                <m:r>
                  <m:rPr>
                    <m:sty m:val="bi"/>
                  </m:rPr>
                  <w:rPr>
                    <w:rFonts w:ascii="Cambria Math" w:eastAsiaTheme="minorEastAsia" w:hAnsi="Cambria Math"/>
                    <w:sz w:val="24"/>
                    <w:szCs w:val="24"/>
                  </w:rPr>
                  <m:t>2-</m:t>
                </m:r>
              </m:sup>
            </m:sSubSup>
            <m:r>
              <m:rPr>
                <m:sty m:val="bi"/>
              </m:rPr>
              <w:rPr>
                <w:rFonts w:ascii="Cambria Math" w:eastAsiaTheme="minorEastAsia" w:hAnsi="Cambria Math"/>
                <w:sz w:val="24"/>
                <w:szCs w:val="24"/>
              </w:rPr>
              <m:t xml:space="preserve">] </m:t>
            </m:r>
            <m:r>
              <m:rPr>
                <m:sty m:val="bi"/>
              </m:rPr>
              <w:rPr>
                <w:rFonts w:ascii="Cambria Math" w:eastAsiaTheme="minorEastAsia" w:hAnsi="Cambria Math"/>
                <w:sz w:val="24"/>
                <w:szCs w:val="24"/>
              </w:rPr>
              <m:t>.</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V0.</m:t>
                </m:r>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eq</m:t>
                </m:r>
              </m:sub>
            </m:sSub>
          </m:num>
          <m:den>
            <m:r>
              <m:rPr>
                <m:sty m:val="bi"/>
              </m:rPr>
              <w:rPr>
                <w:rFonts w:ascii="Cambria Math" w:hAnsi="Cambria Math" w:cs="Times New Roman"/>
                <w:sz w:val="24"/>
                <w:szCs w:val="24"/>
              </w:rPr>
              <m:t>iΔt</m:t>
            </m:r>
            <m:r>
              <m:rPr>
                <m:sty m:val="bi"/>
              </m:rPr>
              <w:rPr>
                <w:rFonts w:ascii="Cambria Math" w:hAnsi="Cambria Math" w:cs="Times New Roman"/>
                <w:sz w:val="24"/>
                <w:szCs w:val="24"/>
              </w:rPr>
              <m:t>V1</m:t>
            </m:r>
          </m:den>
        </m:f>
      </m:oMath>
    </w:p>
    <w:p w14:paraId="211219D5" w14:textId="120E8FE1" w:rsidR="00B43515" w:rsidRDefault="00B43515" w:rsidP="00B43515">
      <w:pPr>
        <w:spacing w:after="0"/>
        <w:jc w:val="both"/>
        <w:rPr>
          <w:rFonts w:ascii="Times New Roman" w:hAnsi="Times New Roman" w:cs="Times New Roman"/>
          <w:sz w:val="24"/>
          <w:szCs w:val="24"/>
        </w:rPr>
      </w:pPr>
    </w:p>
    <w:p w14:paraId="53B2664E" w14:textId="011D086B" w:rsidR="00B43515" w:rsidRDefault="00B43515" w:rsidP="00B43515">
      <w:pPr>
        <w:spacing w:after="0"/>
        <w:jc w:val="both"/>
        <w:rPr>
          <w:rFonts w:ascii="Times New Roman" w:hAnsi="Times New Roman" w:cs="Times New Roman"/>
          <w:color w:val="4472C4" w:themeColor="accent1"/>
          <w:sz w:val="24"/>
          <w:szCs w:val="24"/>
        </w:rPr>
      </w:pPr>
      <w:proofErr w:type="spellStart"/>
      <w:r w:rsidRPr="00B43515">
        <w:rPr>
          <w:rFonts w:ascii="Times New Roman" w:hAnsi="Times New Roman" w:cs="Times New Roman"/>
          <w:color w:val="4472C4" w:themeColor="accent1"/>
          <w:sz w:val="24"/>
          <w:szCs w:val="24"/>
        </w:rPr>
        <w:t>Rq</w:t>
      </w:r>
      <w:proofErr w:type="spellEnd"/>
      <w:r w:rsidRPr="00B43515">
        <w:rPr>
          <w:rFonts w:ascii="Times New Roman" w:hAnsi="Times New Roman" w:cs="Times New Roman"/>
          <w:color w:val="4472C4" w:themeColor="accent1"/>
          <w:sz w:val="24"/>
          <w:szCs w:val="24"/>
        </w:rPr>
        <w:t> : connaitre les procédés industriels [</w:t>
      </w:r>
      <w:hyperlink r:id="rId9" w:history="1">
        <w:r w:rsidRPr="00B43515">
          <w:rPr>
            <w:rStyle w:val="Lienhypertexte"/>
            <w:rFonts w:ascii="Times New Roman" w:hAnsi="Times New Roman" w:cs="Times New Roman"/>
            <w:sz w:val="24"/>
            <w:szCs w:val="24"/>
          </w:rPr>
          <w:t>lien</w:t>
        </w:r>
      </w:hyperlink>
      <w:r w:rsidRPr="00B43515">
        <w:rPr>
          <w:rFonts w:ascii="Times New Roman" w:hAnsi="Times New Roman" w:cs="Times New Roman"/>
          <w:color w:val="4472C4" w:themeColor="accent1"/>
          <w:sz w:val="24"/>
          <w:szCs w:val="24"/>
        </w:rPr>
        <w:t>]</w:t>
      </w:r>
    </w:p>
    <w:p w14:paraId="51D8A459" w14:textId="7F25BC00" w:rsidR="00B43515" w:rsidRDefault="00B43515" w:rsidP="00B43515">
      <w:pPr>
        <w:spacing w:after="0"/>
        <w:jc w:val="both"/>
        <w:rPr>
          <w:rFonts w:ascii="Times New Roman" w:hAnsi="Times New Roman" w:cs="Times New Roman"/>
          <w:color w:val="4472C4" w:themeColor="accent1"/>
          <w:sz w:val="24"/>
          <w:szCs w:val="24"/>
        </w:rPr>
      </w:pPr>
    </w:p>
    <w:p w14:paraId="65AA5737" w14:textId="5D4A2C8F" w:rsidR="00B43515" w:rsidRPr="00B43515" w:rsidRDefault="00B43515" w:rsidP="00B43515">
      <w:pPr>
        <w:spacing w:after="0"/>
        <w:jc w:val="both"/>
        <w:rPr>
          <w:rFonts w:ascii="Times New Roman" w:hAnsi="Times New Roman" w:cs="Times New Roman"/>
          <w:sz w:val="24"/>
          <w:szCs w:val="24"/>
        </w:rPr>
      </w:pPr>
      <w:r>
        <w:rPr>
          <w:rFonts w:ascii="Times New Roman" w:hAnsi="Times New Roman" w:cs="Times New Roman"/>
          <w:color w:val="C00000"/>
          <w:sz w:val="32"/>
          <w:szCs w:val="32"/>
        </w:rPr>
        <w:t xml:space="preserve">CCL : </w:t>
      </w:r>
      <w:r w:rsidRPr="00B43515">
        <w:rPr>
          <w:rFonts w:ascii="Times New Roman" w:hAnsi="Times New Roman" w:cs="Times New Roman"/>
          <w:sz w:val="24"/>
          <w:szCs w:val="24"/>
        </w:rPr>
        <w:t>Les courbes i-E ont mis en évidence le phénomène de corrosion : oxydation d’un métal par l’eau. L’électrolyse permet d’éviter cette dernière en déposant une couche protectrice sur l’électrode corrodable : méthode d’électrozingage</w:t>
      </w:r>
    </w:p>
    <w:sectPr w:rsidR="00B43515" w:rsidRPr="00B43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C633E"/>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C030B8"/>
    <w:multiLevelType w:val="hybridMultilevel"/>
    <w:tmpl w:val="953245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371749"/>
    <w:multiLevelType w:val="hybridMultilevel"/>
    <w:tmpl w:val="F00CA962"/>
    <w:lvl w:ilvl="0" w:tplc="B44A1B68">
      <w:start w:val="1"/>
      <w:numFmt w:val="bullet"/>
      <w:lvlText w:val=""/>
      <w:lvlJc w:val="left"/>
      <w:pPr>
        <w:ind w:left="720" w:hanging="360"/>
      </w:pPr>
      <w:rPr>
        <w:rFonts w:ascii="Wingdings" w:eastAsiaTheme="minorHAnsi" w:hAnsi="Wingdings" w:cs="Times New Roman" w:hint="default"/>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EA40C4"/>
    <w:multiLevelType w:val="hybridMultilevel"/>
    <w:tmpl w:val="A66A9C4E"/>
    <w:lvl w:ilvl="0" w:tplc="026A12C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F8F5663"/>
    <w:multiLevelType w:val="hybridMultilevel"/>
    <w:tmpl w:val="C85C27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B162B1F"/>
    <w:multiLevelType w:val="hybridMultilevel"/>
    <w:tmpl w:val="F82C6AC2"/>
    <w:lvl w:ilvl="0" w:tplc="B57E409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E9C41A6"/>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440F12"/>
    <w:multiLevelType w:val="hybridMultilevel"/>
    <w:tmpl w:val="223E1DC8"/>
    <w:lvl w:ilvl="0" w:tplc="F30CC5C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418D09F8"/>
    <w:multiLevelType w:val="hybridMultilevel"/>
    <w:tmpl w:val="18C0F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80659EC"/>
    <w:multiLevelType w:val="hybridMultilevel"/>
    <w:tmpl w:val="4BAEC58E"/>
    <w:lvl w:ilvl="0" w:tplc="11068DE6">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834283B"/>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EA963B9"/>
    <w:multiLevelType w:val="hybridMultilevel"/>
    <w:tmpl w:val="4BDA6F60"/>
    <w:lvl w:ilvl="0" w:tplc="9BA203BA">
      <w:numFmt w:val="bullet"/>
      <w:lvlText w:val="-"/>
      <w:lvlJc w:val="left"/>
      <w:pPr>
        <w:ind w:left="720" w:hanging="360"/>
      </w:pPr>
      <w:rPr>
        <w:rFonts w:ascii="Calibri" w:eastAsiaTheme="minorHAnsi"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79A6EE2"/>
    <w:multiLevelType w:val="hybridMultilevel"/>
    <w:tmpl w:val="AAD2D71C"/>
    <w:lvl w:ilvl="0" w:tplc="9084A65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6DE952F0"/>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F4909AC"/>
    <w:multiLevelType w:val="hybridMultilevel"/>
    <w:tmpl w:val="AC8E4C22"/>
    <w:lvl w:ilvl="0" w:tplc="123CE67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2FC0759"/>
    <w:multiLevelType w:val="hybridMultilevel"/>
    <w:tmpl w:val="0602F4E2"/>
    <w:lvl w:ilvl="0" w:tplc="8AAC550C">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3D042C4"/>
    <w:multiLevelType w:val="hybridMultilevel"/>
    <w:tmpl w:val="37BA34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7112B3C"/>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15"/>
  </w:num>
  <w:num w:numId="5">
    <w:abstractNumId w:val="2"/>
  </w:num>
  <w:num w:numId="6">
    <w:abstractNumId w:val="10"/>
  </w:num>
  <w:num w:numId="7">
    <w:abstractNumId w:val="17"/>
  </w:num>
  <w:num w:numId="8">
    <w:abstractNumId w:val="7"/>
  </w:num>
  <w:num w:numId="9">
    <w:abstractNumId w:val="8"/>
  </w:num>
  <w:num w:numId="10">
    <w:abstractNumId w:val="6"/>
  </w:num>
  <w:num w:numId="11">
    <w:abstractNumId w:val="12"/>
  </w:num>
  <w:num w:numId="12">
    <w:abstractNumId w:val="14"/>
  </w:num>
  <w:num w:numId="13">
    <w:abstractNumId w:val="11"/>
  </w:num>
  <w:num w:numId="14">
    <w:abstractNumId w:val="1"/>
  </w:num>
  <w:num w:numId="15">
    <w:abstractNumId w:val="4"/>
  </w:num>
  <w:num w:numId="16">
    <w:abstractNumId w:val="16"/>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72"/>
    <w:rsid w:val="0003094B"/>
    <w:rsid w:val="00056792"/>
    <w:rsid w:val="001350E8"/>
    <w:rsid w:val="001378C4"/>
    <w:rsid w:val="001461AE"/>
    <w:rsid w:val="001570A2"/>
    <w:rsid w:val="00186EDF"/>
    <w:rsid w:val="001914A2"/>
    <w:rsid w:val="00222C01"/>
    <w:rsid w:val="00224D30"/>
    <w:rsid w:val="002C64E8"/>
    <w:rsid w:val="003A7F31"/>
    <w:rsid w:val="003F6972"/>
    <w:rsid w:val="0044081F"/>
    <w:rsid w:val="00466B48"/>
    <w:rsid w:val="0050414F"/>
    <w:rsid w:val="005A22F1"/>
    <w:rsid w:val="005D2C60"/>
    <w:rsid w:val="005E2F80"/>
    <w:rsid w:val="00613357"/>
    <w:rsid w:val="00655860"/>
    <w:rsid w:val="00671224"/>
    <w:rsid w:val="007003DD"/>
    <w:rsid w:val="00737C6B"/>
    <w:rsid w:val="00785638"/>
    <w:rsid w:val="00794E08"/>
    <w:rsid w:val="007D56B2"/>
    <w:rsid w:val="007F5AF9"/>
    <w:rsid w:val="008004D0"/>
    <w:rsid w:val="00870603"/>
    <w:rsid w:val="009273EE"/>
    <w:rsid w:val="009E04FE"/>
    <w:rsid w:val="009E24DC"/>
    <w:rsid w:val="00A42208"/>
    <w:rsid w:val="00A61262"/>
    <w:rsid w:val="00A87833"/>
    <w:rsid w:val="00AB74A7"/>
    <w:rsid w:val="00B41660"/>
    <w:rsid w:val="00B43515"/>
    <w:rsid w:val="00B53F26"/>
    <w:rsid w:val="00B7344A"/>
    <w:rsid w:val="00BD42BE"/>
    <w:rsid w:val="00C43551"/>
    <w:rsid w:val="00CA6454"/>
    <w:rsid w:val="00CD70CF"/>
    <w:rsid w:val="00D015D9"/>
    <w:rsid w:val="00E10C5D"/>
    <w:rsid w:val="00E15EBC"/>
    <w:rsid w:val="00E46CB4"/>
    <w:rsid w:val="00ED3851"/>
    <w:rsid w:val="00F312E9"/>
    <w:rsid w:val="00F51E37"/>
    <w:rsid w:val="00FB5F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FF55"/>
  <w15:chartTrackingRefBased/>
  <w15:docId w15:val="{5A6926D5-2888-4E8A-A068-BFE10A4A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6CB4"/>
    <w:pPr>
      <w:ind w:left="720"/>
      <w:contextualSpacing/>
    </w:pPr>
  </w:style>
  <w:style w:type="paragraph" w:styleId="NormalWeb">
    <w:name w:val="Normal (Web)"/>
    <w:basedOn w:val="Normal"/>
    <w:uiPriority w:val="99"/>
    <w:semiHidden/>
    <w:unhideWhenUsed/>
    <w:rsid w:val="00B416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B41660"/>
    <w:rPr>
      <w:color w:val="808080"/>
    </w:rPr>
  </w:style>
  <w:style w:type="character" w:styleId="Lienhypertexte">
    <w:name w:val="Hyperlink"/>
    <w:basedOn w:val="Policepardfaut"/>
    <w:uiPriority w:val="99"/>
    <w:unhideWhenUsed/>
    <w:rsid w:val="0003094B"/>
    <w:rPr>
      <w:color w:val="0563C1" w:themeColor="hyperlink"/>
      <w:u w:val="single"/>
    </w:rPr>
  </w:style>
  <w:style w:type="character" w:styleId="Mentionnonrsolue">
    <w:name w:val="Unresolved Mention"/>
    <w:basedOn w:val="Policepardfaut"/>
    <w:uiPriority w:val="99"/>
    <w:semiHidden/>
    <w:unhideWhenUsed/>
    <w:rsid w:val="00030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9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pohon.free.fr/lecture_membre.php?file=ech_c1_courbes_intensite_potenti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eroy.pe.free.fr/psi_new/tp/tp_corrosion.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urochlor.org/about-chlor-alkali/how-are-chlorine-and-caustic-soda-ma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2282</Words>
  <Characters>11666</Characters>
  <Application>Microsoft Office Word</Application>
  <DocSecurity>0</DocSecurity>
  <Lines>265</Lines>
  <Paragraphs>183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25</cp:revision>
  <dcterms:created xsi:type="dcterms:W3CDTF">2020-04-27T06:06:00Z</dcterms:created>
  <dcterms:modified xsi:type="dcterms:W3CDTF">2020-04-27T13:52:00Z</dcterms:modified>
</cp:coreProperties>
</file>