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10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hd w:fill="E5E5E5" w:val="clear"/>
        <w:tabs>
          <w:tab w:val="left" w:pos="560" w:leader="none"/>
          <w:tab w:val="left" w:pos="1120" w:leader="none"/>
          <w:tab w:val="left" w:pos="6220" w:leader="none"/>
          <w:tab w:val="right" w:pos="8460" w:leader="none"/>
        </w:tabs>
        <w:spacing w:before="240" w:after="0"/>
        <w:jc w:val="both"/>
        <w:rPr/>
      </w:pPr>
      <w:r>
        <w:rPr>
          <w:rFonts w:ascii="Calibri" w:hAnsi="Calibri"/>
        </w:rPr>
        <w:t xml:space="preserve">LC    </w:t>
      </w:r>
      <w:r>
        <w:rPr>
          <w:rFonts w:ascii="Calibri" w:hAnsi="Calibri"/>
        </w:rPr>
        <w:t>28</w:t>
      </w:r>
      <w:r>
        <w:rPr>
          <w:rFonts w:ascii="Calibri" w:hAnsi="Calibri"/>
        </w:rPr>
        <w:t xml:space="preserve">      Titre : </w:t>
      </w:r>
      <w:r>
        <w:rPr>
          <w:rFonts w:ascii="Calibri" w:hAnsi="Calibri"/>
        </w:rPr>
        <w:t>Cinétique electrochimique</w:t>
      </w:r>
    </w:p>
    <w:p>
      <w:pPr>
        <w:pStyle w:val="Normal"/>
        <w:widowControl w:val="false"/>
        <w:shd w:fill="E5E5E5" w:val="clear"/>
        <w:tabs>
          <w:tab w:val="left" w:pos="560" w:leader="none"/>
          <w:tab w:val="left" w:pos="1120" w:leader="none"/>
          <w:tab w:val="left" w:pos="4520" w:leader="none"/>
          <w:tab w:val="right" w:pos="8460" w:leader="none"/>
        </w:tabs>
        <w:spacing w:before="240" w:after="0"/>
        <w:jc w:val="both"/>
        <w:rPr/>
      </w:pPr>
      <w:r>
        <w:rPr>
          <w:rFonts w:ascii="Calibri" w:hAnsi="Calibri"/>
        </w:rPr>
        <w:t xml:space="preserve">Présentée par : </w:t>
      </w:r>
      <w:r>
        <w:rPr>
          <w:rFonts w:ascii="Calibri" w:hAnsi="Calibri"/>
        </w:rPr>
        <w:t>Mestre Eloïse</w:t>
      </w:r>
    </w:p>
    <w:p>
      <w:pPr>
        <w:pStyle w:val="Normal"/>
        <w:widowControl w:val="false"/>
        <w:shd w:fill="E5E5E5" w:val="clear"/>
        <w:tabs>
          <w:tab w:val="left" w:pos="560" w:leader="none"/>
          <w:tab w:val="left" w:pos="1120" w:leader="none"/>
          <w:tab w:val="left" w:pos="6220" w:leader="none"/>
          <w:tab w:val="right" w:pos="8460" w:leader="none"/>
        </w:tabs>
        <w:spacing w:before="240" w:after="0"/>
        <w:jc w:val="both"/>
        <w:rPr/>
      </w:pPr>
      <w:r>
        <w:rPr>
          <w:rFonts w:ascii="Calibri" w:hAnsi="Calibri"/>
        </w:rPr>
        <w:t xml:space="preserve">Correcteur : </w:t>
      </w:r>
      <w:r>
        <w:rPr>
          <w:rFonts w:ascii="Calibri" w:hAnsi="Calibri"/>
        </w:rPr>
        <w:t>N.Levy</w:t>
      </w:r>
      <w:r>
        <w:rPr>
          <w:rFonts w:ascii="Calibri" w:hAnsi="Calibri"/>
        </w:rPr>
        <w:tab/>
        <w:tab/>
        <w:t>date :</w:t>
      </w:r>
      <w:r>
        <w:rPr>
          <w:rFonts w:ascii="Calibri" w:hAnsi="Calibri"/>
        </w:rPr>
        <w:t>27/03/2020</w:t>
      </w:r>
    </w:p>
    <w:p>
      <w:pPr>
        <w:pStyle w:val="Normal"/>
        <w:tabs>
          <w:tab w:val="left" w:pos="7360" w:leader="none"/>
        </w:tabs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tabs>
          <w:tab w:val="left" w:pos="7360" w:leader="none"/>
        </w:tabs>
        <w:spacing w:before="120" w:after="0"/>
        <w:jc w:val="center"/>
        <w:rPr>
          <w:rFonts w:ascii="Calibri" w:hAnsi="Calibri"/>
          <w:b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Compte rendu leçon élève</w:t>
      </w:r>
    </w:p>
    <w:p>
      <w:pPr>
        <w:pStyle w:val="Normal"/>
        <w:tabs>
          <w:tab w:val="left" w:pos="7360" w:leader="none"/>
        </w:tabs>
        <w:spacing w:before="120" w:after="0"/>
        <w:jc w:val="both"/>
        <w:rPr>
          <w:rFonts w:ascii="Calibri" w:hAnsi="Calibri"/>
          <w:b/>
          <w:b/>
        </w:rPr>
      </w:pPr>
      <w:r>
        <w:rPr>
          <w:rFonts w:ascii="Calibri" w:hAnsi="Calibri"/>
          <w:b/>
        </w:rPr>
      </w:r>
    </w:p>
    <w:tbl>
      <w:tblPr>
        <w:tblW w:w="9607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3"/>
        <w:gridCol w:w="1559"/>
        <w:gridCol w:w="1276"/>
        <w:gridCol w:w="2269"/>
      </w:tblGrid>
      <w:tr>
        <w:trPr/>
        <w:tc>
          <w:tcPr>
            <w:tcW w:w="96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CCCC" w:val="clear"/>
          </w:tcPr>
          <w:p>
            <w:pPr>
              <w:pStyle w:val="Normal"/>
              <w:tabs>
                <w:tab w:val="left" w:pos="560" w:leader="none"/>
                <w:tab w:val="left" w:pos="1120" w:leader="none"/>
              </w:tabs>
              <w:spacing w:before="120" w:after="12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Bibliographie de la leçon :</w:t>
            </w:r>
          </w:p>
        </w:tc>
      </w:tr>
      <w:tr>
        <w:trPr/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0" w:leader="none"/>
                <w:tab w:val="left" w:pos="1120" w:leader="none"/>
              </w:tabs>
              <w:spacing w:before="12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Titre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0" w:leader="none"/>
                <w:tab w:val="left" w:pos="1120" w:leader="none"/>
              </w:tabs>
              <w:spacing w:before="12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Auteurs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0" w:leader="none"/>
                <w:tab w:val="left" w:pos="1120" w:leader="none"/>
              </w:tabs>
              <w:spacing w:before="12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Editeur (année)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0" w:leader="none"/>
                <w:tab w:val="left" w:pos="1120" w:leader="none"/>
              </w:tabs>
              <w:spacing w:before="12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ISBN</w:t>
            </w:r>
          </w:p>
        </w:tc>
      </w:tr>
      <w:tr>
        <w:trPr/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tabs>
                <w:tab w:val="left" w:pos="560" w:leader="none"/>
                <w:tab w:val="left" w:pos="1120" w:leader="none"/>
              </w:tabs>
              <w:spacing w:before="0" w:after="120"/>
              <w:jc w:val="both"/>
              <w:rPr/>
            </w:pPr>
            <w:r>
              <w:rPr>
                <w:rFonts w:ascii="Calibri" w:hAnsi="Calibri"/>
              </w:rPr>
              <w:t>C</w:t>
            </w:r>
            <w:r>
              <w:rPr>
                <w:rFonts w:ascii="Calibri" w:hAnsi="Calibri"/>
              </w:rPr>
              <w:t xml:space="preserve">himie tout-en-un </w:t>
            </w:r>
            <w:r>
              <w:rPr>
                <w:rFonts w:ascii="Calibri" w:hAnsi="Calibri"/>
              </w:rPr>
              <w:t>Dunot MP/PT/PSI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0" w:leader="none"/>
                <w:tab w:val="left" w:pos="1120" w:leader="none"/>
              </w:tabs>
              <w:spacing w:before="0" w:after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0" w:leader="none"/>
                <w:tab w:val="left" w:pos="1120" w:leader="none"/>
              </w:tabs>
              <w:spacing w:before="0" w:after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0" w:leader="none"/>
                <w:tab w:val="left" w:pos="1120" w:leader="none"/>
              </w:tabs>
              <w:spacing w:before="0" w:after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tabs>
                <w:tab w:val="left" w:pos="560" w:leader="none"/>
                <w:tab w:val="left" w:pos="1120" w:leader="none"/>
              </w:tabs>
              <w:spacing w:before="0" w:after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H-prépa chimie MP/MP*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0" w:leader="none"/>
                <w:tab w:val="left" w:pos="1120" w:leader="none"/>
              </w:tabs>
              <w:spacing w:before="0" w:after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0" w:leader="none"/>
                <w:tab w:val="left" w:pos="1120" w:leader="none"/>
              </w:tabs>
              <w:spacing w:before="0" w:after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0" w:leader="none"/>
                <w:tab w:val="left" w:pos="1120" w:leader="none"/>
              </w:tabs>
              <w:spacing w:before="0" w:after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tabs>
                <w:tab w:val="left" w:pos="560" w:leader="none"/>
                <w:tab w:val="left" w:pos="1120" w:leader="none"/>
              </w:tabs>
              <w:spacing w:before="0" w:after="120"/>
              <w:jc w:val="both"/>
              <w:rPr>
                <w:rFonts w:ascii="Calibri" w:hAnsi="Calibri"/>
              </w:rPr>
            </w:pPr>
            <w:hyperlink r:id="rId2">
              <w:r>
                <w:rPr>
                  <w:rStyle w:val="LienInternet"/>
                  <w:rFonts w:ascii="Calibri" w:hAnsi="Calibri"/>
                </w:rPr>
                <w:t>http://www.apper-solaire.org/Pages/Fiches/Ballons/Preconisations%20d%20installation%20ballon%20ECS%20face%20a%20la%20corrosion%20galvanique/index.pdf</w:t>
              </w:r>
            </w:hyperlink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0" w:leader="none"/>
                <w:tab w:val="left" w:pos="1120" w:leader="none"/>
              </w:tabs>
              <w:spacing w:before="0" w:after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0" w:leader="none"/>
                <w:tab w:val="left" w:pos="1120" w:leader="none"/>
              </w:tabs>
              <w:spacing w:before="0" w:after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0" w:leader="none"/>
                <w:tab w:val="left" w:pos="1120" w:leader="none"/>
              </w:tabs>
              <w:spacing w:before="0" w:after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0" w:leader="none"/>
                <w:tab w:val="left" w:pos="1120" w:leader="none"/>
              </w:tabs>
              <w:spacing w:before="0" w:after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0" w:leader="none"/>
                <w:tab w:val="left" w:pos="1120" w:leader="none"/>
              </w:tabs>
              <w:spacing w:before="0" w:after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0" w:leader="none"/>
                <w:tab w:val="left" w:pos="1120" w:leader="none"/>
              </w:tabs>
              <w:spacing w:before="0" w:after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0" w:leader="none"/>
                <w:tab w:val="left" w:pos="1120" w:leader="none"/>
              </w:tabs>
              <w:spacing w:before="0" w:after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0" w:leader="none"/>
                <w:tab w:val="left" w:pos="1120" w:leader="none"/>
              </w:tabs>
              <w:spacing w:before="0" w:after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0" w:leader="none"/>
                <w:tab w:val="left" w:pos="1120" w:leader="none"/>
              </w:tabs>
              <w:spacing w:before="0" w:after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0" w:leader="none"/>
                <w:tab w:val="left" w:pos="1120" w:leader="none"/>
              </w:tabs>
              <w:spacing w:before="0" w:after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0" w:leader="none"/>
                <w:tab w:val="left" w:pos="1120" w:leader="none"/>
              </w:tabs>
              <w:spacing w:before="0" w:after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0" w:leader="none"/>
                <w:tab w:val="left" w:pos="1120" w:leader="none"/>
              </w:tabs>
              <w:spacing w:before="0" w:after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0" w:leader="none"/>
                <w:tab w:val="left" w:pos="1120" w:leader="none"/>
              </w:tabs>
              <w:spacing w:before="0" w:after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0" w:leader="none"/>
                <w:tab w:val="left" w:pos="1120" w:leader="none"/>
              </w:tabs>
              <w:spacing w:before="0" w:after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0" w:leader="none"/>
                <w:tab w:val="left" w:pos="1120" w:leader="none"/>
              </w:tabs>
              <w:spacing w:before="0" w:after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tabs>
          <w:tab w:val="left" w:pos="560" w:leader="none"/>
          <w:tab w:val="left" w:pos="1120" w:leader="none"/>
        </w:tabs>
        <w:jc w:val="both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639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rPr/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CCCC" w:val="clear"/>
          </w:tcPr>
          <w:p>
            <w:pPr>
              <w:pStyle w:val="Normal"/>
              <w:tabs>
                <w:tab w:val="left" w:pos="560" w:leader="none"/>
                <w:tab w:val="left" w:pos="1120" w:leader="none"/>
              </w:tabs>
              <w:spacing w:before="120" w:after="12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Plan détaillé</w:t>
            </w:r>
          </w:p>
        </w:tc>
      </w:tr>
      <w:tr>
        <w:trPr>
          <w:trHeight w:val="241" w:hRule="atLeast"/>
        </w:trPr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86360</wp:posOffset>
                  </wp:positionV>
                  <wp:extent cx="5967095" cy="303530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0" t="0" r="0" b="621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7095" cy="303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70485</wp:posOffset>
                  </wp:positionV>
                  <wp:extent cx="5972175" cy="802259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2175" cy="802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102235</wp:posOffset>
                  </wp:positionV>
                  <wp:extent cx="5981700" cy="808418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808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70485</wp:posOffset>
                  </wp:positionV>
                  <wp:extent cx="5963920" cy="8023225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3920" cy="802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90805</wp:posOffset>
                  </wp:positionV>
                  <wp:extent cx="5890895" cy="8169275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0895" cy="816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635</wp:posOffset>
                  </wp:positionV>
                  <wp:extent cx="5941695" cy="8119110"/>
                  <wp:effectExtent l="0" t="0" r="0" b="0"/>
                  <wp:wrapSquare wrapText="largest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1695" cy="811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70485</wp:posOffset>
                  </wp:positionV>
                  <wp:extent cx="5937250" cy="8059420"/>
                  <wp:effectExtent l="0" t="0" r="0" b="0"/>
                  <wp:wrapSquare wrapText="largest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250" cy="805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11430</wp:posOffset>
                  </wp:positionV>
                  <wp:extent cx="5995670" cy="8227060"/>
                  <wp:effectExtent l="0" t="0" r="0" b="0"/>
                  <wp:wrapSquare wrapText="largest"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5670" cy="822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210820</wp:posOffset>
                  </wp:positionH>
                  <wp:positionV relativeFrom="paragraph">
                    <wp:posOffset>106680</wp:posOffset>
                  </wp:positionV>
                  <wp:extent cx="5662295" cy="7929880"/>
                  <wp:effectExtent l="0" t="0" r="0" b="0"/>
                  <wp:wrapSquare wrapText="largest"/>
                  <wp:docPr id="9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2295" cy="792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99060</wp:posOffset>
                  </wp:positionV>
                  <wp:extent cx="6028055" cy="984885"/>
                  <wp:effectExtent l="0" t="0" r="0" b="0"/>
                  <wp:wrapSquare wrapText="largest"/>
                  <wp:docPr id="10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0" t="0" r="0" b="877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8055" cy="98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tabs>
          <w:tab w:val="left" w:pos="560" w:leader="none"/>
          <w:tab w:val="left" w:pos="1120" w:leader="none"/>
        </w:tabs>
        <w:jc w:val="both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</w:r>
    </w:p>
    <w:tbl>
      <w:tblPr>
        <w:tblW w:w="9752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2"/>
      </w:tblGrid>
      <w:tr>
        <w:trPr/>
        <w:tc>
          <w:tcPr>
            <w:tcW w:w="9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CCCC" w:val="clear"/>
          </w:tcPr>
          <w:p>
            <w:pPr>
              <w:pStyle w:val="Normal"/>
              <w:tabs>
                <w:tab w:val="left" w:pos="560" w:leader="none"/>
                <w:tab w:val="left" w:pos="1120" w:leader="none"/>
              </w:tabs>
              <w:spacing w:before="120" w:after="12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Questions posées</w:t>
            </w:r>
          </w:p>
        </w:tc>
      </w:tr>
      <w:tr>
        <w:trPr/>
        <w:tc>
          <w:tcPr>
            <w:tcW w:w="9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  <w:t>Question 4 : Tu nous sors une vitesse anodique puis cathodique. Pourquoi la vitesse c’est la différence des 2 ?</w:t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  <w:t>Question 5 : Quel est l’intérêt de présenter la vitesse globale d’une réaction d’oxydoréduction ?</w:t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  <w:t>Question 6 : Ca vient de quelle référence ce 1/ ?</w:t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  <w:t>Question 7 : Tu nous as parlé que de la diffusion. Pourquoi on ne présente jamais la migration ?</w:t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  <w:t>Question 7 bis : La migration c’est seulement lorsqu’il y a un champ électrique</w:t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  <w:t>Question 8 : C’est quoi un électrolyte support</w:t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  <w:t>Question 9 : Tu as des exemples d’électrolytes supports ?</w:t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  <w:t>Question 10 : On ajoute quoi dans une expérience à 3 électrodes pour s’affranchir de la migration ?</w:t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  <w:t xml:space="preserve"> </w:t>
            </w:r>
            <w:r>
              <w:rPr>
                <w:rFonts w:ascii="Calibri" w:hAnsi="Calibri"/>
                <w:u w:val="none"/>
              </w:rPr>
              <w:t>Question 11: Pourquoi on ajoute plutôt du KNO3 que du KCL ou du NaCl ?</w:t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  <w:t>Question 1</w:t>
            </w:r>
            <w:r>
              <w:rPr>
                <w:rFonts w:ascii="Calibri" w:hAnsi="Calibri"/>
                <w:u w:val="none"/>
              </w:rPr>
              <w:t>2</w:t>
            </w:r>
            <w:r>
              <w:rPr>
                <w:rFonts w:ascii="Calibri" w:hAnsi="Calibri"/>
                <w:u w:val="none"/>
              </w:rPr>
              <w:t xml:space="preserve"> : L’électrolyte support on l’ajoute en quelle quantité par rapport à ce qu’on veut observer ?</w:t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  <w:t xml:space="preserve"> </w:t>
            </w:r>
            <w:r>
              <w:rPr>
                <w:rFonts w:ascii="Calibri" w:hAnsi="Calibri"/>
                <w:u w:val="none"/>
              </w:rPr>
              <w:t>Question 1</w:t>
            </w:r>
            <w:r>
              <w:rPr>
                <w:rFonts w:ascii="Calibri" w:hAnsi="Calibri"/>
                <w:u w:val="none"/>
              </w:rPr>
              <w:t>3</w:t>
            </w:r>
            <w:r>
              <w:rPr>
                <w:rFonts w:ascii="Calibri" w:hAnsi="Calibri"/>
                <w:u w:val="none"/>
              </w:rPr>
              <w:t xml:space="preserve"> : Peux tu nous remontrer le montage à 3 électrodes ?</w:t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  <w:t xml:space="preserve">Question 14 : Pourquoi on mesure la bonne tension/intensité </w:t>
            </w:r>
            <w:r>
              <w:rPr>
                <w:rFonts w:ascii="Calibri" w:hAnsi="Calibri"/>
                <w:u w:val="none"/>
              </w:rPr>
              <w:t>avec ce montage</w:t>
            </w:r>
            <w:r>
              <w:rPr>
                <w:rFonts w:ascii="Calibri" w:hAnsi="Calibri"/>
                <w:u w:val="none"/>
              </w:rPr>
              <w:t xml:space="preserve"> ?</w:t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  <w:t xml:space="preserve"> </w:t>
            </w:r>
            <w:r>
              <w:rPr>
                <w:rFonts w:ascii="Calibri" w:hAnsi="Calibri"/>
                <w:u w:val="none"/>
              </w:rPr>
              <w:t>Question 15 : Tu nous as parlé de diffusion, de la migration … Et la convection ?</w:t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  <w:t xml:space="preserve"> </w:t>
            </w:r>
            <w:r>
              <w:rPr>
                <w:rFonts w:ascii="Calibri" w:hAnsi="Calibri"/>
                <w:u w:val="none"/>
              </w:rPr>
              <w:t>Question 16 : A propos de l’expérience, tu as mis quoi comme</w:t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  <w:t xml:space="preserve"> </w:t>
            </w:r>
            <w:r>
              <w:rPr>
                <w:rFonts w:ascii="Calibri" w:hAnsi="Calibri"/>
                <w:u w:val="none"/>
              </w:rPr>
              <w:t>Question 17 : quelles hypothèses faut il faire pour supposer que la hauteur du palier de diffusion n’est proportionnelle qu’à la concentration ?</w:t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  <w:t>Question 18 : Est ce que le coefficient de diffusion est le même pour Fe2+ et Fe3+ ? De quoi dépend un coefficient de diffusion essentiellement ?</w:t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  <w:t>Question 19 : Il n’y a que dans le cas du mur du solvant qu’on peut avoir un mur infini ?</w:t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  <w:t>Question 20 : Tu as voulu faire un titrage de l’eau de javel que tu as synthétisé. Quelles précautions faut il prendre avec des élèves ?</w:t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  <w:t xml:space="preserve">Question 21 : </w:t>
            </w:r>
            <w:r>
              <w:rPr>
                <w:rFonts w:ascii="Calibri" w:hAnsi="Calibri"/>
                <w:u w:val="none"/>
              </w:rPr>
              <w:t>Tu peux nous expliquer ta réaction de titrage des ions hipochlorite ?</w:t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</w:tc>
      </w:tr>
      <w:tr>
        <w:trPr/>
        <w:tc>
          <w:tcPr>
            <w:tcW w:w="9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CCCC" w:val="clear"/>
          </w:tcPr>
          <w:p>
            <w:pPr>
              <w:pStyle w:val="Normal"/>
              <w:tabs>
                <w:tab w:val="left" w:pos="560" w:leader="none"/>
                <w:tab w:val="left" w:pos="1120" w:leader="none"/>
              </w:tabs>
              <w:spacing w:before="120" w:after="12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Commentaires</w:t>
            </w:r>
          </w:p>
        </w:tc>
      </w:tr>
      <w:tr>
        <w:trPr/>
        <w:tc>
          <w:tcPr>
            <w:tcW w:w="9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  <w:t xml:space="preserve">Leçon de très haut niveau de chimie mais de trop haut niveau . </w:t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  <w:t xml:space="preserve">Contenu juste et précis mais trop dense </w:t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  <w:t>Proposition de plan :</w:t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  <w:t xml:space="preserve"> </w:t>
            </w:r>
            <w:r>
              <w:rPr>
                <w:rFonts w:ascii="Calibri" w:hAnsi="Calibri"/>
                <w:u w:val="none"/>
              </w:rPr>
              <w:t xml:space="preserve">I- 1) tableau d’avancement d’une demi-équation, lien entre l’intensité et la vitesse </w:t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  <w:t xml:space="preserve">    </w:t>
            </w:r>
            <w:r>
              <w:rPr>
                <w:rFonts w:ascii="Calibri" w:hAnsi="Calibri"/>
                <w:u w:val="none"/>
              </w:rPr>
              <w:t>2) Comment on trace une courbe i=f(E) / montage à 3 electrodes</w:t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  <w:t xml:space="preserve">II- </w:t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  <w:t>mélange du II - et du 2) du I- du plan précédent mais sinon même sous parties</w:t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  <w:t>en conclusion expliquer le blocage cinétique de l’expérience d’intro</w:t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  <w:t xml:space="preserve">III- faire seulement </w:t>
            </w:r>
            <w:r>
              <w:rPr>
                <w:rFonts w:ascii="Calibri" w:hAnsi="Calibri"/>
                <w:u w:val="none"/>
              </w:rPr>
              <w:t>l’électrolyse</w:t>
            </w:r>
            <w:r>
              <w:rPr>
                <w:rFonts w:ascii="Calibri" w:hAnsi="Calibri"/>
                <w:u w:val="none"/>
              </w:rPr>
              <w:t xml:space="preserve">  (être au taquet sur les q° de titrage)</w:t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none"/>
              </w:rPr>
            </w:pPr>
            <w:r>
              <w:rPr>
                <w:rFonts w:ascii="Calibri" w:hAnsi="Calibri"/>
                <w:u w:val="none"/>
              </w:rPr>
              <w:t xml:space="preserve">deux applications c’est trop </w:t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</w:tc>
      </w:tr>
      <w:tr>
        <w:trPr/>
        <w:tc>
          <w:tcPr>
            <w:tcW w:w="9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</w:r>
          </w:p>
        </w:tc>
      </w:tr>
    </w:tbl>
    <w:p>
      <w:pPr>
        <w:pStyle w:val="Normal"/>
        <w:tabs>
          <w:tab w:val="left" w:pos="7360" w:leader="none"/>
        </w:tabs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left" w:pos="560" w:leader="none"/>
          <w:tab w:val="left" w:pos="1120" w:leader="none"/>
        </w:tabs>
        <w:spacing w:lineRule="atLeast" w:line="480" w:before="120" w:after="0"/>
        <w:jc w:val="both"/>
        <w:rPr/>
      </w:pPr>
      <w:r>
        <w:rPr>
          <w:rFonts w:ascii="Calibri" w:hAnsi="Calibri"/>
          <w:b/>
          <w:sz w:val="20"/>
          <w:u w:val="single"/>
        </w:rPr>
        <w:t>Expérience 1</w:t>
      </w:r>
      <w:r>
        <w:rPr>
          <w:rFonts w:ascii="Calibri" w:hAnsi="Calibri"/>
          <w:sz w:val="20"/>
          <w:u w:val="single"/>
        </w:rPr>
        <w:t xml:space="preserve"> </w:t>
      </w:r>
      <w:r>
        <w:rPr>
          <w:rFonts w:ascii="Calibri" w:hAnsi="Calibri"/>
          <w:sz w:val="20"/>
        </w:rPr>
        <w:t xml:space="preserve">- </w:t>
      </w:r>
      <w:r>
        <w:rPr>
          <w:rFonts w:ascii="Calibri" w:hAnsi="Calibri"/>
          <w:b/>
          <w:sz w:val="20"/>
        </w:rPr>
        <w:t>Titre :</w:t>
      </w:r>
      <w:r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 xml:space="preserve">Clou de fer dans l’eau acide aéré </w:t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left" w:pos="560" w:leader="none"/>
          <w:tab w:val="left" w:pos="1120" w:leader="none"/>
        </w:tabs>
        <w:spacing w:before="120" w:after="0"/>
        <w:jc w:val="both"/>
        <w:rPr/>
      </w:pPr>
      <w:r>
        <w:rPr>
          <w:rFonts w:ascii="Calibri" w:hAnsi="Calibri"/>
          <w:b/>
          <w:bCs/>
          <w:sz w:val="20"/>
          <w:u w:val="single"/>
        </w:rPr>
        <w:t xml:space="preserve">Référence complète </w:t>
      </w:r>
      <w:r>
        <w:rPr>
          <w:rFonts w:ascii="Calibri" w:hAnsi="Calibri"/>
          <w:sz w:val="20"/>
        </w:rPr>
        <w:t xml:space="preserve">: </w:t>
      </w:r>
      <w:hyperlink r:id="rId13">
        <w:r>
          <w:rPr>
            <w:rStyle w:val="LienInternet"/>
            <w:rFonts w:ascii="Liberation Serif" w:hAnsi="Liberation Serif"/>
            <w:b w:val="false"/>
            <w:i w:val="false"/>
            <w:strike w:val="false"/>
            <w:dstrike w:val="false"/>
            <w:outline w:val="false"/>
            <w:shadow w:val="false"/>
            <w:color w:val="000000"/>
            <w:kern w:val="2"/>
            <w:sz w:val="24"/>
            <w:szCs w:val="24"/>
            <w:u w:val="none"/>
            <w:em w:val="none"/>
          </w:rPr>
          <w:t>http://leroy.pe.free.fr/psi_new/tp/tp_corrosion.pdf</w:t>
        </w:r>
      </w:hyperlink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left" w:pos="560" w:leader="none"/>
          <w:tab w:val="left" w:pos="1120" w:leader="none"/>
        </w:tabs>
        <w:spacing w:before="120" w:after="0"/>
        <w:jc w:val="both"/>
        <w:rPr>
          <w:rFonts w:ascii="Calibri" w:hAnsi="Calibri"/>
          <w:sz w:val="20"/>
        </w:rPr>
      </w:pPr>
      <w:r>
        <w:rPr/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left" w:pos="560" w:leader="none"/>
          <w:tab w:val="left" w:pos="1120" w:leader="none"/>
        </w:tabs>
        <w:spacing w:before="120" w:after="0"/>
        <w:jc w:val="both"/>
        <w:rPr>
          <w:rFonts w:ascii="Calibri" w:hAnsi="Calibri"/>
          <w:sz w:val="20"/>
        </w:rPr>
      </w:pPr>
      <w:r>
        <w:rPr>
          <w:rFonts w:ascii="Calibri" w:hAnsi="Calibri"/>
          <w:b/>
          <w:bCs/>
          <w:sz w:val="20"/>
          <w:u w:val="single"/>
        </w:rPr>
        <w:t>Équation chimique et but de la manip :</w:t>
      </w:r>
      <w:r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>mise en évidence d’un blocage cinétique</w:t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left" w:pos="560" w:leader="none"/>
          <w:tab w:val="left" w:pos="1120" w:leader="none"/>
        </w:tabs>
        <w:spacing w:before="120" w:after="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</w:t>
      </w:r>
    </w:p>
    <w:p>
      <w:pPr>
        <w:pStyle w:val="Normal"/>
        <w:tabs>
          <w:tab w:val="left" w:pos="560" w:leader="none"/>
          <w:tab w:val="left" w:pos="1120" w:leader="none"/>
        </w:tabs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left" w:pos="560" w:leader="none"/>
          <w:tab w:val="left" w:pos="1120" w:leader="none"/>
        </w:tabs>
        <w:spacing w:lineRule="atLeast" w:line="480" w:before="120" w:after="0"/>
        <w:jc w:val="both"/>
        <w:rPr/>
      </w:pPr>
      <w:r>
        <w:rPr>
          <w:rFonts w:ascii="Calibri" w:hAnsi="Calibri"/>
          <w:b/>
          <w:sz w:val="20"/>
          <w:u w:val="single"/>
        </w:rPr>
        <w:t>Expérience 2</w:t>
      </w:r>
      <w:r>
        <w:rPr>
          <w:rFonts w:ascii="Calibri" w:hAnsi="Calibri"/>
          <w:sz w:val="20"/>
          <w:u w:val="single"/>
        </w:rPr>
        <w:t xml:space="preserve"> </w:t>
      </w:r>
      <w:r>
        <w:rPr>
          <w:rFonts w:ascii="Calibri" w:hAnsi="Calibri"/>
          <w:sz w:val="20"/>
        </w:rPr>
        <w:t xml:space="preserve">- </w:t>
      </w:r>
      <w:r>
        <w:rPr>
          <w:rFonts w:ascii="Calibri" w:hAnsi="Calibri"/>
          <w:b/>
          <w:sz w:val="20"/>
        </w:rPr>
        <w:t>Titre :</w:t>
      </w:r>
      <w:r>
        <w:rPr>
          <w:rFonts w:ascii="Calibri" w:hAnsi="Calibri"/>
          <w:sz w:val="20"/>
        </w:rPr>
        <w:t xml:space="preserve"> Courbe intensité-potentiel pour Fe3+/Fe2+</w:t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left" w:pos="560" w:leader="none"/>
          <w:tab w:val="left" w:pos="1120" w:leader="none"/>
        </w:tabs>
        <w:spacing w:before="120" w:after="0"/>
        <w:jc w:val="both"/>
        <w:rPr/>
      </w:pPr>
      <w:r>
        <w:rPr>
          <w:rFonts w:ascii="Calibri" w:hAnsi="Calibri"/>
          <w:b/>
          <w:sz w:val="20"/>
        </w:rPr>
        <w:t>Référence complète</w:t>
      </w:r>
      <w:r>
        <w:rPr>
          <w:rFonts w:ascii="Calibri" w:hAnsi="Calibri"/>
          <w:sz w:val="20"/>
        </w:rPr>
        <w:t xml:space="preserve"> : Des expériences de la famille Rédox, Danielle Cachau-Herreillat. </w:t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left" w:pos="560" w:leader="none"/>
          <w:tab w:val="left" w:pos="1120" w:leader="none"/>
        </w:tabs>
        <w:spacing w:before="120" w:after="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Équation chimique et but de la manip </w:t>
      </w:r>
      <w:r>
        <w:rPr>
          <w:rFonts w:ascii="Calibri" w:hAnsi="Calibri"/>
          <w:sz w:val="20"/>
        </w:rPr>
        <w:t xml:space="preserve">et </w:t>
      </w:r>
      <w:r>
        <w:rPr>
          <w:rFonts w:ascii="Calibri" w:hAnsi="Calibri"/>
          <w:sz w:val="20"/>
        </w:rPr>
        <w:t>Phase présentée au jury :</w:t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left" w:pos="560" w:leader="none"/>
          <w:tab w:val="left" w:pos="1120" w:leader="none"/>
        </w:tabs>
        <w:spacing w:before="120" w:after="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Montrer la courbe (système automatisé) en balayant les valeurs de potentiel d’intérêt. Enpréparation, prise précise de points : on a une courbe que l’on peut discuter, et où l’on a indiqué les oxydations et réductions. Bien préciser que l’on mesure par rapport à l ’ECS!</w:t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left" w:pos="560" w:leader="none"/>
          <w:tab w:val="left" w:pos="1120" w:leader="none"/>
        </w:tabs>
        <w:spacing w:before="120" w:after="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left" w:pos="560" w:leader="none"/>
          <w:tab w:val="left" w:pos="1120" w:leader="none"/>
        </w:tabs>
        <w:spacing w:before="120" w:after="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left" w:pos="560" w:leader="none"/>
          <w:tab w:val="left" w:pos="1120" w:leader="none"/>
        </w:tabs>
        <w:spacing w:before="120" w:after="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left" w:pos="560" w:leader="none"/>
          <w:tab w:val="left" w:pos="1120" w:leader="none"/>
        </w:tabs>
        <w:spacing w:before="120" w:after="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left" w:pos="560" w:leader="none"/>
          <w:tab w:val="left" w:pos="1120" w:leader="none"/>
        </w:tabs>
        <w:spacing w:lineRule="atLeast" w:line="480" w:before="120" w:after="0"/>
        <w:jc w:val="both"/>
        <w:rPr/>
      </w:pPr>
      <w:r>
        <w:rPr>
          <w:rFonts w:ascii="Calibri" w:hAnsi="Calibri"/>
          <w:b/>
          <w:sz w:val="20"/>
          <w:u w:val="single"/>
        </w:rPr>
        <w:t>Expérience 3</w:t>
      </w:r>
      <w:r>
        <w:rPr>
          <w:rFonts w:ascii="Calibri" w:hAnsi="Calibri"/>
          <w:sz w:val="20"/>
          <w:u w:val="single"/>
        </w:rPr>
        <w:t xml:space="preserve"> </w:t>
      </w:r>
      <w:r>
        <w:rPr>
          <w:rFonts w:ascii="Calibri" w:hAnsi="Calibri"/>
          <w:sz w:val="20"/>
        </w:rPr>
        <w:t xml:space="preserve">- </w:t>
      </w:r>
      <w:r>
        <w:rPr>
          <w:rFonts w:ascii="Calibri" w:hAnsi="Calibri"/>
          <w:b/>
          <w:sz w:val="20"/>
        </w:rPr>
        <w:t>Titre :</w:t>
      </w:r>
      <w:r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 xml:space="preserve">electrolyse de l’eau salée, synthèse de l’eau de javel </w:t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left" w:pos="560" w:leader="none"/>
          <w:tab w:val="left" w:pos="1120" w:leader="none"/>
        </w:tabs>
        <w:spacing w:before="120" w:after="0"/>
        <w:jc w:val="both"/>
        <w:rPr/>
      </w:pPr>
      <w:r>
        <w:rPr>
          <w:rFonts w:ascii="Calibri" w:hAnsi="Calibri"/>
          <w:b/>
          <w:sz w:val="20"/>
        </w:rPr>
        <w:t>Référence complète</w:t>
      </w:r>
      <w:r>
        <w:rPr>
          <w:rFonts w:ascii="Calibri" w:hAnsi="Calibri"/>
          <w:sz w:val="20"/>
        </w:rPr>
        <w:t xml:space="preserve"> :  Des expériences de la famille Rédox, Danielle Cachau-Herreillat.  p264 </w:t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left" w:pos="560" w:leader="none"/>
          <w:tab w:val="left" w:pos="1120" w:leader="none"/>
        </w:tabs>
        <w:spacing w:before="120" w:after="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Commentaire éventuel : </w:t>
      </w:r>
      <w:r>
        <w:rPr>
          <w:rFonts w:ascii="Calibri" w:hAnsi="Calibri"/>
          <w:sz w:val="20"/>
        </w:rPr>
        <w:t>sous hotte</w:t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left" w:pos="560" w:leader="none"/>
          <w:tab w:val="left" w:pos="1120" w:leader="none"/>
        </w:tabs>
        <w:spacing w:before="120" w:after="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Normal"/>
        <w:tabs>
          <w:tab w:val="left" w:pos="560" w:leader="none"/>
          <w:tab w:val="left" w:pos="1120" w:leader="none"/>
        </w:tabs>
        <w:spacing w:before="120" w:after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left" w:pos="560" w:leader="none"/>
          <w:tab w:val="left" w:pos="1120" w:leader="none"/>
        </w:tabs>
        <w:spacing w:lineRule="atLeast" w:line="480" w:before="120" w:after="0"/>
        <w:jc w:val="both"/>
        <w:rPr/>
      </w:pPr>
      <w:r>
        <w:rPr>
          <w:rFonts w:ascii="Calibri" w:hAnsi="Calibri"/>
          <w:b/>
          <w:sz w:val="20"/>
          <w:u w:val="single"/>
        </w:rPr>
        <w:t>Expérience 4</w:t>
      </w:r>
      <w:r>
        <w:rPr>
          <w:rFonts w:ascii="Calibri" w:hAnsi="Calibri"/>
          <w:sz w:val="20"/>
        </w:rPr>
        <w:t xml:space="preserve">- </w:t>
      </w:r>
      <w:r>
        <w:rPr>
          <w:rFonts w:ascii="Calibri" w:hAnsi="Calibri"/>
          <w:b/>
          <w:sz w:val="20"/>
        </w:rPr>
        <w:t>Titre :</w:t>
      </w:r>
      <w:r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>Titrage de ClO-</w:t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left" w:pos="560" w:leader="none"/>
          <w:tab w:val="left" w:pos="1120" w:leader="none"/>
        </w:tabs>
        <w:spacing w:before="120" w:after="0"/>
        <w:jc w:val="both"/>
        <w:rPr/>
      </w:pPr>
      <w:r>
        <w:rPr>
          <w:rFonts w:ascii="Calibri" w:hAnsi="Calibri"/>
          <w:b/>
          <w:sz w:val="20"/>
        </w:rPr>
        <w:t>Référence complète</w:t>
      </w:r>
      <w:r>
        <w:rPr>
          <w:rFonts w:ascii="Calibri" w:hAnsi="Calibri"/>
          <w:sz w:val="20"/>
        </w:rPr>
        <w:t xml:space="preserve"> : Des expériences de la famille Rédox, Danielle Cachau-Herreillat p292 </w:t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left" w:pos="560" w:leader="none"/>
          <w:tab w:val="left" w:pos="1120" w:leader="none"/>
        </w:tabs>
        <w:spacing w:before="120" w:after="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Équation chimique et but de la manip : </w:t>
      </w:r>
      <w:r>
        <w:rPr>
          <w:rFonts w:ascii="Calibri" w:hAnsi="Calibri"/>
          <w:sz w:val="20"/>
        </w:rPr>
        <w:t>titrage indirect : I- en excé → I2 titré par thiosulfate</w:t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left" w:pos="560" w:leader="none"/>
          <w:tab w:val="left" w:pos="1120" w:leader="none"/>
        </w:tabs>
        <w:spacing w:before="120" w:after="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</w:t>
      </w:r>
    </w:p>
    <w:p>
      <w:pPr>
        <w:pStyle w:val="Normal"/>
        <w:tabs>
          <w:tab w:val="left" w:pos="560" w:leader="none"/>
          <w:tab w:val="left" w:pos="1120" w:leader="none"/>
        </w:tabs>
        <w:spacing w:before="120" w:after="0"/>
        <w:jc w:val="both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639" w:type="dxa"/>
        <w:jc w:val="left"/>
        <w:tblInd w:w="-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rPr/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5E5E5" w:val="clear"/>
          </w:tcPr>
          <w:p>
            <w:pPr>
              <w:pStyle w:val="Normal"/>
              <w:tabs>
                <w:tab w:val="left" w:pos="560" w:leader="none"/>
                <w:tab w:val="left" w:pos="1120" w:leader="none"/>
              </w:tabs>
              <w:spacing w:before="120" w:after="12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Compétence « Autour des valeurs de la République et des thématiques relevant de la laïcité et de la citoyenneté »</w:t>
            </w:r>
          </w:p>
        </w:tc>
      </w:tr>
      <w:tr>
        <w:trPr/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  <w:u w:val="single"/>
              </w:rPr>
              <w:t xml:space="preserve">Question posée </w:t>
            </w:r>
            <w:r>
              <w:rPr>
                <w:rFonts w:ascii="Calibri" w:hAnsi="Calibri"/>
                <w:b/>
              </w:rPr>
              <w:t>: Un de tes élèves a réalisé chez lui une des expériences que tu avais réalisé en travaux pratiques et s’est blessé.  Comment gérer le retour en classe ?</w:t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Un élève a joué à l’apprenti chimiste chez lui et s’est blessé. Comment gérer le retour en classe ?</w:t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b/>
                <w:u w:val="single"/>
              </w:rPr>
              <w:t xml:space="preserve">Réponse proposée : </w:t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La mise au point est elle faite avec tous les élèves ou séparément d’une part avec l’élève seul et d’autre part avec le reste de la classe.</w:t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Commentaires du correcteur :</w:t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tabs>
                <w:tab w:val="left" w:pos="560" w:leader="none"/>
                <w:tab w:val="left" w:pos="1120" w:leader="none"/>
              </w:tabs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tabs>
          <w:tab w:val="left" w:pos="560" w:leader="none"/>
          <w:tab w:val="left" w:pos="1120" w:leader="none"/>
        </w:tabs>
        <w:spacing w:before="120" w:after="0"/>
        <w:jc w:val="both"/>
        <w:rPr/>
      </w:pPr>
      <w:r>
        <w:rPr/>
      </w:r>
    </w:p>
    <w:sectPr>
      <w:headerReference w:type="default" r:id="rId14"/>
      <w:footerReference w:type="default" r:id="rId15"/>
      <w:type w:val="nextPage"/>
      <w:pgSz w:w="11880" w:h="17040"/>
      <w:pgMar w:left="1134" w:right="1134" w:header="1077" w:top="1134" w:footer="1077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New York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Mangal">
    <w:charset w:val="00"/>
    <w:family w:val="roman"/>
    <w:pitch w:val="variable"/>
  </w:font>
  <w:font w:name="Calibri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right" w:pos="9620" w:leader="none"/>
      </w:tabs>
      <w:jc w:val="both"/>
      <w:rPr>
        <w:rFonts w:ascii="Calibri" w:hAnsi="Calibri"/>
        <w:b/>
        <w:b/>
        <w:sz w:val="18"/>
      </w:rPr>
    </w:pPr>
    <w:r>
      <w:rPr>
        <w:rFonts w:ascii="Calibri" w:hAnsi="Calibri"/>
        <w:b/>
        <w:sz w:val="18"/>
      </w:rPr>
      <w:t>École Normale Supérieure</w:t>
      <w:tab/>
      <w:t>Compte-rendu de leçon de chimie</w:t>
    </w:r>
  </w:p>
  <w:p>
    <w:pPr>
      <w:pStyle w:val="Normal"/>
      <w:pBdr>
        <w:bottom w:val="single" w:sz="6" w:space="1" w:color="000000"/>
      </w:pBdr>
      <w:tabs>
        <w:tab w:val="right" w:pos="9620" w:leader="none"/>
      </w:tabs>
      <w:jc w:val="both"/>
      <w:rPr>
        <w:rFonts w:ascii="Calibri" w:hAnsi="Calibri"/>
        <w:sz w:val="18"/>
      </w:rPr>
    </w:pPr>
    <w:r>
      <w:rPr>
        <w:rFonts w:ascii="Calibri" w:hAnsi="Calibri"/>
        <w:sz w:val="18"/>
      </w:rPr>
      <w:t>Préparation à l'agrégation de physique-chimie option physique</w:t>
      <w:tab/>
      <w:t>2019-2020</w:t>
    </w:r>
    <w:bookmarkStart w:id="0" w:name="_GoBack"/>
    <w:bookmarkEnd w:id="0"/>
  </w:p>
  <w:p>
    <w:pPr>
      <w:pStyle w:val="Entte"/>
      <w:rPr>
        <w:rFonts w:ascii="Calibri" w:hAnsi="Calibri"/>
        <w:sz w:val="18"/>
      </w:rPr>
    </w:pPr>
    <w:r>
      <w:rPr>
        <w:rFonts w:ascii="Calibri" w:hAnsi="Calibri"/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embedSystemFonts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n-GB" w:eastAsia="fr-FR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New York" w:hAnsi="New York" w:eastAsia="Times New Roman" w:cs="Times New Roman"/>
      <w:color w:val="auto"/>
      <w:kern w:val="0"/>
      <w:sz w:val="24"/>
      <w:szCs w:val="20"/>
      <w:lang w:val="fr-FR" w:eastAsia="fr-FR" w:bidi="ar-SA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qFormat/>
    <w:rPr/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Entte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Standard">
    <w:name w:val="Standard"/>
    <w:qFormat/>
    <w:pPr>
      <w:widowControl/>
      <w:kinsoku w:val="true"/>
      <w:overflowPunct w:val="true"/>
      <w:autoSpaceDE w:val="true"/>
      <w:bidi w:val="0"/>
      <w:spacing w:lineRule="atLeast" w:line="20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GB" w:eastAsia="fr-FR" w:bidi="ar-SA"/>
    </w:rPr>
  </w:style>
  <w:style w:type="paragraph" w:styleId="Objetavecflche">
    <w:name w:val="Objet avec flèche"/>
    <w:basedOn w:val="Standard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tavecombre">
    <w:name w:val="Objet avec ombre"/>
    <w:basedOn w:val="Standard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tsansremplissage">
    <w:name w:val="Objet sans remplissage"/>
    <w:basedOn w:val="Standard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tsansremplissageetsansligne">
    <w:name w:val="Objet sans remplissage et sans ligne"/>
    <w:basedOn w:val="Standard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Corpsdetextejustifi">
    <w:name w:val="Corps de texte justifié"/>
    <w:basedOn w:val="Standard"/>
    <w:qFormat/>
    <w:pPr>
      <w:spacing w:lineRule="atLeast" w:line="200" w:before="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reprincipal1">
    <w:name w:val="Titre principal1"/>
    <w:basedOn w:val="Standard"/>
    <w:qFormat/>
    <w:pPr>
      <w:spacing w:lineRule="atLeast" w:line="200" w:before="0" w:after="0"/>
      <w:jc w:val="center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reprincipal2">
    <w:name w:val="Titre principal2"/>
    <w:basedOn w:val="Standard"/>
    <w:qFormat/>
    <w:pPr>
      <w:spacing w:lineRule="atLeast" w:line="200" w:before="57" w:after="57"/>
      <w:ind w:right="113" w:hanging="0"/>
      <w:jc w:val="center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re1">
    <w:name w:val="Titre1"/>
    <w:basedOn w:val="Standard"/>
    <w:qFormat/>
    <w:pPr>
      <w:spacing w:lineRule="atLeast" w:line="200" w:before="238" w:after="119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re2">
    <w:name w:val="Titre2"/>
    <w:basedOn w:val="Standard"/>
    <w:qFormat/>
    <w:pPr>
      <w:spacing w:lineRule="atLeast" w:line="200" w:before="238" w:after="119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Lignedecote">
    <w:name w:val="Ligne de cote"/>
    <w:basedOn w:val="Standard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StandardLTGliederung1">
    <w:name w:val="Standard~LT~Gliederung 1"/>
    <w:qFormat/>
    <w:pPr>
      <w:widowControl/>
      <w:kinsoku w:val="true"/>
      <w:overflowPunct w:val="true"/>
      <w:autoSpaceDE w:val="true"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GB" w:eastAsia="fr-FR" w:bidi="ar-SA"/>
    </w:rPr>
  </w:style>
  <w:style w:type="paragraph" w:styleId="StandardLTGliederung2">
    <w:name w:val="Standard~LT~Gliederung 2"/>
    <w:basedOn w:val="Standard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StandardLTGliederung3">
    <w:name w:val="Standard~LT~Gliederung 3"/>
    <w:basedOn w:val="Standard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StandardLTGliederung4">
    <w:name w:val="Standard~LT~Gliederung 4"/>
    <w:basedOn w:val="Standard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StandardLTGliederung5">
    <w:name w:val="Standard~LT~Gliederung 5"/>
    <w:basedOn w:val="Standard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StandardLTGliederung6">
    <w:name w:val="Standard~LT~Gliederung 6"/>
    <w:basedOn w:val="Standard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StandardLTGliederung7">
    <w:name w:val="Standard~LT~Gliederung 7"/>
    <w:basedOn w:val="Standard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StandardLTGliederung8">
    <w:name w:val="Standard~LT~Gliederung 8"/>
    <w:basedOn w:val="Standard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StandardLTGliederung9">
    <w:name w:val="Standard~LT~Gliederung 9"/>
    <w:basedOn w:val="Standard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StandardLTTitel">
    <w:name w:val="Standard~LT~Titel"/>
    <w:qFormat/>
    <w:pPr>
      <w:widowControl/>
      <w:kinsoku w:val="true"/>
      <w:overflowPunct w:val="true"/>
      <w:autoSpaceDE w:val="true"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GB" w:eastAsia="fr-FR" w:bidi="ar-SA"/>
    </w:rPr>
  </w:style>
  <w:style w:type="paragraph" w:styleId="StandardLTUntertitel">
    <w:name w:val="Standard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GB" w:eastAsia="fr-FR" w:bidi="ar-SA"/>
    </w:rPr>
  </w:style>
  <w:style w:type="paragraph" w:styleId="StandardLTNotizen">
    <w:name w:val="Standard~LT~Notizen"/>
    <w:qFormat/>
    <w:pPr>
      <w:widowControl/>
      <w:kinsoku w:val="true"/>
      <w:overflowPunct w:val="true"/>
      <w:autoSpaceDE w:val="true"/>
      <w:bidi w:val="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GB" w:eastAsia="fr-FR" w:bidi="ar-SA"/>
    </w:rPr>
  </w:style>
  <w:style w:type="paragraph" w:styleId="StandardLTHintergrundobjekte">
    <w:name w:val="Standard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GB" w:eastAsia="fr-FR" w:bidi="ar-SA"/>
    </w:rPr>
  </w:style>
  <w:style w:type="paragraph" w:styleId="StandardLTHintergrund">
    <w:name w:val="Standard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GB" w:eastAsia="fr-FR" w:bidi="ar-SA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tLeast" w:line="200" w:before="0" w:after="0"/>
      <w:jc w:val="left"/>
    </w:pPr>
    <w:rPr>
      <w:rFonts w:ascii="Arial" w:hAnsi="Arial" w:eastAsia="Tahoma" w:cs="Liberation Sans"/>
      <w:color w:val="000000"/>
      <w:kern w:val="2"/>
      <w:sz w:val="36"/>
      <w:szCs w:val="24"/>
      <w:lang w:val="en-GB" w:eastAsia="fr-FR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" w:hAnsi="Arial"/>
      <w:color w:val="000000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" w:hAnsi="Arial"/>
      <w:color w:val="000000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" w:hAnsi="Arial"/>
      <w:color w:val="000000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" w:hAnsi="Arial"/>
      <w:color w:val="000000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" w:hAnsi="Arial"/>
      <w:color w:val="000000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" w:hAnsi="Arial"/>
      <w:color w:val="000000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" w:hAnsi="Arial"/>
      <w:color w:val="000000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" w:hAnsi="Arial"/>
      <w:color w:val="000000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" w:hAnsi="Arial"/>
      <w:color w:val="000000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" w:hAnsi="Arial"/>
      <w:color w:val="000000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" w:hAnsi="Arial"/>
      <w:color w:val="000000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" w:hAnsi="Arial"/>
      <w:color w:val="000000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" w:hAnsi="Arial"/>
      <w:color w:val="000000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" w:hAnsi="Arial"/>
      <w:color w:val="000000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" w:hAnsi="Arial"/>
      <w:color w:val="000000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" w:hAnsi="Arial"/>
      <w:color w:val="000000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" w:hAnsi="Arial"/>
      <w:color w:val="000000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" w:hAnsi="Arial"/>
      <w:color w:val="000000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" w:hAnsi="Arial"/>
      <w:color w:val="000000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" w:hAnsi="Arial"/>
      <w:color w:val="000000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" w:hAnsi="Arial"/>
      <w:color w:val="000000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" w:hAnsi="Arial"/>
      <w:color w:val="000000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" w:hAnsi="Arial"/>
      <w:color w:val="000000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" w:hAnsi="Arial"/>
      <w:color w:val="000000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" w:hAnsi="Arial"/>
      <w:color w:val="000000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" w:hAnsi="Arial"/>
      <w:color w:val="000000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" w:hAnsi="Arial"/>
      <w:color w:val="000000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" w:hAnsi="Arial"/>
      <w:color w:val="000000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" w:hAnsi="Arial"/>
      <w:color w:val="000000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" w:hAnsi="Arial"/>
      <w:color w:val="000000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" w:hAnsi="Arial"/>
      <w:color w:val="000000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" w:hAnsi="Arial"/>
      <w:color w:val="000000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" w:hAnsi="Arial"/>
      <w:color w:val="000000"/>
      <w:kern w:val="2"/>
      <w:sz w:val="36"/>
    </w:rPr>
  </w:style>
  <w:style w:type="paragraph" w:styleId="Objetsdarrireplan">
    <w:name w:val="Objets d'arrière-plan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GB" w:eastAsia="fr-FR" w:bidi="ar-SA"/>
    </w:rPr>
  </w:style>
  <w:style w:type="paragraph" w:styleId="Arrireplan">
    <w:name w:val="Arrière-plan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GB" w:eastAsia="fr-FR" w:bidi="ar-SA"/>
    </w:rPr>
  </w:style>
  <w:style w:type="paragraph" w:styleId="Notes">
    <w:name w:val="Notes"/>
    <w:qFormat/>
    <w:pPr>
      <w:widowControl/>
      <w:kinsoku w:val="true"/>
      <w:overflowPunct w:val="true"/>
      <w:autoSpaceDE w:val="true"/>
      <w:bidi w:val="0"/>
      <w:ind w:left="340" w:hanging="34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GB" w:eastAsia="fr-FR" w:bidi="ar-SA"/>
    </w:rPr>
  </w:style>
  <w:style w:type="paragraph" w:styleId="Plan1">
    <w:name w:val="Plan 1"/>
    <w:qFormat/>
    <w:pPr>
      <w:widowControl/>
      <w:kinsoku w:val="true"/>
      <w:overflowPunct w:val="true"/>
      <w:autoSpaceDE w:val="true"/>
      <w:bidi w:val="0"/>
      <w:spacing w:before="283" w:after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GB" w:eastAsia="fr-FR" w:bidi="ar-SA"/>
    </w:rPr>
  </w:style>
  <w:style w:type="paragraph" w:styleId="Plan2">
    <w:name w:val="Plan 2"/>
    <w:basedOn w:val="Plan1"/>
    <w:qFormat/>
    <w:pPr>
      <w:spacing w:before="22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Plan3">
    <w:name w:val="Plan 3"/>
    <w:basedOn w:val="Plan2"/>
    <w:qFormat/>
    <w:pPr>
      <w:spacing w:before="17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Plan4">
    <w:name w:val="Plan 4"/>
    <w:basedOn w:val="Plan3"/>
    <w:qFormat/>
    <w:pPr>
      <w:spacing w:before="113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Plan5">
    <w:name w:val="Plan 5"/>
    <w:basedOn w:val="Plan4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Plan6">
    <w:name w:val="Plan 6"/>
    <w:basedOn w:val="Plan5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Plan7">
    <w:name w:val="Plan 7"/>
    <w:basedOn w:val="Plan6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Plan8">
    <w:name w:val="Plan 8"/>
    <w:basedOn w:val="Plan7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Plan9">
    <w:name w:val="Plan 9"/>
    <w:basedOn w:val="Plan8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Standard1">
    <w:name w:val="Standard_1"/>
    <w:qFormat/>
    <w:pPr>
      <w:widowControl/>
      <w:kinsoku w:val="true"/>
      <w:overflowPunct w:val="true"/>
      <w:autoSpaceDE w:val="true"/>
      <w:bidi w:val="0"/>
      <w:spacing w:lineRule="atLeast" w:line="200" w:before="0" w:after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GB" w:eastAsia="fr-FR" w:bidi="ar-SA"/>
    </w:rPr>
  </w:style>
  <w:style w:type="paragraph" w:styleId="DefaultLTGliederung1">
    <w:name w:val="Default~LT~Gliederung 1"/>
    <w:qFormat/>
    <w:pPr>
      <w:widowControl/>
      <w:kinsoku w:val="true"/>
      <w:overflowPunct w:val="true"/>
      <w:autoSpaceDE w:val="true"/>
      <w:bidi w:val="0"/>
      <w:spacing w:before="283" w:after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GB" w:eastAsia="fr-FR" w:bidi="ar-SA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kinsoku w:val="true"/>
      <w:overflowPunct w:val="true"/>
      <w:autoSpaceDE w:val="true"/>
      <w:bidi w:val="0"/>
      <w:jc w:val="center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GB" w:eastAsia="fr-FR" w:bidi="ar-SA"/>
    </w:rPr>
  </w:style>
  <w:style w:type="paragraph" w:styleId="DefaultLTUntertitel">
    <w:name w:val="Default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GB" w:eastAsia="fr-FR" w:bidi="ar-SA"/>
    </w:rPr>
  </w:style>
  <w:style w:type="paragraph" w:styleId="DefaultLTNotizen">
    <w:name w:val="Default~LT~Notizen"/>
    <w:qFormat/>
    <w:pPr>
      <w:widowControl/>
      <w:kinsoku w:val="true"/>
      <w:overflowPunct w:val="true"/>
      <w:autoSpaceDE w:val="true"/>
      <w:bidi w:val="0"/>
      <w:ind w:left="340" w:hanging="34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GB" w:eastAsia="fr-FR" w:bidi="ar-SA"/>
    </w:rPr>
  </w:style>
  <w:style w:type="paragraph" w:styleId="DefaultLTHintergrundobjekte">
    <w:name w:val="Default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GB" w:eastAsia="fr-FR" w:bidi="ar-SA"/>
    </w:rPr>
  </w:style>
  <w:style w:type="paragraph" w:styleId="DefaultLTHintergrund">
    <w:name w:val="Default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GB" w:eastAsia="fr-FR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pper-solaire.org/Pages/Fiches/Ballons/Preconisations d installation ballon ECS face a la corrosion galvanique/index.pdf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image" Target="media/image8.jpeg"/><Relationship Id="rId11" Type="http://schemas.openxmlformats.org/officeDocument/2006/relationships/image" Target="media/image9.jpeg"/><Relationship Id="rId12" Type="http://schemas.openxmlformats.org/officeDocument/2006/relationships/image" Target="media/image10.jpeg"/><Relationship Id="rId13" Type="http://schemas.openxmlformats.org/officeDocument/2006/relationships/hyperlink" Target="http://leroy.pe.free.fr/psi_new/tp/tp_corrosion.pdf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LibreOffice/6.0.7.3$Windows_X86_64 LibreOffice_project/dc89aa7a9eabfd848af146d5086077aeed2ae4a5</Application>
  <Pages>12</Pages>
  <Words>749</Words>
  <Characters>3759</Characters>
  <CharactersWithSpaces>4477</CharactersWithSpaces>
  <Paragraphs>67</Paragraphs>
  <Company>ENS Chimie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2017-09-12T15:08:00Z</dcterms:created>
  <dc:creator>Valoche</dc:creator>
  <dc:description/>
  <dc:language>fr-FR</dc:language>
  <cp:lastModifiedBy/>
  <cp:lastPrinted>2015-08-28T12:04:00Z</cp:lastPrinted>
  <dcterms:modified xsi:type="dcterms:W3CDTF">2020-03-27T17:17:29Z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ENS Chimie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