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75B87" w14:textId="77777777" w:rsidR="00B64DD7" w:rsidRDefault="00B64DD7" w:rsidP="00B64DD7">
      <w:r w:rsidRPr="00B64DD7">
        <w:rPr>
          <w:b/>
          <w:bCs/>
          <w:color w:val="FF0000"/>
          <w:sz w:val="28"/>
          <w:szCs w:val="28"/>
        </w:rPr>
        <w:t>Bilans thermiques. Applications au modèle de la Terre</w:t>
      </w:r>
      <w:r w:rsidRPr="00B64DD7">
        <w:rPr>
          <w:b/>
          <w:bCs/>
          <w:color w:val="FF0000"/>
          <w:sz w:val="28"/>
          <w:szCs w:val="28"/>
        </w:rPr>
        <w:cr/>
      </w:r>
      <w:r>
        <w:cr/>
        <w:t>Niveau : PCU</w:t>
      </w:r>
      <w:r>
        <w:cr/>
        <w:t>Prérequis : Analyse vectorielle, Notions d’énergie et de capacité thermiques.</w:t>
      </w:r>
      <w:r>
        <w:cr/>
      </w:r>
      <w:r>
        <w:cr/>
        <w:t>I Dynamique de l’énergie thermique</w:t>
      </w:r>
      <w:r>
        <w:cr/>
      </w:r>
      <w:r>
        <w:tab/>
        <w:t>1- Sources d’énergie thermique</w:t>
      </w:r>
      <w:r>
        <w:cr/>
      </w:r>
      <w:r>
        <w:tab/>
        <w:t>2-Flux thermiques</w:t>
      </w:r>
      <w:r>
        <w:cr/>
      </w:r>
      <w:r>
        <w:tab/>
        <w:t>3-Loi de conservation</w:t>
      </w:r>
    </w:p>
    <w:p w14:paraId="1A7A5E1A" w14:textId="0AAEF7C1" w:rsidR="00B64DD7" w:rsidRDefault="00B64DD7" w:rsidP="00B64DD7"/>
    <w:p w14:paraId="1A7A5E1A" w14:textId="0AAEF7C1" w:rsidR="00B64DD7" w:rsidRDefault="00B64DD7" w:rsidP="00B64DD7">
      <w:r>
        <w:t>II Modèle diffusif du manteau</w:t>
      </w:r>
    </w:p>
    <w:p w14:paraId="1A7A5E1A" w14:textId="0AAEF7C1" w:rsidR="00B64DD7" w:rsidRDefault="00B64DD7" w:rsidP="00B64DD7">
      <w:r>
        <w:tab/>
        <w:t>1-Equation de diffusion</w:t>
      </w:r>
    </w:p>
    <w:p w14:paraId="1A7A5E1A" w14:textId="0AAEF7C1" w:rsidR="00B64DD7" w:rsidRDefault="00B64DD7" w:rsidP="00B64DD7">
      <w:r>
        <w:tab/>
        <w:t>2-Position du problème</w:t>
      </w:r>
    </w:p>
    <w:p w14:paraId="1A7A5E1A" w14:textId="0AAEF7C1" w:rsidR="00B64DD7" w:rsidRDefault="00B64DD7" w:rsidP="00B64DD7">
      <w:r>
        <w:tab/>
        <w:t>3-Résolution</w:t>
      </w:r>
    </w:p>
    <w:p w14:paraId="1A7A5E1A" w14:textId="0AAEF7C1" w:rsidR="00B64DD7" w:rsidRDefault="00B64DD7" w:rsidP="00B64DD7">
      <w:r>
        <w:tab/>
        <w:t>4-Validation</w:t>
      </w:r>
    </w:p>
    <w:p w14:paraId="1A7A5E1A" w14:textId="0AAEF7C1" w:rsidR="00B64DD7" w:rsidRDefault="00B64DD7" w:rsidP="00B64DD7">
      <w:r>
        <w:tab/>
      </w:r>
    </w:p>
    <w:p w14:paraId="1A7A5E1A" w14:textId="0AAEF7C1" w:rsidR="00B64DD7" w:rsidRDefault="00B64DD7" w:rsidP="00B64DD7">
      <w:r>
        <w:t>III Modèle convectif du manteau</w:t>
      </w:r>
    </w:p>
    <w:p w14:paraId="1A7A5E1A" w14:textId="0AAEF7C1" w:rsidR="00B64DD7" w:rsidRDefault="00B64DD7" w:rsidP="00B64DD7">
      <w:r>
        <w:tab/>
        <w:t>1-Présentation du modèle</w:t>
      </w:r>
    </w:p>
    <w:p w14:paraId="1A7A5E1A" w14:textId="0AAEF7C1" w:rsidR="00B64DD7" w:rsidRDefault="00B64DD7" w:rsidP="00B64DD7">
      <w:r>
        <w:tab/>
        <w:t>2-Nombre de Rayleigh</w:t>
      </w:r>
    </w:p>
    <w:p w14:paraId="1A7A5E1A" w14:textId="0AAEF7C1" w:rsidR="005F33D7" w:rsidRDefault="00B64DD7"/>
    <w:sectPr w:rsidR="005F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0D"/>
    <w:rsid w:val="00186EDF"/>
    <w:rsid w:val="001914A2"/>
    <w:rsid w:val="004D5361"/>
    <w:rsid w:val="0050414F"/>
    <w:rsid w:val="005E2F80"/>
    <w:rsid w:val="00772A0D"/>
    <w:rsid w:val="00992C11"/>
    <w:rsid w:val="00B6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3F31C-A54B-4C2B-B81E-2CA66C6E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500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2020-05-14T11:48:00Z</dcterms:created>
  <dcterms:modified xsi:type="dcterms:W3CDTF">2020-05-14T11:49:00Z</dcterms:modified>
</cp:coreProperties>
</file>