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Cross-Species Rhizome Proteomics Uncovers Conserved Freezing-Tolerance Strategies in Temperate Prairie Grasses: Insights for Improving Maize Cold Tolerance</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authors: Elad Oren &amp; </w:t>
      </w:r>
      <w:r w:rsidDel="00000000" w:rsidR="00000000" w:rsidRPr="00000000">
        <w:rPr>
          <w:rtl w:val="0"/>
        </w:rPr>
        <w:t xml:space="preserve">M. Cinta Romay</w:t>
      </w:r>
      <w:r w:rsidDel="00000000" w:rsidR="00000000" w:rsidRPr="00000000">
        <w:rPr>
          <w:rtl w:val="0"/>
        </w:rPr>
      </w:r>
    </w:p>
    <w:p w:rsidR="00000000" w:rsidDel="00000000" w:rsidP="00000000" w:rsidRDefault="00000000" w:rsidRPr="00000000" w14:paraId="0000000D">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E">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can be improved and the mismatch between soil nitrate availability and crop nitrate demand can be addressed.</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TMT‐based shotgun proteomics on rhizome tissues—a perennial storage organ—sampled during winter dormancy and summer activity from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w:t>
      </w:r>
      <w:r w:rsidDel="00000000" w:rsidR="00000000" w:rsidRPr="00000000">
        <w:rPr>
          <w:i w:val="1"/>
          <w:rtl w:val="0"/>
        </w:rPr>
        <w:t xml:space="preserve">Tripsacum</w:t>
      </w:r>
      <w:r w:rsidDel="00000000" w:rsidR="00000000" w:rsidRPr="00000000">
        <w:rPr>
          <w:rtl w:val="0"/>
        </w:rPr>
        <w:t xml:space="preserve"> (maize’s sister genus), all grown in Ithaca, NY (where winter lows reach –29 °C)</w:t>
      </w:r>
      <w:r w:rsidDel="00000000" w:rsidR="00000000" w:rsidRPr="00000000">
        <w:rPr>
          <w:rtl w:val="0"/>
        </w:rPr>
        <w:t xml:space="preserve">. From between ~2,400 and 4,500 proteins quantified per species per season, 330 protein families showed consistent upregulation in winter, yet only three—late embryogenesis abundant 3 (LEA3), aldose reductase, and phosphatidylethanolamine‐binding protein (PEBP)—were shared across all five lineages. Functional enrichment highlighted recurrent use of lipid transfer proteins, heat shock proteins, LEAs, and other drought‐associated cryoprotectants.  </w:t>
      </w:r>
      <w:commentRangeStart w:id="0"/>
      <w:commentRangeStart w:id="1"/>
      <w:r w:rsidDel="00000000" w:rsidR="00000000" w:rsidRPr="00000000">
        <w:rPr>
          <w:rtl w:val="0"/>
        </w:rPr>
        <w:t xml:space="preserve">Comparing rhizome proteomic data with tissue‐specific mRNA expression surprisingly revealed </w:t>
      </w:r>
      <w:r w:rsidDel="00000000" w:rsidR="00000000" w:rsidRPr="00000000">
        <w:rPr>
          <w:i w:val="1"/>
          <w:rtl w:val="0"/>
        </w:rPr>
        <w:t xml:space="preserve">Tripsacum</w:t>
      </w:r>
      <w:r w:rsidDel="00000000" w:rsidR="00000000" w:rsidRPr="00000000">
        <w:rPr>
          <w:rtl w:val="0"/>
        </w:rPr>
        <w:t xml:space="preserve"> seedling leaf tissues showed substantially higher transcriptional responsiveness to cold than underground tissues, a pattern less pronounced in cold sensitive maize seedlings.</w:t>
      </w:r>
      <w:r w:rsidDel="00000000" w:rsidR="00000000" w:rsidRPr="00000000">
        <w:rPr>
          <w:rtl w:val="0"/>
        </w:rPr>
        <w:t xml:space="preserve">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Overall, the independent evolution of rhizome frost tolerance in PACMAD grasses appears to be governed by similar mechanisms driven primarily by expression‐level changes and complemented by protein structural adaptations—particularly within the LEA family—offering candidate targets for improving freezing tolerance in maize.</w:t>
      </w:r>
      <w:r w:rsidDel="00000000" w:rsidR="00000000" w:rsidRPr="00000000">
        <w:rPr>
          <w:rtl w:val="0"/>
        </w:rPr>
      </w:r>
    </w:p>
    <w:p w:rsidR="00000000" w:rsidDel="00000000" w:rsidP="00000000" w:rsidRDefault="00000000" w:rsidRPr="00000000" w14:paraId="0000000F">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0">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yield.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7">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rtl w:val="0"/>
        </w:rPr>
        <w:t xml:space="preserve">PACMAD</w:t>
      </w:r>
      <w:r w:rsidDel="00000000" w:rsidR="00000000" w:rsidRPr="00000000">
        <w:rPr>
          <w:rtl w:val="0"/>
        </w:rPr>
        <w:t xml:space="preserve"> 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This clade comprises the subfamilies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w:t>
      </w:r>
      <w:r w:rsidDel="00000000" w:rsidR="00000000" w:rsidRPr="00000000">
        <w:rPr>
          <w:rtl w:val="0"/>
        </w:rPr>
        <w:t xml:space="preserve"> </w:t>
      </w:r>
      <w:hyperlink r:id="rId8">
        <w:r w:rsidDel="00000000" w:rsidR="00000000" w:rsidRPr="00000000">
          <w:rPr>
            <w:b w:val="0"/>
            <w:color w:val="000000"/>
            <w:u w:val="none"/>
            <w:rtl w:val="0"/>
          </w:rPr>
          <w:t xml:space="preserve">(Gallaher et al., 2022; Sage et al., 2011)</w:t>
        </w:r>
      </w:hyperlink>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 providing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9">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2">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0">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1">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2">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3">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3">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4">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15">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16">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17">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18">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 driving lipid and transcriptomic responses </w:t>
      </w:r>
      <w:hyperlink r:id="rId19">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0">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4">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1">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2">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3">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4">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25">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26">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functional evidence  of cellular activity that integrates transcriptional, translational, and post-translational regulation. </w:t>
      </w:r>
      <w:hyperlink r:id="rId27">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6">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1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18">
      <w:pPr>
        <w:pStyle w:val="Heading3"/>
        <w:rPr/>
      </w:pPr>
      <w:bookmarkStart w:colFirst="0" w:colLast="0" w:name="_8vq7bib5crl6" w:id="3"/>
      <w:bookmarkEnd w:id="3"/>
      <w:r w:rsidDel="00000000" w:rsidR="00000000" w:rsidRPr="00000000">
        <w:rPr>
          <w:rtl w:val="0"/>
        </w:rPr>
        <w:t xml:space="preserve">Plant material</w:t>
      </w:r>
      <w:r w:rsidDel="00000000" w:rsidR="00000000" w:rsidRPr="00000000">
        <w:rPr>
          <w:rtl w:val="0"/>
        </w:rPr>
      </w:r>
    </w:p>
    <w:p w:rsidR="00000000" w:rsidDel="00000000" w:rsidP="00000000" w:rsidRDefault="00000000" w:rsidRPr="00000000" w14:paraId="0000001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1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1B">
      <w:pPr>
        <w:pStyle w:val="Heading3"/>
        <w:rPr/>
      </w:pPr>
      <w:bookmarkStart w:colFirst="0" w:colLast="0" w:name="_nqsx05xjmme9" w:id="4"/>
      <w:bookmarkEnd w:id="4"/>
      <w:r w:rsidDel="00000000" w:rsidR="00000000" w:rsidRPr="00000000">
        <w:rPr>
          <w:rtl w:val="0"/>
        </w:rPr>
        <w:t xml:space="preserve">Proteomics data</w:t>
      </w:r>
    </w:p>
    <w:p w:rsidR="00000000" w:rsidDel="00000000" w:rsidP="00000000" w:rsidRDefault="00000000" w:rsidRPr="00000000" w14:paraId="0000001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1D">
      <w:pPr>
        <w:pStyle w:val="Heading3"/>
        <w:rPr/>
      </w:pPr>
      <w:bookmarkStart w:colFirst="0" w:colLast="0" w:name="_4q89cyyng50s" w:id="5"/>
      <w:bookmarkEnd w:id="5"/>
      <w:r w:rsidDel="00000000" w:rsidR="00000000" w:rsidRPr="00000000">
        <w:rPr>
          <w:rtl w:val="0"/>
        </w:rPr>
        <w:t xml:space="preserve">Protein Extraction and Digestion</w:t>
      </w:r>
    </w:p>
    <w:p w:rsidR="00000000" w:rsidDel="00000000" w:rsidP="00000000" w:rsidRDefault="00000000" w:rsidRPr="00000000" w14:paraId="0000001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commentRangeStart w:id="2"/>
      <w:r w:rsidDel="00000000" w:rsidR="00000000" w:rsidRPr="00000000">
        <w:rPr>
          <w:rtl w:val="0"/>
        </w:rPr>
        <w:t xml:space="preserve"> </w:t>
      </w:r>
      <w:commentRangeEnd w:id="2"/>
      <w:r w:rsidDel="00000000" w:rsidR="00000000" w:rsidRPr="00000000">
        <w:commentReference w:id="2"/>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1F">
      <w:pPr>
        <w:pStyle w:val="Heading3"/>
        <w:rPr/>
      </w:pPr>
      <w:bookmarkStart w:colFirst="0" w:colLast="0" w:name="_vm51jycf0v5o" w:id="6"/>
      <w:bookmarkEnd w:id="6"/>
      <w:r w:rsidDel="00000000" w:rsidR="00000000" w:rsidRPr="00000000">
        <w:rPr>
          <w:rtl w:val="0"/>
        </w:rPr>
        <w:t xml:space="preserve">TMT Labeling and LC–MS/MS Analysis</w:t>
      </w:r>
    </w:p>
    <w:p w:rsidR="00000000" w:rsidDel="00000000" w:rsidP="00000000" w:rsidRDefault="00000000" w:rsidRPr="00000000" w14:paraId="0000002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28">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21">
      <w:pPr>
        <w:pStyle w:val="Heading3"/>
        <w:rPr/>
      </w:pPr>
      <w:bookmarkStart w:colFirst="0" w:colLast="0" w:name="_lz1xg62i5ct0" w:id="7"/>
      <w:bookmarkEnd w:id="7"/>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22">
      <w:pPr>
        <w:pStyle w:val="Heading3"/>
        <w:keepNext w:val="0"/>
        <w:keepLines w:val="0"/>
        <w:rPr>
          <w:i w:val="0"/>
        </w:rPr>
      </w:pPr>
      <w:bookmarkStart w:colFirst="0" w:colLast="0" w:name="_dyciba60o2t7" w:id="8"/>
      <w:bookmarkEnd w:id="8"/>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23">
      <w:pPr>
        <w:pStyle w:val="Heading3"/>
        <w:keepNext w:val="0"/>
        <w:keepLines w:val="0"/>
        <w:spacing w:after="40" w:before="240" w:lineRule="auto"/>
        <w:rPr/>
      </w:pPr>
      <w:bookmarkStart w:colFirst="0" w:colLast="0" w:name="_th5jmhpazb3d" w:id="9"/>
      <w:bookmarkEnd w:id="9"/>
      <w:r w:rsidDel="00000000" w:rsidR="00000000" w:rsidRPr="00000000">
        <w:rPr>
          <w:rtl w:val="0"/>
        </w:rPr>
        <w:t xml:space="preserve">Peptide Mapping and Reference Proteome Assignment</w:t>
      </w:r>
    </w:p>
    <w:p w:rsidR="00000000" w:rsidDel="00000000" w:rsidP="00000000" w:rsidRDefault="00000000" w:rsidRPr="00000000" w14:paraId="0000002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giganteus</w:t>
      </w:r>
      <w:r w:rsidDel="00000000" w:rsidR="00000000" w:rsidRPr="00000000">
        <w:rPr>
          <w:rtl w:val="0"/>
        </w:rPr>
        <w:t xml:space="preserve"> proteome using a targeted R pipeline (see Supplemental Code S1–S3; </w:t>
      </w:r>
      <w:hyperlink r:id="rId29">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giganteus</w:t>
      </w:r>
      <w:r w:rsidDel="00000000" w:rsidR="00000000" w:rsidRPr="00000000">
        <w:rPr>
          <w:rtl w:val="0"/>
        </w:rPr>
        <w:t xml:space="preserve"> proteome using DIAMOND BLASTp in “ultrasensitive” mode. Subsequently, </w:t>
      </w:r>
      <w:r w:rsidDel="00000000" w:rsidR="00000000" w:rsidRPr="00000000">
        <w:rPr>
          <w:rtl w:val="0"/>
        </w:rPr>
        <w:t xml:space="preserve">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giganteus</w:t>
      </w:r>
      <w:r w:rsidDel="00000000" w:rsidR="00000000" w:rsidRPr="00000000">
        <w:rPr>
          <w:rtl w:val="0"/>
        </w:rPr>
        <w:t xml:space="preserve"> counterparts based on aggregated peptide evidence</w:t>
      </w:r>
      <w:r w:rsidDel="00000000" w:rsidR="00000000" w:rsidRPr="00000000">
        <w:rPr>
          <w:rtl w:val="0"/>
        </w:rPr>
        <w:t xml:space="preserv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r>
    </w:p>
    <w:p w:rsidR="00000000" w:rsidDel="00000000" w:rsidP="00000000" w:rsidRDefault="00000000" w:rsidRPr="00000000" w14:paraId="00000025">
      <w:pPr>
        <w:pStyle w:val="Heading3"/>
        <w:rPr/>
      </w:pPr>
      <w:bookmarkStart w:colFirst="0" w:colLast="0" w:name="_57aa5abz63qf" w:id="10"/>
      <w:bookmarkEnd w:id="10"/>
      <w:r w:rsidDel="00000000" w:rsidR="00000000" w:rsidRPr="00000000">
        <w:rPr>
          <w:rtl w:val="0"/>
        </w:rPr>
        <w:t xml:space="preserve">Protein abundance normalization and statistical analysis</w:t>
      </w:r>
    </w:p>
    <w:p w:rsidR="00000000" w:rsidDel="00000000" w:rsidP="00000000" w:rsidRDefault="00000000" w:rsidRPr="00000000" w14:paraId="0000002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r w:rsidDel="00000000" w:rsidR="00000000" w:rsidRPr="00000000">
        <w:rPr>
          <w:rtl w:val="0"/>
        </w:rPr>
      </w:r>
    </w:p>
    <w:p w:rsidR="00000000" w:rsidDel="00000000" w:rsidP="00000000" w:rsidRDefault="00000000" w:rsidRPr="00000000" w14:paraId="00000027">
      <w:pPr>
        <w:pStyle w:val="Heading3"/>
        <w:rPr/>
      </w:pPr>
      <w:bookmarkStart w:colFirst="0" w:colLast="0" w:name="_ta6flyfqrhhe" w:id="11"/>
      <w:bookmarkEnd w:id="11"/>
      <w:r w:rsidDel="00000000" w:rsidR="00000000" w:rsidRPr="00000000">
        <w:rPr>
          <w:rtl w:val="0"/>
        </w:rPr>
        <w:t xml:space="preserve">Functional annotation and GO enrichment</w:t>
      </w:r>
    </w:p>
    <w:p w:rsidR="00000000" w:rsidDel="00000000" w:rsidP="00000000" w:rsidRDefault="00000000" w:rsidRPr="00000000" w14:paraId="00000028">
      <w:pPr>
        <w:rPr>
          <w:i w:val="1"/>
        </w:rPr>
      </w:pPr>
      <w:r w:rsidDel="00000000" w:rsidR="00000000" w:rsidRPr="00000000">
        <w:rPr>
          <w:rtl w:val="0"/>
        </w:rPr>
        <w:t xml:space="preserve">Orthogroups were assigned using OrthoFinder (v2.5.5, </w:t>
      </w:r>
      <w:hyperlink r:id="rId30">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31">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2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32">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2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2B">
      <w:pPr>
        <w:pStyle w:val="Heading3"/>
        <w:rPr/>
      </w:pPr>
      <w:bookmarkStart w:colFirst="0" w:colLast="0" w:name="_ui0nupmi1rrb" w:id="12"/>
      <w:bookmarkEnd w:id="12"/>
      <w:r w:rsidDel="00000000" w:rsidR="00000000" w:rsidRPr="00000000">
        <w:rPr>
          <w:rtl w:val="0"/>
        </w:rPr>
        <w:t xml:space="preserve">Candidate protein exploration methods</w:t>
      </w:r>
    </w:p>
    <w:p w:rsidR="00000000" w:rsidDel="00000000" w:rsidP="00000000" w:rsidRDefault="00000000" w:rsidRPr="00000000" w14:paraId="0000002C">
      <w:pPr>
        <w:rPr/>
      </w:pPr>
      <w:hyperlink r:id="rId33">
        <w:r w:rsidDel="00000000" w:rsidR="00000000" w:rsidRPr="00000000">
          <w:rPr>
            <w:b w:val="0"/>
            <w:color w:val="000000"/>
            <w:u w:val="none"/>
            <w:rtl w:val="0"/>
          </w:rPr>
          <w:t xml:space="preserve">(Barnes et al., 2023)</w:t>
        </w:r>
      </w:hyperlink>
      <w:r w:rsidDel="00000000" w:rsidR="00000000" w:rsidRPr="00000000">
        <w:rPr>
          <w:rtl w:val="0"/>
        </w:rPr>
        <w:t xml:space="preserve">) showed</w:t>
      </w:r>
      <w:r w:rsidDel="00000000" w:rsidR="00000000" w:rsidRPr="00000000">
        <w:rPr>
          <w:rtl w:val="0"/>
        </w:rPr>
        <w:t xml:space="preserve"> that cold-responsive transcriptional and proteomic changes often overlap with broader stress mechanisms involving damage, osmotic imbalance, and acidification. (Supplemental Figure S3). To improve biological resolution,</w:t>
      </w:r>
      <w:r w:rsidDel="00000000" w:rsidR="00000000" w:rsidRPr="00000000">
        <w:rPr>
          <w:rtl w:val="0"/>
        </w:rPr>
        <w:t xml:space="preserve"> we curated DAPs into nine functional categories based on known roles in freezing tolerance </w:t>
      </w:r>
      <w:hyperlink r:id="rId34">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S1), particularly by consolidating functionally relevant proteins that may be dispersed across non-specific GO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4305300"/>
            <wp:effectExtent b="0" l="0" r="0" t="0"/>
            <wp:docPr id="7"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Supplemental Figure S1</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w:t>
      </w:r>
      <w:r w:rsidDel="00000000" w:rsidR="00000000" w:rsidRPr="00000000">
        <w:rPr>
          <w:sz w:val="22"/>
          <w:szCs w:val="22"/>
          <w:rtl w:val="0"/>
        </w:rPr>
        <w:t xml:space="preserve">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2F">
      <w:pPr>
        <w:pStyle w:val="Heading3"/>
        <w:rPr/>
      </w:pPr>
      <w:bookmarkStart w:colFirst="0" w:colLast="0" w:name="_7vr2ik2m90ma" w:id="13"/>
      <w:bookmarkEnd w:id="13"/>
      <w:r w:rsidDel="00000000" w:rsidR="00000000" w:rsidRPr="00000000">
        <w:rPr>
          <w:rtl w:val="0"/>
        </w:rPr>
        <w:t xml:space="preserve">Selecting proteins for traits on trees</w:t>
      </w:r>
    </w:p>
    <w:p w:rsidR="00000000" w:rsidDel="00000000" w:rsidP="00000000" w:rsidRDefault="00000000" w:rsidRPr="00000000" w14:paraId="0000003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w:t>
      </w:r>
      <w:r w:rsidDel="00000000" w:rsidR="00000000" w:rsidRPr="00000000">
        <w:rPr>
          <w:rtl w:val="0"/>
        </w:rPr>
        <w:t xml:space="preserve">raxmlHPC</w:t>
      </w:r>
      <w:r w:rsidDel="00000000" w:rsidR="00000000" w:rsidRPr="00000000">
        <w:rPr>
          <w:rtl w:val="0"/>
        </w:rPr>
        <w:t xml:space="preserve"> (RAxML‑8.2.13) PROTGAMMAJTT model with 100 rapid bootstraps. Each resulting tree was rooted on a biologically appropriate outgroup (e.g., a chloroplastic class I small HSP) and visualized in R (v4.1.0) using the </w:t>
      </w:r>
      <w:r w:rsidDel="00000000" w:rsidR="00000000" w:rsidRPr="00000000">
        <w:rPr>
          <w:rtl w:val="0"/>
        </w:rPr>
        <w:t xml:space="preserve">ggtree</w:t>
      </w:r>
      <w:r w:rsidDel="00000000" w:rsidR="00000000" w:rsidRPr="00000000">
        <w:rPr>
          <w:rtl w:val="0"/>
        </w:rPr>
        <w:t xml:space="preserve"> package, with log₂FC values mapped as a color gradient onto tip points.</w:t>
      </w:r>
    </w:p>
    <w:p w:rsidR="00000000" w:rsidDel="00000000" w:rsidP="00000000" w:rsidRDefault="00000000" w:rsidRPr="00000000" w14:paraId="00000031">
      <w:pPr>
        <w:pStyle w:val="Heading3"/>
        <w:spacing w:before="0" w:lineRule="auto"/>
        <w:rPr/>
      </w:pPr>
      <w:bookmarkStart w:colFirst="0" w:colLast="0" w:name="_n1a2cga454dp" w:id="14"/>
      <w:bookmarkEnd w:id="14"/>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36">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37">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F₂ seedling leaf RNA was extracted  using the methods described in </w:t>
      </w:r>
      <w:hyperlink r:id="rId38">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39">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40">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34">
      <w:pPr>
        <w:pStyle w:val="Heading3"/>
        <w:rPr/>
      </w:pPr>
      <w:bookmarkStart w:colFirst="0" w:colLast="0" w:name="_w8st90x73jy8" w:id="15"/>
      <w:bookmarkEnd w:id="15"/>
      <w:r w:rsidDel="00000000" w:rsidR="00000000" w:rsidRPr="00000000">
        <w:rPr>
          <w:rtl w:val="0"/>
        </w:rPr>
        <w:t xml:space="preserve">Structural and Biophysical Analysis of LEA3 Proteins</w:t>
      </w:r>
    </w:p>
    <w:p w:rsidR="00000000" w:rsidDel="00000000" w:rsidP="00000000" w:rsidRDefault="00000000" w:rsidRPr="00000000" w14:paraId="0000003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41">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r w:rsidDel="00000000" w:rsidR="00000000" w:rsidRPr="00000000">
        <w:rPr>
          <w:rtl w:val="0"/>
        </w:rPr>
      </w:r>
    </w:p>
    <w:p w:rsidR="00000000" w:rsidDel="00000000" w:rsidP="00000000" w:rsidRDefault="00000000" w:rsidRPr="00000000" w14:paraId="00000036">
      <w:pPr>
        <w:pStyle w:val="Heading2"/>
        <w:spacing w:after="240" w:before="240" w:line="480" w:lineRule="auto"/>
        <w:jc w:val="both"/>
        <w:rPr/>
      </w:pPr>
      <w:bookmarkStart w:colFirst="0" w:colLast="0" w:name="_udwo862o15tu" w:id="16"/>
      <w:bookmarkEnd w:id="16"/>
      <w:r w:rsidDel="00000000" w:rsidR="00000000" w:rsidRPr="00000000">
        <w:rPr>
          <w:rtl w:val="0"/>
        </w:rPr>
        <w:t xml:space="preserve">Results </w:t>
      </w:r>
    </w:p>
    <w:p w:rsidR="00000000" w:rsidDel="00000000" w:rsidP="00000000" w:rsidRDefault="00000000" w:rsidRPr="00000000" w14:paraId="00000037">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real deep-freezing winters ensured that the proteomic responses captured were reflective of natural seasonal variation (Figure 1B).  </w:t>
      </w:r>
    </w:p>
    <w:p w:rsidR="00000000" w:rsidDel="00000000" w:rsidP="00000000" w:rsidRDefault="00000000" w:rsidRPr="00000000" w14:paraId="00000038">
      <w:pPr>
        <w:spacing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946900"/>
            <wp:effectExtent b="0" l="0" r="0" t="0"/>
            <wp:docPr id="10" name="image9.png"/>
            <a:graphic>
              <a:graphicData uri="http://schemas.openxmlformats.org/drawingml/2006/picture">
                <pic:pic>
                  <pic:nvPicPr>
                    <pic:cNvPr id="0" name="image9.png"/>
                    <pic:cNvPicPr preferRelativeResize="0"/>
                  </pic:nvPicPr>
                  <pic:blipFill>
                    <a:blip r:embed="rId42"/>
                    <a:srcRect b="0" l="0" r="0" t="0"/>
                    <a:stretch>
                      <a:fillRect/>
                    </a:stretch>
                  </pic:blipFill>
                  <pic:spPr>
                    <a:xfrm>
                      <a:off x="0" y="0"/>
                      <a:ext cx="5731200" cy="69469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Seven to e</w:t>
      </w:r>
      <w:r w:rsidDel="00000000" w:rsidR="00000000" w:rsidRPr="00000000">
        <w:rPr>
          <w:rFonts w:ascii="Times New Roman" w:cs="Times New Roman" w:eastAsia="Times New Roman" w:hAnsi="Times New Roman"/>
          <w:sz w:val="22"/>
          <w:szCs w:val="22"/>
          <w:rtl w:val="0"/>
        </w:rPr>
        <w:t xml:space="preserve">ight</w:t>
      </w:r>
      <w:r w:rsidDel="00000000" w:rsidR="00000000" w:rsidRPr="00000000">
        <w:rPr>
          <w:rFonts w:ascii="Times New Roman" w:cs="Times New Roman" w:eastAsia="Times New Roman" w:hAnsi="Times New Roman"/>
          <w:sz w:val="22"/>
          <w:szCs w:val="22"/>
          <w:rtl w:val="0"/>
        </w:rPr>
        <w:t xml:space="preserve"> rhizome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3A">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3B">
      <w:pPr>
        <w:spacing w:before="0" w:line="240" w:lineRule="auto"/>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proteins quantified, proteins shared across seasons, and differentially accumulated proteins (DAPs) up- or downregulated in winter. Total protein counts before reproducibility filtering are shown in parentheses for Tripsacum hybrids.</w:t>
      </w:r>
    </w:p>
    <w:p w:rsidR="00000000" w:rsidDel="00000000" w:rsidP="00000000" w:rsidRDefault="00000000" w:rsidRPr="00000000" w14:paraId="0000003C">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3048000"/>
            <wp:effectExtent b="0" l="0" r="0" t="0"/>
            <wp:docPr id="6"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S2A).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S2B). </w:t>
      </w:r>
    </w:p>
    <w:p w:rsidR="00000000" w:rsidDel="00000000" w:rsidP="00000000" w:rsidRDefault="00000000" w:rsidRPr="00000000" w14:paraId="0000003E">
      <w:pPr>
        <w:spacing w:before="0" w:line="240" w:lineRule="auto"/>
        <w:rPr>
          <w:sz w:val="22"/>
          <w:szCs w:val="22"/>
        </w:rPr>
      </w:pPr>
      <w:r w:rsidDel="00000000" w:rsidR="00000000" w:rsidRPr="00000000">
        <w:rPr/>
        <w:drawing>
          <wp:inline distB="114300" distT="114300" distL="114300" distR="114300">
            <wp:extent cx="5731200" cy="2197100"/>
            <wp:effectExtent b="0" l="0" r="0" t="0"/>
            <wp:docPr id="4"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731200" cy="2197100"/>
                    </a:xfrm>
                    <a:prstGeom prst="rect"/>
                    <a:ln/>
                  </pic:spPr>
                </pic:pic>
              </a:graphicData>
            </a:graphic>
          </wp:inline>
        </w:drawing>
      </w:r>
      <w:r w:rsidDel="00000000" w:rsidR="00000000" w:rsidRPr="00000000">
        <w:rPr>
          <w:rtl w:val="0"/>
        </w:rPr>
        <w:br w:type="textWrapping"/>
      </w:r>
      <w:r w:rsidDel="00000000" w:rsidR="00000000" w:rsidRPr="00000000">
        <w:rPr>
          <w:b w:val="1"/>
          <w:sz w:val="22"/>
          <w:szCs w:val="22"/>
          <w:rtl w:val="0"/>
        </w:rPr>
        <w:t xml:space="preserve">Supplemental Figure S2. Principal component analysis (PCA) of log-transformed protein abundance data. (A) </w:t>
      </w:r>
      <w:r w:rsidDel="00000000" w:rsidR="00000000" w:rsidRPr="00000000">
        <w:rPr>
          <w:sz w:val="22"/>
          <w:szCs w:val="22"/>
          <w:rtl w:val="0"/>
        </w:rPr>
        <w:t xml:space="preserve">PCA</w:t>
      </w:r>
      <w:r w:rsidDel="00000000" w:rsidR="00000000" w:rsidRPr="00000000">
        <w:rPr>
          <w:sz w:val="22"/>
          <w:szCs w:val="22"/>
          <w:rtl w:val="0"/>
        </w:rPr>
        <w:t xml:space="preserve"> of 745 orthogroups from five species </w:t>
      </w:r>
      <w:r w:rsidDel="00000000" w:rsidR="00000000" w:rsidRPr="00000000">
        <w:rPr>
          <w:i w:val="1"/>
          <w:sz w:val="22"/>
          <w:szCs w:val="22"/>
          <w:rtl w:val="0"/>
        </w:rPr>
        <w:t xml:space="preserve">Tripsacum</w:t>
      </w:r>
      <w:r w:rsidDel="00000000" w:rsidR="00000000" w:rsidRPr="00000000">
        <w:rPr>
          <w:sz w:val="22"/>
          <w:szCs w:val="22"/>
          <w:rtl w:val="0"/>
        </w:rPr>
        <w:t xml:space="preserve"> (2019 and 2022),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w:t>
      </w:r>
      <w:r w:rsidDel="00000000" w:rsidR="00000000" w:rsidRPr="00000000">
        <w:rPr>
          <w:b w:val="1"/>
          <w:sz w:val="22"/>
          <w:szCs w:val="22"/>
          <w:rtl w:val="0"/>
        </w:rPr>
        <w:t xml:space="preserve">(B)</w:t>
      </w:r>
      <w:r w:rsidDel="00000000" w:rsidR="00000000" w:rsidRPr="00000000">
        <w:rPr>
          <w:sz w:val="22"/>
          <w:szCs w:val="22"/>
          <w:rtl w:val="0"/>
        </w:rPr>
        <w:t xml:space="preserve"> PCA of 1,889 proteins from </w:t>
      </w:r>
      <w:r w:rsidDel="00000000" w:rsidR="00000000" w:rsidRPr="00000000">
        <w:rPr>
          <w:i w:val="1"/>
          <w:sz w:val="22"/>
          <w:szCs w:val="22"/>
          <w:rtl w:val="0"/>
        </w:rPr>
        <w:t xml:space="preserve">Tripsacum</w:t>
      </w:r>
      <w:r w:rsidDel="00000000" w:rsidR="00000000" w:rsidRPr="00000000">
        <w:rPr>
          <w:sz w:val="22"/>
          <w:szCs w:val="22"/>
          <w:rtl w:val="0"/>
        </w:rPr>
        <w:t xml:space="preserve"> hybrids. Points are colored by hybrid type–intraspecific </w:t>
      </w:r>
      <w:r w:rsidDel="00000000" w:rsidR="00000000" w:rsidRPr="00000000">
        <w:rPr>
          <w:i w:val="1"/>
          <w:sz w:val="22"/>
          <w:szCs w:val="22"/>
          <w:rtl w:val="0"/>
        </w:rPr>
        <w:t xml:space="preserve">T. dactyloides</w:t>
      </w:r>
      <w:r w:rsidDel="00000000" w:rsidR="00000000" w:rsidRPr="00000000">
        <w:rPr>
          <w:sz w:val="22"/>
          <w:szCs w:val="22"/>
          <w:rtl w:val="0"/>
        </w:rPr>
        <w:t xml:space="preserve"> hybrids (Td × Td) and interspecific </w:t>
      </w:r>
      <w:r w:rsidDel="00000000" w:rsidR="00000000" w:rsidRPr="00000000">
        <w:rPr>
          <w:i w:val="1"/>
          <w:sz w:val="22"/>
          <w:szCs w:val="22"/>
          <w:rtl w:val="0"/>
        </w:rPr>
        <w:t xml:space="preserve">T. dactyloides</w:t>
      </w:r>
      <w:r w:rsidDel="00000000" w:rsidR="00000000" w:rsidRPr="00000000">
        <w:rPr>
          <w:sz w:val="22"/>
          <w:szCs w:val="22"/>
          <w:rtl w:val="0"/>
        </w:rPr>
        <w:t xml:space="preserve"> × </w:t>
      </w:r>
      <w:r w:rsidDel="00000000" w:rsidR="00000000" w:rsidRPr="00000000">
        <w:rPr>
          <w:i w:val="1"/>
          <w:sz w:val="22"/>
          <w:szCs w:val="22"/>
          <w:rtl w:val="0"/>
        </w:rPr>
        <w:t xml:space="preserve">T. floridanum</w:t>
      </w:r>
      <w:r w:rsidDel="00000000" w:rsidR="00000000" w:rsidRPr="00000000">
        <w:rPr>
          <w:sz w:val="22"/>
          <w:szCs w:val="22"/>
          <w:rtl w:val="0"/>
        </w:rPr>
        <w:t xml:space="preserve"> hybrids (Td × Tf). Shapes represent season (circle = summer, triangle = winter). The percentage of total variance explained by each principal component is shown on the axes.</w:t>
      </w:r>
    </w:p>
    <w:p w:rsidR="00000000" w:rsidDel="00000000" w:rsidP="00000000" w:rsidRDefault="00000000" w:rsidRPr="00000000" w14:paraId="0000003F">
      <w:pPr>
        <w:pStyle w:val="Heading3"/>
        <w:spacing w:line="480" w:lineRule="auto"/>
        <w:jc w:val="both"/>
        <w:rPr/>
      </w:pPr>
      <w:bookmarkStart w:colFirst="0" w:colLast="0" w:name="_xfppwr7kgpfb" w:id="17"/>
      <w:bookmarkEnd w:id="17"/>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40">
      <w:pPr>
        <w:spacing w:before="0" w:lineRule="auto"/>
        <w:rPr/>
      </w:pPr>
      <w:r w:rsidDel="00000000" w:rsidR="00000000" w:rsidRPr="00000000">
        <w:rPr>
          <w:rtl w:val="0"/>
        </w:rPr>
        <w:t xml:space="preserve">Per species, the average number of identified proteins ranged from 2,372 to ~4,451. The number of differentially abundant proteins varied by species, with significantly upregulated proteins ranging from 58 to 174 and downregulated proteins from 56 to 218. A summary of identified proteins is provided in Table 1. Figure 2A illustrates the significance of fold change of these differentially accumulated proteins (DAPs) across the five temperate grasses, suggesting that detection levels may be partly influenced by reference proteome completeness, </w:t>
      </w:r>
      <w:commentRangeStart w:id="3"/>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commentRangeEnd w:id="3"/>
      <w:r w:rsidDel="00000000" w:rsidR="00000000" w:rsidRPr="00000000">
        <w:commentReference w:id="3"/>
      </w:r>
      <w:r w:rsidDel="00000000" w:rsidR="00000000" w:rsidRPr="00000000">
        <w:rPr>
          <w:rtl w:val="0"/>
        </w:rPr>
        <w:t xml:space="preserve"> </w:t>
      </w:r>
      <w:hyperlink r:id="rId45">
        <w:r w:rsidDel="00000000" w:rsidR="00000000" w:rsidRPr="00000000">
          <w:rPr>
            <w:b w:val="0"/>
            <w:color w:val="000000"/>
            <w:u w:val="none"/>
            <w:rtl w:val="0"/>
          </w:rPr>
          <w:t xml:space="preserve">(Goodstein et al., 2012; Mitros et al., 2020; Stitzer et al., 2025; Woodhouse et al., 2021)</w:t>
        </w:r>
      </w:hyperlink>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drawing>
          <wp:inline distB="114300" distT="114300" distL="114300" distR="114300">
            <wp:extent cx="5731200" cy="5524500"/>
            <wp:effectExtent b="0" l="0" r="0" t="0"/>
            <wp:docPr id="2" name="image5.png"/>
            <a:graphic>
              <a:graphicData uri="http://schemas.openxmlformats.org/drawingml/2006/picture">
                <pic:pic>
                  <pic:nvPicPr>
                    <pic:cNvPr id="0" name="image5.png"/>
                    <pic:cNvPicPr preferRelativeResize="0"/>
                  </pic:nvPicPr>
                  <pic:blipFill>
                    <a:blip r:embed="rId46"/>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43">
      <w:pPr>
        <w:rPr/>
      </w:pPr>
      <w:r w:rsidDel="00000000" w:rsidR="00000000" w:rsidRPr="00000000">
        <w:rPr>
          <w:rtl w:val="0"/>
        </w:rPr>
        <w:t xml:space="preserve">To assess cross-species consistency at the orthogroup level, we identified shared protein families among the five species using OrthoFinder </w:t>
      </w:r>
      <w:hyperlink r:id="rId47">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S1).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The log₂ fold-change values (winter vs. summer) of orthogroups were compared across species (Figure 2B). 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S2</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 Specific orthogroups—such as LEA3, GST, HSP1, and PEPB, were consistently identified as differentially abundant across multiple species comparisons.</w:t>
      </w:r>
    </w:p>
    <w:p w:rsidR="00000000" w:rsidDel="00000000" w:rsidP="00000000" w:rsidRDefault="00000000" w:rsidRPr="00000000" w14:paraId="00000044">
      <w:pPr>
        <w:pStyle w:val="Heading3"/>
        <w:rPr/>
      </w:pPr>
      <w:bookmarkStart w:colFirst="0" w:colLast="0" w:name="_qk8v3doqyrmi" w:id="18"/>
      <w:bookmarkEnd w:id="18"/>
      <w:r w:rsidDel="00000000" w:rsidR="00000000" w:rsidRPr="00000000">
        <w:rPr>
          <w:rtl w:val="0"/>
        </w:rPr>
        <w:t xml:space="preserve">Ortholog sharing</w:t>
      </w:r>
    </w:p>
    <w:p w:rsidR="00000000" w:rsidDel="00000000" w:rsidP="00000000" w:rsidRDefault="00000000" w:rsidRPr="00000000" w14:paraId="00000045">
      <w:pPr>
        <w:spacing w:line="480" w:lineRule="auto"/>
        <w:rPr/>
      </w:pPr>
      <w:r w:rsidDel="00000000" w:rsidR="00000000" w:rsidRPr="00000000">
        <w:rPr>
          <w:rtl w:val="0"/>
        </w:rPr>
        <w:t xml:space="preserve">To analyze the common sets of DAPs (</w:t>
      </w:r>
      <w:r w:rsidDel="00000000" w:rsidR="00000000" w:rsidRPr="00000000">
        <w:rPr>
          <w:rtl w:val="0"/>
        </w:rPr>
        <w:t xml:space="preserve">Figure 3</w:t>
      </w:r>
      <w:r w:rsidDel="00000000" w:rsidR="00000000" w:rsidRPr="00000000">
        <w:rPr>
          <w:rtl w:val="0"/>
        </w:rPr>
        <w:t xml:space="preserve">) at the orthogroup level, we looked at overlaps in DAP orthogroups among all five species.  The shared sets of orthogroups are shown in Figure 3A and 3B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merely 6% common to at least two additional species.</w:t>
      </w:r>
    </w:p>
    <w:p w:rsidR="00000000" w:rsidDel="00000000" w:rsidP="00000000" w:rsidRDefault="00000000" w:rsidRPr="00000000" w14:paraId="00000046">
      <w:pPr>
        <w:spacing w:line="240" w:lineRule="auto"/>
        <w:jc w:val="center"/>
        <w:rPr/>
      </w:pPr>
      <w:r w:rsidDel="00000000" w:rsidR="00000000" w:rsidRPr="00000000">
        <w:rPr/>
        <w:drawing>
          <wp:inline distB="114300" distT="114300" distL="114300" distR="114300">
            <wp:extent cx="4409841" cy="6639818"/>
            <wp:effectExtent b="0" l="0" r="0" t="0"/>
            <wp:docPr id="12"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48">
      <w:pPr>
        <w:pStyle w:val="Heading3"/>
        <w:rPr/>
      </w:pPr>
      <w:bookmarkStart w:colFirst="0" w:colLast="0" w:name="_tt8yll26q0u6" w:id="19"/>
      <w:bookmarkEnd w:id="19"/>
      <w:r w:rsidDel="00000000" w:rsidR="00000000" w:rsidRPr="00000000">
        <w:rPr>
          <w:rtl w:val="0"/>
        </w:rPr>
        <w:t xml:space="preserve">Pathway sharing across species</w:t>
      </w:r>
    </w:p>
    <w:p w:rsidR="00000000" w:rsidDel="00000000" w:rsidP="00000000" w:rsidRDefault="00000000" w:rsidRPr="00000000" w14:paraId="00000049">
      <w:pPr>
        <w:rPr/>
      </w:pP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Of these, 475 upregulated and 609 downregulated proteins had assigned GO terms and were used for enrichment analysis. This analysis highlighted clear distinctions between the two groups (Supplemental Figure S3A), with upregulated cold responses dominated by biological processes such as protein folding and stress chaperones, responses to heat and water deprivation, metabolic adjustments, detoxification and ROS scavenging, and signaling and membrane stabilization (Supplemental Table S3).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S4).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S3B). However, this result may be misleading, as standard GO classifications are often too broad to accurately capture cold-specific biological processes </w:t>
      </w:r>
      <w:hyperlink r:id="rId49">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S1).</w:t>
      </w:r>
    </w:p>
    <w:p w:rsidR="00000000" w:rsidDel="00000000" w:rsidP="00000000" w:rsidRDefault="00000000" w:rsidRPr="00000000" w14:paraId="0000004A">
      <w:pPr>
        <w:rPr/>
      </w:pPr>
      <w:r w:rsidDel="00000000" w:rsidR="00000000" w:rsidRPr="00000000">
        <w:rPr/>
        <w:drawing>
          <wp:inline distB="114300" distT="114300" distL="114300" distR="114300">
            <wp:extent cx="5731200" cy="5651500"/>
            <wp:effectExtent b="0" l="0" r="0" t="0"/>
            <wp:docPr id="1"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7312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160" w:line="240" w:lineRule="auto"/>
        <w:rPr>
          <w:sz w:val="22"/>
          <w:szCs w:val="22"/>
        </w:rPr>
      </w:pPr>
      <w:r w:rsidDel="00000000" w:rsidR="00000000" w:rsidRPr="00000000">
        <w:rPr>
          <w:b w:val="1"/>
          <w:sz w:val="22"/>
          <w:szCs w:val="22"/>
          <w:rtl w:val="0"/>
        </w:rPr>
        <w:t xml:space="preserve">Supplemental Figure S3. (A) </w:t>
      </w:r>
      <w:r w:rsidDel="00000000" w:rsidR="00000000" w:rsidRPr="00000000">
        <w:rPr>
          <w:sz w:val="22"/>
          <w:szCs w:val="22"/>
          <w:rtl w:val="0"/>
        </w:rPr>
        <w:t xml:space="preserve">Enriched biological processes (BP) among differentially accumulated proteins (DAPs) in 475 upregulated and 609 </w:t>
      </w:r>
      <w:r w:rsidDel="00000000" w:rsidR="00000000" w:rsidRPr="00000000">
        <w:rPr>
          <w:sz w:val="22"/>
          <w:szCs w:val="22"/>
          <w:rtl w:val="0"/>
        </w:rPr>
        <w:t xml:space="preserve">downregulated</w:t>
      </w:r>
      <w:r w:rsidDel="00000000" w:rsidR="00000000" w:rsidRPr="00000000">
        <w:rPr>
          <w:sz w:val="22"/>
          <w:szCs w:val="22"/>
          <w:rtl w:val="0"/>
        </w:rPr>
        <w:t xml:space="preserve">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w:t>
      </w:r>
      <w:r w:rsidDel="00000000" w:rsidR="00000000" w:rsidRPr="00000000">
        <w:rPr>
          <w:b w:val="1"/>
          <w:sz w:val="22"/>
          <w:szCs w:val="22"/>
          <w:rtl w:val="0"/>
        </w:rPr>
        <w:t xml:space="preserve"> (B) </w:t>
      </w:r>
      <w:r w:rsidDel="00000000" w:rsidR="00000000" w:rsidRPr="00000000">
        <w:rPr>
          <w:sz w:val="22"/>
          <w:szCs w:val="22"/>
          <w:rtl w:val="0"/>
        </w:rPr>
        <w:t xml:space="preserve">Mosaic plot of biological processes enriched among upregulated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 = 97.5, p = 0.017) was performed to evaluate variation across species. Category labels are shown in the legend.</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S5</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S1</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Metabolism/osmoregulation proteins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4D">
      <w:pPr>
        <w:rPr/>
      </w:pPr>
      <w:r w:rsidDel="00000000" w:rsidR="00000000" w:rsidRPr="00000000">
        <w:rPr/>
        <w:drawing>
          <wp:inline distB="114300" distT="114300" distL="114300" distR="114300">
            <wp:extent cx="5731200" cy="8102600"/>
            <wp:effectExtent b="0" l="0" r="0" t="0"/>
            <wp:docPr id="3" name="image2.png"/>
            <a:graphic>
              <a:graphicData uri="http://schemas.openxmlformats.org/drawingml/2006/picture">
                <pic:pic>
                  <pic:nvPicPr>
                    <pic:cNvPr id="0" name="image2.png"/>
                    <pic:cNvPicPr preferRelativeResize="0"/>
                  </pic:nvPicPr>
                  <pic:blipFill>
                    <a:blip r:embed="rId51"/>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4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commentRangeStart w:id="4"/>
      <w:r w:rsidDel="00000000" w:rsidR="00000000" w:rsidRPr="00000000">
        <w:rPr>
          <w:rtl w:val="0"/>
        </w:rPr>
        <w:t xml:space="preserve">based on their sequence and structural homology to conifer chitinase and wheat thamatin respectively</w:t>
      </w:r>
      <w:commentRangeEnd w:id="4"/>
      <w:r w:rsidDel="00000000" w:rsidR="00000000" w:rsidRPr="00000000">
        <w:commentReference w:id="4"/>
      </w:r>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50">
      <w:pPr>
        <w:pStyle w:val="Heading3"/>
        <w:rPr/>
      </w:pPr>
      <w:bookmarkStart w:colFirst="0" w:colLast="0" w:name="_plp48hrbrfqg" w:id="20"/>
      <w:bookmarkEnd w:id="20"/>
      <w:r w:rsidDel="00000000" w:rsidR="00000000" w:rsidRPr="00000000">
        <w:rPr>
          <w:rtl w:val="0"/>
        </w:rPr>
        <w:t xml:space="preserve">Evolutionary patterns in upregulated protein families</w:t>
      </w:r>
    </w:p>
    <w:p w:rsidR="00000000" w:rsidDel="00000000" w:rsidP="00000000" w:rsidRDefault="00000000" w:rsidRPr="00000000" w14:paraId="0000005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52">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showed minimal seasonal regulation and no phylogenetic clustering of expression patterns, consistent with their housekeeping function (Supplemental Table S6). HSPs showed greater diversity (212 proteins across 37 orthogroups, Supplemental Table S8) compared to LEAs (66 proteins in 20 orthogroups, Supplemental Table S7),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52">
      <w:pPr>
        <w:rPr/>
      </w:pPr>
      <w:r w:rsidDel="00000000" w:rsidR="00000000" w:rsidRPr="00000000">
        <w:rPr/>
        <w:drawing>
          <wp:inline distB="114300" distT="114300" distL="114300" distR="114300">
            <wp:extent cx="5708570" cy="7691438"/>
            <wp:effectExtent b="0" l="0" r="0" t="0"/>
            <wp:docPr id="8"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54">
      <w:pPr>
        <w:pStyle w:val="Heading3"/>
        <w:rPr/>
      </w:pPr>
      <w:bookmarkStart w:colFirst="0" w:colLast="0" w:name="_dfeor8da5t2j" w:id="21"/>
      <w:bookmarkEnd w:id="21"/>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55">
      <w:pPr>
        <w:spacing w:before="0" w:lineRule="auto"/>
        <w:rPr/>
      </w:pPr>
      <w:r w:rsidDel="00000000" w:rsidR="00000000" w:rsidRPr="00000000">
        <w:rPr>
          <w:rtl w:val="0"/>
        </w:rPr>
        <w:t xml:space="preserve">Having identified key proteins and pathways conserved in rhizome cold tolerance across independently evolved PACMAD grasses, we next explored whether these signatures extended to other tissues within Tripsacum and their orthologous genes in cold-sensitive maize. To establish a robust baseline for comparison, we first consolidated the </w:t>
      </w:r>
      <w:r w:rsidDel="00000000" w:rsidR="00000000" w:rsidRPr="00000000">
        <w:rPr>
          <w:i w:val="1"/>
          <w:rtl w:val="0"/>
        </w:rPr>
        <w:t xml:space="preserve">Tripsacum</w:t>
      </w:r>
      <w:r w:rsidDel="00000000" w:rsidR="00000000" w:rsidRPr="00000000">
        <w:rPr>
          <w:rtl w:val="0"/>
        </w:rPr>
        <w:t xml:space="preserve"> rhizome proteomic data from both sampling years. In </w:t>
      </w:r>
      <w:r w:rsidDel="00000000" w:rsidR="00000000" w:rsidRPr="00000000">
        <w:rPr>
          <w:i w:val="1"/>
          <w:rtl w:val="0"/>
        </w:rPr>
        <w:t xml:space="preserve">Tripsacum</w:t>
      </w:r>
      <w:r w:rsidDel="00000000" w:rsidR="00000000" w:rsidRPr="00000000">
        <w:rPr>
          <w:rtl w:val="0"/>
        </w:rPr>
        <w:t xml:space="preserve">, our 2019 survey detected 4,451 proteins (298 season-responsive), while the more extensive 2022 study found 3,054 proteins (241 season-responsive). Despite differences in total proteins identified, the 2,404 proteins detected in both years showed consistent seasonal patterns (ρ = 0.57; Figure 2B), with 78 proteins consistently upregulated and 77 consistently downregulated in winter across both years, with LEA3 showing the strongest upregulation. </w:t>
      </w:r>
    </w:p>
    <w:p w:rsidR="00000000" w:rsidDel="00000000" w:rsidP="00000000" w:rsidRDefault="00000000" w:rsidRPr="00000000" w14:paraId="00000056">
      <w:pPr>
        <w:spacing w:before="0" w:lineRule="auto"/>
        <w:rPr/>
      </w:pPr>
      <w:r w:rsidDel="00000000" w:rsidR="00000000" w:rsidRPr="00000000">
        <w:rPr>
          <w:rtl w:val="0"/>
        </w:rPr>
        <w:t xml:space="preserve">This project focused on using season-long generated differences in protein constitution of rhizomes to understand how freezing tolerance develops. To determine whether changes were consistent across different tissues, we compared our rhizome patterns </w:t>
      </w:r>
      <w:r w:rsidDel="00000000" w:rsidR="00000000" w:rsidRPr="00000000">
        <w:rPr>
          <w:rtl w:val="0"/>
        </w:rPr>
        <w:t xml:space="preserve">to RNA expression patterns from </w:t>
      </w:r>
      <w:r w:rsidDel="00000000" w:rsidR="00000000" w:rsidRPr="00000000">
        <w:rPr>
          <w:i w:val="1"/>
          <w:rtl w:val="0"/>
        </w:rPr>
        <w:t xml:space="preserve">Tripsacum</w:t>
      </w:r>
      <w:r w:rsidDel="00000000" w:rsidR="00000000" w:rsidRPr="00000000">
        <w:rPr>
          <w:rtl w:val="0"/>
        </w:rPr>
        <w:t xml:space="preserve"> and maize seedlings</w:t>
      </w:r>
      <w:r w:rsidDel="00000000" w:rsidR="00000000" w:rsidRPr="00000000">
        <w:rPr>
          <w:rtl w:val="0"/>
        </w:rPr>
        <w:t xml:space="preserve">. We analyzed leaf mRNA from a freezing-tolerant F₂ bulk—before and after cold acclimation—derived from the same </w:t>
      </w:r>
      <w:r w:rsidDel="00000000" w:rsidR="00000000" w:rsidRPr="00000000">
        <w:rPr>
          <w:i w:val="1"/>
          <w:rtl w:val="0"/>
        </w:rPr>
        <w:t xml:space="preserve">Tripsacum</w:t>
      </w:r>
      <w:r w:rsidDel="00000000" w:rsidR="00000000" w:rsidRPr="00000000">
        <w:rPr>
          <w:rtl w:val="0"/>
        </w:rPr>
        <w:t xml:space="preserve"> hybrids used for our rhizome collection. </w:t>
      </w:r>
      <w:r w:rsidDel="00000000" w:rsidR="00000000" w:rsidRPr="00000000">
        <w:rPr>
          <w:rtl w:val="0"/>
        </w:rPr>
        <w:t xml:space="preserve">We also examined transcriptomic data from </w:t>
      </w:r>
      <w:hyperlink r:id="rId54">
        <w:r w:rsidDel="00000000" w:rsidR="00000000" w:rsidRPr="00000000">
          <w:rPr>
            <w:b w:val="0"/>
            <w:color w:val="000000"/>
            <w:u w:val="none"/>
            <w:rtl w:val="0"/>
          </w:rPr>
          <w:t xml:space="preserve">(Xue et al., 2021)</w:t>
        </w:r>
      </w:hyperlink>
      <w:r w:rsidDel="00000000" w:rsidR="00000000" w:rsidRPr="00000000">
        <w:rPr>
          <w:rtl w:val="0"/>
        </w:rPr>
        <w:t xml:space="preserve">, which two independent RNA seq datasets comparing maize and </w:t>
      </w:r>
      <w:r w:rsidDel="00000000" w:rsidR="00000000" w:rsidRPr="00000000">
        <w:rPr>
          <w:i w:val="1"/>
          <w:rtl w:val="0"/>
        </w:rPr>
        <w:t xml:space="preserve">Tripsacum</w:t>
      </w:r>
      <w:r w:rsidDel="00000000" w:rsidR="00000000" w:rsidRPr="00000000">
        <w:rPr>
          <w:rtl w:val="0"/>
        </w:rPr>
        <w:t xml:space="preserve"> expression patterns.</w:t>
      </w:r>
      <w:r w:rsidDel="00000000" w:rsidR="00000000" w:rsidRPr="00000000">
        <w:rPr>
          <w:rtl w:val="0"/>
        </w:rPr>
        <w:t xml:space="preserve"> Across the 2,300 ± 30 orthologous proteins analysed per comparison (Figure 6), in </w:t>
      </w:r>
      <w:r w:rsidDel="00000000" w:rsidR="00000000" w:rsidRPr="00000000">
        <w:rPr>
          <w:i w:val="1"/>
          <w:rtl w:val="0"/>
        </w:rPr>
        <w:t xml:space="preserve">Tripsacum</w:t>
      </w:r>
      <w:r w:rsidDel="00000000" w:rsidR="00000000" w:rsidRPr="00000000">
        <w:rPr>
          <w:rtl w:val="0"/>
        </w:rPr>
        <w:t xml:space="preserve"> F₂ seedling leaves, we saw modest overall correlation (ρ = 0.29) with 46 consistently upregulated at the transcript level (Supplemental Figure S4A). In </w:t>
      </w:r>
      <w:r w:rsidDel="00000000" w:rsidR="00000000" w:rsidRPr="00000000">
        <w:rPr>
          <w:i w:val="1"/>
          <w:rtl w:val="0"/>
        </w:rPr>
        <w:t xml:space="preserve">Tripsacum</w:t>
      </w:r>
      <w:r w:rsidDel="00000000" w:rsidR="00000000" w:rsidRPr="00000000">
        <w:rPr>
          <w:rtl w:val="0"/>
        </w:rPr>
        <w:t xml:space="preserve"> 'Pete' tissues we saw little overall correlation, but 9-17 genes were consistently upregulated depending on tissue type (Supplemental Figure S4B-E). In maize, tissues showed near zero to small positive correlation but 11-19 genes were consistently upregulated across different tissues (Supplemental Figure S4F-I). LEA3 displayed strong differential expression consistently in leaves in both species.</w:t>
      </w:r>
    </w:p>
    <w:p w:rsidR="00000000" w:rsidDel="00000000" w:rsidP="00000000" w:rsidRDefault="00000000" w:rsidRPr="00000000" w14:paraId="00000057">
      <w:pPr>
        <w:spacing w:before="0" w:lineRule="auto"/>
        <w:rPr/>
      </w:pPr>
      <w:r w:rsidDel="00000000" w:rsidR="00000000" w:rsidRPr="00000000">
        <w:rPr/>
        <w:drawing>
          <wp:inline distB="114300" distT="114300" distL="114300" distR="114300">
            <wp:extent cx="5731200" cy="4724400"/>
            <wp:effectExtent b="0" l="0" r="0" t="0"/>
            <wp:docPr id="9"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line="240" w:lineRule="auto"/>
        <w:jc w:val="both"/>
        <w:rPr>
          <w:rFonts w:ascii="Times New Roman" w:cs="Times New Roman" w:eastAsia="Times New Roman" w:hAnsi="Times New Roman"/>
          <w:sz w:val="22"/>
          <w:szCs w:val="22"/>
        </w:rPr>
      </w:pPr>
      <w:r w:rsidDel="00000000" w:rsidR="00000000" w:rsidRPr="00000000">
        <w:rPr>
          <w:b w:val="1"/>
          <w:sz w:val="22"/>
          <w:szCs w:val="22"/>
          <w:rtl w:val="0"/>
        </w:rPr>
        <w:t xml:space="preserve">Supplemental </w:t>
      </w:r>
      <w:r w:rsidDel="00000000" w:rsidR="00000000" w:rsidRPr="00000000">
        <w:rPr>
          <w:rFonts w:ascii="Times New Roman" w:cs="Times New Roman" w:eastAsia="Times New Roman" w:hAnsi="Times New Roman"/>
          <w:b w:val="1"/>
          <w:sz w:val="22"/>
          <w:szCs w:val="22"/>
          <w:rtl w:val="0"/>
        </w:rPr>
        <w:t xml:space="preserve">Figure S</w:t>
      </w:r>
      <w:r w:rsidDel="00000000" w:rsidR="00000000" w:rsidRPr="00000000">
        <w:rPr>
          <w:b w:val="1"/>
          <w:sz w:val="22"/>
          <w:szCs w:val="22"/>
          <w:rtl w:val="0"/>
        </w:rPr>
        <w:t xml:space="preserve">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Scatterplots showing the relationship between </w:t>
      </w:r>
      <w:r w:rsidDel="00000000" w:rsidR="00000000" w:rsidRPr="00000000">
        <w:rPr>
          <w:b w:val="1"/>
          <w:i w:val="1"/>
          <w:sz w:val="22"/>
          <w:szCs w:val="22"/>
          <w:rtl w:val="0"/>
        </w:rPr>
        <w:t xml:space="preserve">Tripsacum</w:t>
      </w:r>
      <w:r w:rsidDel="00000000" w:rsidR="00000000" w:rsidRPr="00000000">
        <w:rPr>
          <w:b w:val="1"/>
          <w:sz w:val="22"/>
          <w:szCs w:val="22"/>
          <w:rtl w:val="0"/>
        </w:rPr>
        <w:t xml:space="preserve"> rhizome proteins</w:t>
      </w:r>
      <w:r w:rsidDel="00000000" w:rsidR="00000000" w:rsidRPr="00000000">
        <w:rPr>
          <w:sz w:val="22"/>
          <w:szCs w:val="22"/>
          <w:rtl w:val="0"/>
        </w:rPr>
        <w:t xml:space="preserve"> (x-axis, log2FC Winter/Summer, 2-year average) and cold-responsive RNA expression in different seedling tissues (y-axis). </w:t>
      </w:r>
      <w:r w:rsidDel="00000000" w:rsidR="00000000" w:rsidRPr="00000000">
        <w:rPr>
          <w:b w:val="1"/>
          <w:sz w:val="22"/>
          <w:szCs w:val="22"/>
          <w:rtl w:val="0"/>
        </w:rPr>
        <w:t xml:space="preserve">(A)</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leaf mRNA from a freezing tolerant F₂ bulk before and after 7 days cold acclimation (tol_5°C/tol_22°C) descended from the same </w:t>
      </w:r>
      <w:r w:rsidDel="00000000" w:rsidR="00000000" w:rsidRPr="00000000">
        <w:rPr>
          <w:i w:val="1"/>
          <w:sz w:val="22"/>
          <w:szCs w:val="22"/>
          <w:rtl w:val="0"/>
        </w:rPr>
        <w:t xml:space="preserve">Tripsacum</w:t>
      </w:r>
      <w:r w:rsidDel="00000000" w:rsidR="00000000" w:rsidRPr="00000000">
        <w:rPr>
          <w:sz w:val="22"/>
          <w:szCs w:val="22"/>
          <w:rtl w:val="0"/>
        </w:rPr>
        <w:t xml:space="preserve"> hybrids used for rhizome proteomic analysis. </w:t>
      </w:r>
      <w:r w:rsidDel="00000000" w:rsidR="00000000" w:rsidRPr="00000000">
        <w:rPr>
          <w:b w:val="1"/>
          <w:sz w:val="22"/>
          <w:szCs w:val="22"/>
          <w:rtl w:val="0"/>
        </w:rPr>
        <w:t xml:space="preserve">(B-E)</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'Pete' tissues (5°C/22°C): leaf, top-crown, bottom-crown, and root. </w:t>
      </w:r>
      <w:r w:rsidDel="00000000" w:rsidR="00000000" w:rsidRPr="00000000">
        <w:rPr>
          <w:b w:val="1"/>
          <w:sz w:val="22"/>
          <w:szCs w:val="22"/>
          <w:rtl w:val="0"/>
        </w:rPr>
        <w:t xml:space="preserve">(F-I)</w:t>
      </w:r>
      <w:r w:rsidDel="00000000" w:rsidR="00000000" w:rsidRPr="00000000">
        <w:rPr>
          <w:sz w:val="22"/>
          <w:szCs w:val="22"/>
          <w:rtl w:val="0"/>
        </w:rPr>
        <w:t xml:space="preserve"> </w:t>
      </w:r>
      <w:r w:rsidDel="00000000" w:rsidR="00000000" w:rsidRPr="00000000">
        <w:rPr>
          <w:i w:val="1"/>
          <w:sz w:val="22"/>
          <w:szCs w:val="22"/>
          <w:rtl w:val="0"/>
        </w:rPr>
        <w:t xml:space="preserve">Zea </w:t>
      </w:r>
      <w:r w:rsidDel="00000000" w:rsidR="00000000" w:rsidRPr="00000000">
        <w:rPr>
          <w:i w:val="1"/>
          <w:sz w:val="22"/>
          <w:szCs w:val="22"/>
          <w:rtl w:val="0"/>
        </w:rPr>
        <w:t xml:space="preserve">mays</w:t>
      </w:r>
      <w:r w:rsidDel="00000000" w:rsidR="00000000" w:rsidRPr="00000000">
        <w:rPr>
          <w:sz w:val="22"/>
          <w:szCs w:val="22"/>
          <w:rtl w:val="0"/>
        </w:rPr>
        <w:t xml:space="preserve"> tissues (5°C/22°C): leaf, top-crown, bottom-crown, and root. Points are colored by shared differential expression status: blue for upregulated, pink for downregulated, and gray for non-significant changes. Dashed horizontal lines indicate the ±1 log2FC thresholds. Spearman's correlation coefficient (ρ) and p-value are shown in the upper left of each panel, along with the number of genes analyzed (n). The LEA3 gene is labeled in each panel.</w:t>
      </w:r>
      <w:r w:rsidDel="00000000" w:rsidR="00000000" w:rsidRPr="00000000">
        <w:rPr>
          <w:rtl w:val="0"/>
        </w:rPr>
      </w:r>
    </w:p>
    <w:p w:rsidR="00000000" w:rsidDel="00000000" w:rsidP="00000000" w:rsidRDefault="00000000" w:rsidRPr="00000000" w14:paraId="00000059">
      <w:pPr>
        <w:pStyle w:val="Heading3"/>
        <w:spacing w:after="240" w:before="240" w:line="480" w:lineRule="auto"/>
        <w:jc w:val="both"/>
        <w:rPr/>
      </w:pPr>
      <w:bookmarkStart w:colFirst="0" w:colLast="0" w:name="_uch2nrz32o68" w:id="22"/>
      <w:bookmarkEnd w:id="22"/>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5A">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5B">
      <w:pPr>
        <w:rPr/>
      </w:pPr>
      <w:r w:rsidDel="00000000" w:rsidR="00000000" w:rsidRPr="00000000">
        <w:rPr>
          <w:rtl w:val="0"/>
        </w:rPr>
        <w:t xml:space="preserve">LEA3 proteins are defined by a repeating 11-mer motif, described by Dure as essential for desiccation and freezing tolerance </w:t>
      </w:r>
      <w:hyperlink r:id="rId56">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5C">
      <w:pPr>
        <w:rPr/>
      </w:pPr>
      <w:r w:rsidDel="00000000" w:rsidR="00000000" w:rsidRPr="00000000">
        <w:rPr/>
        <w:drawing>
          <wp:inline distB="114300" distT="114300" distL="114300" distR="114300">
            <wp:extent cx="5731200" cy="3721100"/>
            <wp:effectExtent b="0" l="0" r="0" t="0"/>
            <wp:docPr id="5" name="image11.png"/>
            <a:graphic>
              <a:graphicData uri="http://schemas.openxmlformats.org/drawingml/2006/picture">
                <pic:pic>
                  <pic:nvPicPr>
                    <pic:cNvPr id="0" name="image11.png"/>
                    <pic:cNvPicPr preferRelativeResize="0"/>
                  </pic:nvPicPr>
                  <pic:blipFill>
                    <a:blip r:embed="rId57"/>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5E">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S9)</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S5).</w:t>
      </w:r>
    </w:p>
    <w:p w:rsidR="00000000" w:rsidDel="00000000" w:rsidP="00000000" w:rsidRDefault="00000000" w:rsidRPr="00000000" w14:paraId="0000005F">
      <w:pPr>
        <w:spacing w:line="240" w:lineRule="auto"/>
        <w:rPr>
          <w:sz w:val="22"/>
          <w:szCs w:val="22"/>
        </w:rPr>
      </w:pPr>
      <w:r w:rsidDel="00000000" w:rsidR="00000000" w:rsidRPr="00000000">
        <w:rPr/>
        <w:drawing>
          <wp:inline distB="114300" distT="114300" distL="114300" distR="114300">
            <wp:extent cx="5731200" cy="4241800"/>
            <wp:effectExtent b="0" l="0" r="0" t="0"/>
            <wp:docPr id="11" name="image4.png"/>
            <a:graphic>
              <a:graphicData uri="http://schemas.openxmlformats.org/drawingml/2006/picture">
                <pic:pic>
                  <pic:nvPicPr>
                    <pic:cNvPr id="0" name="image4.png"/>
                    <pic:cNvPicPr preferRelativeResize="0"/>
                  </pic:nvPicPr>
                  <pic:blipFill>
                    <a:blip r:embed="rId58"/>
                    <a:srcRect b="0" l="0" r="0" t="0"/>
                    <a:stretch>
                      <a:fillRect/>
                    </a:stretch>
                  </pic:blipFill>
                  <pic:spPr>
                    <a:xfrm>
                      <a:off x="0" y="0"/>
                      <a:ext cx="5731200" cy="4241800"/>
                    </a:xfrm>
                    <a:prstGeom prst="rect"/>
                    <a:ln/>
                  </pic:spPr>
                </pic:pic>
              </a:graphicData>
            </a:graphic>
          </wp:inline>
        </w:drawing>
      </w:r>
      <w:r w:rsidDel="00000000" w:rsidR="00000000" w:rsidRPr="00000000">
        <w:rPr>
          <w:b w:val="1"/>
          <w:sz w:val="22"/>
          <w:szCs w:val="22"/>
          <w:rtl w:val="0"/>
        </w:rPr>
        <w:t xml:space="preserve">Supplemental Figure S5</w:t>
      </w:r>
      <w:r w:rsidDel="00000000" w:rsidR="00000000" w:rsidRPr="00000000">
        <w:rPr>
          <w:sz w:val="22"/>
          <w:szCs w:val="22"/>
          <w:rtl w:val="0"/>
        </w:rPr>
        <w:t xml:space="preserve">. </w:t>
      </w:r>
      <w:r w:rsidDel="00000000" w:rsidR="00000000" w:rsidRPr="00000000">
        <w:rPr>
          <w:color w:val="0e0e0e"/>
          <w:sz w:val="22"/>
          <w:szCs w:val="22"/>
          <w:rtl w:val="0"/>
        </w:rPr>
        <w:t xml:space="preserve">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r w:rsidDel="00000000" w:rsidR="00000000" w:rsidRPr="00000000">
        <w:rPr>
          <w:rtl w:val="0"/>
        </w:rPr>
      </w:r>
    </w:p>
    <w:p w:rsidR="00000000" w:rsidDel="00000000" w:rsidP="00000000" w:rsidRDefault="00000000" w:rsidRPr="00000000" w14:paraId="00000060">
      <w:pPr>
        <w:pStyle w:val="Heading2"/>
        <w:spacing w:after="240" w:before="240" w:line="480" w:lineRule="auto"/>
        <w:jc w:val="both"/>
        <w:rPr/>
      </w:pPr>
      <w:bookmarkStart w:colFirst="0" w:colLast="0" w:name="_kujf842hgrpj" w:id="23"/>
      <w:bookmarkEnd w:id="23"/>
      <w:commentRangeStart w:id="5"/>
      <w:r w:rsidDel="00000000" w:rsidR="00000000" w:rsidRPr="00000000">
        <w:rPr>
          <w:rtl w:val="0"/>
        </w:rPr>
        <w:t xml:space="preserve">Discussion</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59">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60">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Intersection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61">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Conventional Gene Ontology (GO) biological process (BP) annotations proved insufficiently specific for interpreting cold adaptation mechanisms in our dataset. </w:t>
      </w:r>
      <w:r w:rsidDel="00000000" w:rsidR="00000000" w:rsidRPr="00000000">
        <w:rPr>
          <w:rtl w:val="0"/>
        </w:rPr>
        <w:t xml:space="preserve">By shifting from general GO biological process terms to more focused cold-related categories, we can better interpret the molecular mechanisms underlying cold tolerance</w:t>
      </w:r>
      <w:r w:rsidDel="00000000" w:rsidR="00000000" w:rsidRPr="00000000">
        <w:rPr>
          <w:rtl w:val="0"/>
        </w:rPr>
        <w:t xml:space="preserve"> (Supplemental Figure S1)</w:t>
      </w:r>
      <w:r w:rsidDel="00000000" w:rsidR="00000000" w:rsidRPr="00000000">
        <w:rPr>
          <w:rtl w:val="0"/>
        </w:rPr>
        <w:t xml:space="preserve">. </w:t>
      </w:r>
      <w:r w:rsidDel="00000000" w:rsidR="00000000" w:rsidRPr="00000000">
        <w:rPr>
          <w:rtl w:val="0"/>
        </w:rPr>
        <w:t xml:space="preserve">Our results show that these known processes have been repeatedly employed to adapt rhizomes to cold (Figure 4A)</w:t>
      </w:r>
      <w:r w:rsidDel="00000000" w:rsidR="00000000" w:rsidRPr="00000000">
        <w:rPr>
          <w:rtl w:val="0"/>
        </w:rPr>
        <w:t xml:space="preserve">. This approach underscores the necessity of developing more precise functional categorizations for future omics-based stress tolerance research, similar to recommendations by </w:t>
      </w:r>
      <w:hyperlink r:id="rId62">
        <w:r w:rsidDel="00000000" w:rsidR="00000000" w:rsidRPr="00000000">
          <w:rPr>
            <w:b w:val="0"/>
            <w:color w:val="000000"/>
            <w:u w:val="none"/>
            <w:rtl w:val="0"/>
          </w:rPr>
          <w:t xml:space="preserve">(Barnes et al., 2023)</w:t>
        </w:r>
      </w:hyperlink>
      <w:r w:rsidDel="00000000" w:rsidR="00000000" w:rsidRPr="00000000">
        <w:rPr>
          <w:rtl w:val="0"/>
        </w:rPr>
        <w:t xml:space="preserve">, who noted limitations in GO annotations for stress response studies.</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Unlike previous studies focusing predominantly on membrane lipid remodeling as central adaptations </w:t>
      </w:r>
      <w:hyperlink r:id="rId63">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64">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65">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65">
      <w:pPr>
        <w:spacing w:before="0" w:lineRule="auto"/>
        <w:rPr/>
      </w:pPr>
      <w:r w:rsidDel="00000000" w:rsidR="00000000" w:rsidRPr="00000000">
        <w:rPr>
          <w:rtl w:val="0"/>
        </w:rPr>
        <w:t xml:space="preserve">The phylogenetic distribution of seasonally regulated proteins (Figure 5, Supplemental Tables S6–S8)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S8),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66">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67">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br w:type="textWrapping"/>
        <w:t xml:space="preserve">Our cross-tissue comparison (Figure 6) revealed that cold-responsive proteins in </w:t>
      </w:r>
      <w:r w:rsidDel="00000000" w:rsidR="00000000" w:rsidRPr="00000000">
        <w:rPr>
          <w:i w:val="1"/>
          <w:rtl w:val="0"/>
        </w:rPr>
        <w:t xml:space="preserve">Tripsacum</w:t>
      </w:r>
      <w:r w:rsidDel="00000000" w:rsidR="00000000" w:rsidRPr="00000000">
        <w:rPr>
          <w:rtl w:val="0"/>
        </w:rPr>
        <w:t xml:space="preserve"> rhizomes show significant correlation with transcriptional responses across all tissues in </w:t>
      </w:r>
      <w:r w:rsidDel="00000000" w:rsidR="00000000" w:rsidRPr="00000000">
        <w:rPr>
          <w:i w:val="1"/>
          <w:rtl w:val="0"/>
        </w:rPr>
        <w:t xml:space="preserve">Tripsacum</w:t>
      </w:r>
      <w:r w:rsidDel="00000000" w:rsidR="00000000" w:rsidRPr="00000000">
        <w:rPr>
          <w:rtl w:val="0"/>
        </w:rPr>
        <w:t xml:space="preserve">, with the strongest correlation observed in leaves (</w:t>
      </w:r>
      <w:r w:rsidDel="00000000" w:rsidR="00000000" w:rsidRPr="00000000">
        <w:rPr>
          <w:i w:val="1"/>
          <w:rtl w:val="0"/>
        </w:rPr>
        <w:t xml:space="preserve">ρ</w:t>
      </w:r>
      <w:r w:rsidDel="00000000" w:rsidR="00000000" w:rsidRPr="00000000">
        <w:rPr>
          <w:rtl w:val="0"/>
        </w:rPr>
        <w:t xml:space="preserve"> = 0.34, p &lt; 0.001). In contrast, maize exhibited much weaker correlations in leaf, top-crown, and bottom-crown tissues, and no significant correlation in roots. While 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 it displays notably reduced responsiveness in maize tissues, particularly in crown and root tissues. This differential expression pattern of LEA3 between the two species may contribute to their divergent cold tolerance phenotypes.</w:t>
      </w:r>
    </w:p>
    <w:p w:rsidR="00000000" w:rsidDel="00000000" w:rsidP="00000000" w:rsidRDefault="00000000" w:rsidRPr="00000000" w14:paraId="00000066">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68">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69">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S5). This pattern is thought to facilitate reversible binding to partially unfolded proteins or membrane surfaces during dehydration and freezing </w:t>
      </w:r>
      <w:hyperlink r:id="rId70">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67">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71">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72">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73">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74">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68">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75">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r w:rsidDel="00000000" w:rsidR="00000000" w:rsidRPr="00000000">
        <w:rPr>
          <w:rtl w:val="0"/>
        </w:rPr>
      </w:r>
    </w:p>
    <w:p w:rsidR="00000000" w:rsidDel="00000000" w:rsidP="00000000" w:rsidRDefault="00000000" w:rsidRPr="00000000" w14:paraId="0000006A">
      <w:pPr>
        <w:pStyle w:val="Heading2"/>
        <w:rPr/>
      </w:pPr>
      <w:bookmarkStart w:colFirst="0" w:colLast="0" w:name="_1ljibv3lgw9m" w:id="24"/>
      <w:bookmarkEnd w:id="24"/>
      <w:r w:rsidDel="00000000" w:rsidR="00000000" w:rsidRPr="00000000">
        <w:rPr>
          <w:rtl w:val="0"/>
        </w:rPr>
        <w:t xml:space="preserve">Data Availability</w:t>
      </w:r>
    </w:p>
    <w:p w:rsidR="00000000" w:rsidDel="00000000" w:rsidP="00000000" w:rsidRDefault="00000000" w:rsidRPr="00000000" w14:paraId="0000006B">
      <w:pPr>
        <w:rPr/>
      </w:pPr>
      <w:r w:rsidDel="00000000" w:rsidR="00000000" w:rsidRPr="00000000">
        <w:rPr>
          <w:rtl w:val="0"/>
        </w:rPr>
        <w:t xml:space="preserve">Genome assemblies and annotations used in this study are publicly available from MaizeGDB for </w:t>
      </w:r>
      <w:r w:rsidDel="00000000" w:rsidR="00000000" w:rsidRPr="00000000">
        <w:rPr>
          <w:i w:val="1"/>
          <w:rtl w:val="0"/>
        </w:rPr>
        <w:t xml:space="preserve">Tripsacum dactyloides</w:t>
      </w:r>
      <w:r w:rsidDel="00000000" w:rsidR="00000000" w:rsidRPr="00000000">
        <w:rPr>
          <w:rtl w:val="0"/>
        </w:rPr>
        <w:t xml:space="preserve"> (Td-FL_9056069_6-DRAFT-PanAnd-1.0),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Genome Portal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Raw proteomic data have been deposited to the PRIDE database under accession [PXDXXXXXX]. </w:t>
      </w:r>
      <w:commentRangeStart w:id="6"/>
      <w:commentRangeStart w:id="7"/>
      <w:r w:rsidDel="00000000" w:rsidR="00000000" w:rsidRPr="00000000">
        <w:rPr>
          <w:rtl w:val="0"/>
        </w:rPr>
        <w:t xml:space="preserve">RNA-seq data are available at Gene Expression Omnibus (</w:t>
      </w:r>
      <w:hyperlink r:id="rId76">
        <w:r w:rsidDel="00000000" w:rsidR="00000000" w:rsidRPr="00000000">
          <w:rPr>
            <w:color w:val="1155cc"/>
            <w:u w:val="single"/>
            <w:rtl w:val="0"/>
          </w:rPr>
          <w:t xml:space="preserve">https://www.ncbi.nlm.nih.gov/geo/</w:t>
        </w:r>
      </w:hyperlink>
      <w:r w:rsidDel="00000000" w:rsidR="00000000" w:rsidRPr="00000000">
        <w:rPr>
          <w:rtl w:val="0"/>
        </w:rPr>
        <w:t xml:space="preserve">) under the accession numbers GSE167156 and GSE167881.</w:t>
      </w: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Raw and processed RNA-seq data generated in this study have been deposited in the NCBI Gene Expression Omnibus (GEO) under accession [GSEXXXXXX]. Functional annotations, data tables, and analysis scripts are available at GitHub: </w:t>
      </w:r>
      <w:hyperlink r:id="rId77">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D">
      <w:pPr>
        <w:pStyle w:val="Heading2"/>
        <w:rPr/>
      </w:pPr>
      <w:bookmarkStart w:colFirst="0" w:colLast="0" w:name="_5hotzenh05p4" w:id="25"/>
      <w:bookmarkEnd w:id="25"/>
      <w:r w:rsidDel="00000000" w:rsidR="00000000" w:rsidRPr="00000000">
        <w:rPr>
          <w:rtl w:val="0"/>
        </w:rPr>
        <w:t xml:space="preserve">Acknowledgments</w:t>
      </w:r>
    </w:p>
    <w:p w:rsidR="00000000" w:rsidDel="00000000" w:rsidP="00000000" w:rsidRDefault="00000000" w:rsidRPr="00000000" w14:paraId="0000006E">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w:t>
      </w:r>
    </w:p>
    <w:p w:rsidR="00000000" w:rsidDel="00000000" w:rsidP="00000000" w:rsidRDefault="00000000" w:rsidRPr="00000000" w14:paraId="0000006F">
      <w:pPr>
        <w:rPr/>
      </w:pPr>
      <w:r w:rsidDel="00000000" w:rsidR="00000000" w:rsidRPr="00000000">
        <w:rPr>
          <w:rtl w:val="0"/>
        </w:rPr>
        <w:t xml:space="preserve">R.A. </w:t>
      </w:r>
    </w:p>
    <w:p w:rsidR="00000000" w:rsidDel="00000000" w:rsidP="00000000" w:rsidRDefault="00000000" w:rsidRPr="00000000" w14:paraId="00000070">
      <w:pPr>
        <w:rPr/>
      </w:pPr>
      <w:r w:rsidDel="00000000" w:rsidR="00000000" w:rsidRPr="00000000">
        <w:rPr>
          <w:rtl w:val="0"/>
        </w:rPr>
        <w:t xml:space="preserve">C.M.G. was supported by the National Science Foundation Postdoctoral Research Fellowship in Biology under Grant No. 1523861.</w:t>
      </w:r>
    </w:p>
    <w:p w:rsidR="00000000" w:rsidDel="00000000" w:rsidP="00000000" w:rsidRDefault="00000000" w:rsidRPr="00000000" w14:paraId="00000071">
      <w:pPr>
        <w:rPr/>
      </w:pPr>
      <w:r w:rsidDel="00000000" w:rsidR="00000000" w:rsidRPr="00000000">
        <w:rPr>
          <w:rtl w:val="0"/>
        </w:rPr>
        <w:t xml:space="preserve">J.H.</w:t>
      </w:r>
    </w:p>
    <w:p w:rsidR="00000000" w:rsidDel="00000000" w:rsidP="00000000" w:rsidRDefault="00000000" w:rsidRPr="00000000" w14:paraId="00000072">
      <w:pPr>
        <w:rPr/>
      </w:pP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73">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t>
      </w:r>
    </w:p>
    <w:p w:rsidR="00000000" w:rsidDel="00000000" w:rsidP="00000000" w:rsidRDefault="00000000" w:rsidRPr="00000000" w14:paraId="00000074">
      <w:pPr>
        <w:spacing w:before="0" w:lineRule="auto"/>
        <w:rPr/>
      </w:pPr>
      <w:r w:rsidDel="00000000" w:rsidR="00000000" w:rsidRPr="00000000">
        <w:rPr>
          <w:rtl w:val="0"/>
        </w:rPr>
        <w:t xml:space="preserve">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w:t>
      </w:r>
    </w:p>
    <w:p w:rsidR="00000000" w:rsidDel="00000000" w:rsidP="00000000" w:rsidRDefault="00000000" w:rsidRPr="00000000" w14:paraId="00000075">
      <w:pPr>
        <w:spacing w:before="0" w:lineRule="auto"/>
        <w:rPr/>
      </w:pPr>
      <w:r w:rsidDel="00000000" w:rsidR="00000000" w:rsidRPr="00000000">
        <w:rPr>
          <w:rtl w:val="0"/>
        </w:rPr>
        <w:t xml:space="preserve">We thank the Genomics Facility (RRID:SCR_021727) of the Biotechnology Resource Center at the Cornell Institute of Biotechnology for their assistance with sequencing experiments.</w:t>
      </w:r>
    </w:p>
    <w:p w:rsidR="00000000" w:rsidDel="00000000" w:rsidP="00000000" w:rsidRDefault="00000000" w:rsidRPr="00000000" w14:paraId="00000076">
      <w:pPr>
        <w:rPr/>
      </w:pPr>
      <w:r w:rsidDel="00000000" w:rsidR="00000000" w:rsidRPr="00000000">
        <w:rPr>
          <w:rtl w:val="0"/>
        </w:rPr>
        <w:t xml:space="preserve">Additional computational resources and data management were provided by the Bioinformatics Facility (RRID:SCR_021757) at the Cornell Institute of Biotechnology.</w:t>
      </w:r>
    </w:p>
    <w:p w:rsidR="00000000" w:rsidDel="00000000" w:rsidP="00000000" w:rsidRDefault="00000000" w:rsidRPr="00000000" w14:paraId="00000077">
      <w:pPr>
        <w:rPr/>
      </w:pPr>
      <w:r w:rsidDel="00000000" w:rsidR="00000000" w:rsidRPr="00000000">
        <w:rPr>
          <w:rtl w:val="0"/>
        </w:rPr>
        <w:t xml:space="preserve">We acknowledge all who have contributed to the preservation, cultivation and study of wild and domesticated grasses</w:t>
      </w:r>
    </w:p>
    <w:p w:rsidR="00000000" w:rsidDel="00000000" w:rsidP="00000000" w:rsidRDefault="00000000" w:rsidRPr="00000000" w14:paraId="00000078">
      <w:pPr>
        <w:pStyle w:val="Heading2"/>
        <w:rPr/>
      </w:pPr>
      <w:bookmarkStart w:colFirst="0" w:colLast="0" w:name="_8qs6te7lisu7" w:id="26"/>
      <w:bookmarkEnd w:id="26"/>
      <w:r w:rsidDel="00000000" w:rsidR="00000000" w:rsidRPr="00000000">
        <w:rPr>
          <w:rtl w:val="0"/>
        </w:rPr>
        <w:t xml:space="preserve">Author Contributions</w:t>
      </w:r>
    </w:p>
    <w:p w:rsidR="00000000" w:rsidDel="00000000" w:rsidP="00000000" w:rsidRDefault="00000000" w:rsidRPr="00000000" w14:paraId="00000079">
      <w:pPr>
        <w:pStyle w:val="Heading2"/>
        <w:rPr/>
      </w:pPr>
      <w:bookmarkStart w:colFirst="0" w:colLast="0" w:name="_4sxve9d11dkl" w:id="27"/>
      <w:bookmarkEnd w:id="27"/>
      <w:r w:rsidDel="00000000" w:rsidR="00000000" w:rsidRPr="00000000">
        <w:rPr>
          <w:rtl w:val="0"/>
        </w:rPr>
        <w:t xml:space="preserve">References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480" w:right="0" w:hanging="480"/>
        <w:jc w:val="left"/>
        <w:rPr>
          <w:b w:val="0"/>
          <w:i w:val="0"/>
          <w:color w:val="000000"/>
          <w:sz w:val="24"/>
          <w:szCs w:val="24"/>
        </w:rPr>
      </w:pPr>
      <w:hyperlink r:id="rId78">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79">
        <w:r w:rsidDel="00000000" w:rsidR="00000000" w:rsidRPr="00000000">
          <w:rPr>
            <w:b w:val="0"/>
            <w:i w:val="1"/>
            <w:color w:val="000000"/>
            <w:sz w:val="24"/>
            <w:szCs w:val="24"/>
            <w:u w:val="none"/>
            <w:rtl w:val="0"/>
          </w:rPr>
          <w:t xml:space="preserve">Plant Cell Environ.</w:t>
        </w:r>
      </w:hyperlink>
      <w:hyperlink r:id="rId80">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1">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82">
        <w:r w:rsidDel="00000000" w:rsidR="00000000" w:rsidRPr="00000000">
          <w:rPr>
            <w:b w:val="0"/>
            <w:i w:val="1"/>
            <w:color w:val="000000"/>
            <w:sz w:val="24"/>
            <w:szCs w:val="24"/>
            <w:u w:val="none"/>
            <w:rtl w:val="0"/>
          </w:rPr>
          <w:t xml:space="preserve">J. Exp. Bot.</w:t>
        </w:r>
      </w:hyperlink>
      <w:hyperlink r:id="rId83">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4">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85">
        <w:r w:rsidDel="00000000" w:rsidR="00000000" w:rsidRPr="00000000">
          <w:rPr>
            <w:b w:val="0"/>
            <w:i w:val="1"/>
            <w:color w:val="000000"/>
            <w:sz w:val="24"/>
            <w:szCs w:val="24"/>
            <w:u w:val="none"/>
            <w:rtl w:val="0"/>
          </w:rPr>
          <w:t xml:space="preserve">Plant Physiol.</w:t>
        </w:r>
      </w:hyperlink>
      <w:hyperlink r:id="rId86">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7">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88">
        <w:r w:rsidDel="00000000" w:rsidR="00000000" w:rsidRPr="00000000">
          <w:rPr>
            <w:b w:val="0"/>
            <w:i w:val="1"/>
            <w:color w:val="000000"/>
            <w:sz w:val="24"/>
            <w:szCs w:val="24"/>
            <w:u w:val="none"/>
            <w:rtl w:val="0"/>
          </w:rPr>
          <w:t xml:space="preserve">J. Exp. Bot.</w:t>
        </w:r>
      </w:hyperlink>
      <w:hyperlink r:id="rId89">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0">
        <w:r w:rsidDel="00000000" w:rsidR="00000000" w:rsidRPr="00000000">
          <w:rPr>
            <w:b w:val="0"/>
            <w:i w:val="0"/>
            <w:color w:val="000000"/>
            <w:sz w:val="24"/>
            <w:szCs w:val="24"/>
            <w:u w:val="none"/>
            <w:rtl w:val="0"/>
          </w:rPr>
          <w:t xml:space="preserve">Bohnert, H.J., Nelson, D.E., Jensen, R.G., 1995. Adaptations to environmental stresses. </w:t>
        </w:r>
      </w:hyperlink>
      <w:hyperlink r:id="rId91">
        <w:r w:rsidDel="00000000" w:rsidR="00000000" w:rsidRPr="00000000">
          <w:rPr>
            <w:b w:val="0"/>
            <w:i w:val="1"/>
            <w:color w:val="000000"/>
            <w:sz w:val="24"/>
            <w:szCs w:val="24"/>
            <w:u w:val="none"/>
            <w:rtl w:val="0"/>
          </w:rPr>
          <w:t xml:space="preserve">Plant Cell</w:t>
        </w:r>
      </w:hyperlink>
      <w:hyperlink r:id="rId92">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3">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94">
        <w:r w:rsidDel="00000000" w:rsidR="00000000" w:rsidRPr="00000000">
          <w:rPr>
            <w:b w:val="0"/>
            <w:i w:val="1"/>
            <w:color w:val="000000"/>
            <w:sz w:val="24"/>
            <w:szCs w:val="24"/>
            <w:u w:val="none"/>
            <w:rtl w:val="0"/>
          </w:rPr>
          <w:t xml:space="preserve">Bioinformatics</w:t>
        </w:r>
      </w:hyperlink>
      <w:hyperlink r:id="rId95">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6">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97">
        <w:r w:rsidDel="00000000" w:rsidR="00000000" w:rsidRPr="00000000">
          <w:rPr>
            <w:b w:val="0"/>
            <w:i w:val="1"/>
            <w:color w:val="000000"/>
            <w:sz w:val="24"/>
            <w:szCs w:val="24"/>
            <w:u w:val="none"/>
            <w:rtl w:val="0"/>
          </w:rPr>
          <w:t xml:space="preserve">Nat Methods</w:t>
        </w:r>
      </w:hyperlink>
      <w:hyperlink r:id="rId98">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9">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00">
        <w:r w:rsidDel="00000000" w:rsidR="00000000" w:rsidRPr="00000000">
          <w:rPr>
            <w:b w:val="0"/>
            <w:i w:val="1"/>
            <w:color w:val="000000"/>
            <w:sz w:val="24"/>
            <w:szCs w:val="24"/>
            <w:u w:val="none"/>
            <w:rtl w:val="0"/>
          </w:rPr>
          <w:t xml:space="preserve">Nat. Genet.</w:t>
        </w:r>
      </w:hyperlink>
      <w:hyperlink r:id="rId101">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2">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03">
        <w:r w:rsidDel="00000000" w:rsidR="00000000" w:rsidRPr="00000000">
          <w:rPr>
            <w:b w:val="0"/>
            <w:i w:val="1"/>
            <w:color w:val="000000"/>
            <w:sz w:val="24"/>
            <w:szCs w:val="24"/>
            <w:u w:val="none"/>
            <w:rtl w:val="0"/>
          </w:rPr>
          <w:t xml:space="preserve">Science</w:t>
        </w:r>
      </w:hyperlink>
      <w:hyperlink r:id="rId104">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5">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06">
        <w:r w:rsidDel="00000000" w:rsidR="00000000" w:rsidRPr="00000000">
          <w:rPr>
            <w:b w:val="0"/>
            <w:i w:val="1"/>
            <w:color w:val="000000"/>
            <w:sz w:val="24"/>
            <w:szCs w:val="24"/>
            <w:u w:val="none"/>
            <w:rtl w:val="0"/>
          </w:rPr>
          <w:t xml:space="preserve">Plant Signal. Behav.</w:t>
        </w:r>
      </w:hyperlink>
      <w:hyperlink r:id="rId107">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8">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09">
        <w:r w:rsidDel="00000000" w:rsidR="00000000" w:rsidRPr="00000000">
          <w:rPr>
            <w:b w:val="0"/>
            <w:i w:val="1"/>
            <w:color w:val="000000"/>
            <w:sz w:val="24"/>
            <w:szCs w:val="24"/>
            <w:u w:val="none"/>
            <w:rtl w:val="0"/>
          </w:rPr>
          <w:t xml:space="preserve">Plant J.</w:t>
        </w:r>
      </w:hyperlink>
      <w:hyperlink r:id="rId110">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1">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12">
        <w:r w:rsidDel="00000000" w:rsidR="00000000" w:rsidRPr="00000000">
          <w:rPr>
            <w:b w:val="0"/>
            <w:i w:val="1"/>
            <w:color w:val="000000"/>
            <w:sz w:val="24"/>
            <w:szCs w:val="24"/>
            <w:u w:val="none"/>
            <w:rtl w:val="0"/>
          </w:rPr>
          <w:t xml:space="preserve">Phytochemistry</w:t>
        </w:r>
      </w:hyperlink>
      <w:hyperlink r:id="rId113">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4">
        <w:r w:rsidDel="00000000" w:rsidR="00000000" w:rsidRPr="00000000">
          <w:rPr>
            <w:b w:val="0"/>
            <w:i w:val="0"/>
            <w:color w:val="000000"/>
            <w:sz w:val="24"/>
            <w:szCs w:val="24"/>
            <w:u w:val="none"/>
            <w:rtl w:val="0"/>
          </w:rPr>
          <w:t xml:space="preserve">Dure, L., III, 1993. A repeating 11-mer amino acid motif and plant desiccation. </w:t>
        </w:r>
      </w:hyperlink>
      <w:hyperlink r:id="rId115">
        <w:r w:rsidDel="00000000" w:rsidR="00000000" w:rsidRPr="00000000">
          <w:rPr>
            <w:b w:val="0"/>
            <w:i w:val="1"/>
            <w:color w:val="000000"/>
            <w:sz w:val="24"/>
            <w:szCs w:val="24"/>
            <w:u w:val="none"/>
            <w:rtl w:val="0"/>
          </w:rPr>
          <w:t xml:space="preserve">Plant J.</w:t>
        </w:r>
      </w:hyperlink>
      <w:hyperlink r:id="rId116">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7">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18">
        <w:r w:rsidDel="00000000" w:rsidR="00000000" w:rsidRPr="00000000">
          <w:rPr>
            <w:b w:val="0"/>
            <w:i w:val="1"/>
            <w:color w:val="000000"/>
            <w:sz w:val="24"/>
            <w:szCs w:val="24"/>
            <w:u w:val="none"/>
            <w:rtl w:val="0"/>
          </w:rPr>
          <w:t xml:space="preserve">Genome Biol.</w:t>
        </w:r>
      </w:hyperlink>
      <w:hyperlink r:id="rId119">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0">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21">
        <w:r w:rsidDel="00000000" w:rsidR="00000000" w:rsidRPr="00000000">
          <w:rPr>
            <w:b w:val="0"/>
            <w:i w:val="1"/>
            <w:color w:val="000000"/>
            <w:sz w:val="24"/>
            <w:szCs w:val="24"/>
            <w:u w:val="none"/>
            <w:rtl w:val="0"/>
          </w:rPr>
          <w:t xml:space="preserve">Anal. Bioanal. Chem.</w:t>
        </w:r>
      </w:hyperlink>
      <w:hyperlink r:id="rId122">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3">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24">
        <w:r w:rsidDel="00000000" w:rsidR="00000000" w:rsidRPr="00000000">
          <w:rPr>
            <w:b w:val="0"/>
            <w:i w:val="1"/>
            <w:color w:val="000000"/>
            <w:sz w:val="24"/>
            <w:szCs w:val="24"/>
            <w:u w:val="none"/>
            <w:rtl w:val="0"/>
          </w:rPr>
          <w:t xml:space="preserve">J. Syst. Evol.</w:t>
        </w:r>
      </w:hyperlink>
      <w:hyperlink r:id="rId125">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6">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27">
        <w:r w:rsidDel="00000000" w:rsidR="00000000" w:rsidRPr="00000000">
          <w:rPr>
            <w:b w:val="0"/>
            <w:i w:val="1"/>
            <w:color w:val="000000"/>
            <w:sz w:val="24"/>
            <w:szCs w:val="24"/>
            <w:u w:val="none"/>
            <w:rtl w:val="0"/>
          </w:rPr>
          <w:t xml:space="preserve">Plant Genome</w:t>
        </w:r>
      </w:hyperlink>
      <w:hyperlink r:id="rId128">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9">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30">
        <w:r w:rsidDel="00000000" w:rsidR="00000000" w:rsidRPr="00000000">
          <w:rPr>
            <w:b w:val="0"/>
            <w:i w:val="1"/>
            <w:color w:val="000000"/>
            <w:sz w:val="24"/>
            <w:szCs w:val="24"/>
            <w:u w:val="none"/>
            <w:rtl w:val="0"/>
          </w:rPr>
          <w:t xml:space="preserve">Plant Physiol. Biochem.</w:t>
        </w:r>
      </w:hyperlink>
      <w:hyperlink r:id="rId131">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2">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33">
        <w:r w:rsidDel="00000000" w:rsidR="00000000" w:rsidRPr="00000000">
          <w:rPr>
            <w:b w:val="0"/>
            <w:i w:val="1"/>
            <w:color w:val="000000"/>
            <w:sz w:val="24"/>
            <w:szCs w:val="24"/>
            <w:u w:val="none"/>
            <w:rtl w:val="0"/>
          </w:rPr>
          <w:t xml:space="preserve">Nucleic Acids Res.</w:t>
        </w:r>
      </w:hyperlink>
      <w:hyperlink r:id="rId134">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5">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6">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37">
        <w:r w:rsidDel="00000000" w:rsidR="00000000" w:rsidRPr="00000000">
          <w:rPr>
            <w:b w:val="0"/>
            <w:i w:val="1"/>
            <w:color w:val="000000"/>
            <w:sz w:val="24"/>
            <w:szCs w:val="24"/>
            <w:u w:val="none"/>
            <w:rtl w:val="0"/>
          </w:rPr>
          <w:t xml:space="preserve">Picea</w:t>
        </w:r>
      </w:hyperlink>
      <w:hyperlink r:id="rId138">
        <w:r w:rsidDel="00000000" w:rsidR="00000000" w:rsidRPr="00000000">
          <w:rPr>
            <w:b w:val="0"/>
            <w:i w:val="0"/>
            <w:color w:val="000000"/>
            <w:sz w:val="24"/>
            <w:szCs w:val="24"/>
            <w:u w:val="none"/>
            <w:rtl w:val="0"/>
          </w:rPr>
          <w:t xml:space="preserve"> spp.). </w:t>
        </w:r>
      </w:hyperlink>
      <w:hyperlink r:id="rId139">
        <w:r w:rsidDel="00000000" w:rsidR="00000000" w:rsidRPr="00000000">
          <w:rPr>
            <w:b w:val="0"/>
            <w:i w:val="1"/>
            <w:color w:val="000000"/>
            <w:sz w:val="24"/>
            <w:szCs w:val="24"/>
            <w:u w:val="none"/>
            <w:rtl w:val="0"/>
          </w:rPr>
          <w:t xml:space="preserve">Cryobiology</w:t>
        </w:r>
      </w:hyperlink>
      <w:hyperlink r:id="rId140">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1">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2">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43">
        <w:r w:rsidDel="00000000" w:rsidR="00000000" w:rsidRPr="00000000">
          <w:rPr>
            <w:b w:val="0"/>
            <w:i w:val="1"/>
            <w:color w:val="000000"/>
            <w:sz w:val="24"/>
            <w:szCs w:val="24"/>
            <w:u w:val="none"/>
            <w:rtl w:val="0"/>
          </w:rPr>
          <w:t xml:space="preserve">J. Food Biochem.</w:t>
        </w:r>
      </w:hyperlink>
      <w:hyperlink r:id="rId144">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5">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46">
        <w:r w:rsidDel="00000000" w:rsidR="00000000" w:rsidRPr="00000000">
          <w:rPr>
            <w:b w:val="0"/>
            <w:i w:val="1"/>
            <w:color w:val="000000"/>
            <w:sz w:val="24"/>
            <w:szCs w:val="24"/>
            <w:u w:val="none"/>
            <w:rtl w:val="0"/>
          </w:rPr>
          <w:t xml:space="preserve">Plant Physiol.</w:t>
        </w:r>
      </w:hyperlink>
      <w:hyperlink r:id="rId147">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8">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49">
        <w:r w:rsidDel="00000000" w:rsidR="00000000" w:rsidRPr="00000000">
          <w:rPr>
            <w:b w:val="0"/>
            <w:i w:val="1"/>
            <w:color w:val="000000"/>
            <w:sz w:val="24"/>
            <w:szCs w:val="24"/>
            <w:u w:val="none"/>
            <w:rtl w:val="0"/>
          </w:rPr>
          <w:t xml:space="preserve">Sci. Rep.</w:t>
        </w:r>
      </w:hyperlink>
      <w:hyperlink r:id="rId150">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1">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52">
        <w:r w:rsidDel="00000000" w:rsidR="00000000" w:rsidRPr="00000000">
          <w:rPr>
            <w:b w:val="0"/>
            <w:i w:val="1"/>
            <w:color w:val="000000"/>
            <w:sz w:val="24"/>
            <w:szCs w:val="24"/>
            <w:u w:val="none"/>
            <w:rtl w:val="0"/>
          </w:rPr>
          <w:t xml:space="preserve">Plant Signal. Behav.</w:t>
        </w:r>
      </w:hyperlink>
      <w:hyperlink r:id="rId153">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4">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55">
        <w:r w:rsidDel="00000000" w:rsidR="00000000" w:rsidRPr="00000000">
          <w:rPr>
            <w:b w:val="0"/>
            <w:i w:val="1"/>
            <w:color w:val="000000"/>
            <w:sz w:val="24"/>
            <w:szCs w:val="24"/>
            <w:u w:val="none"/>
            <w:rtl w:val="0"/>
          </w:rPr>
          <w:t xml:space="preserve">J. Plant Physiol.</w:t>
        </w:r>
      </w:hyperlink>
      <w:hyperlink r:id="rId156">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7">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58">
        <w:r w:rsidDel="00000000" w:rsidR="00000000" w:rsidRPr="00000000">
          <w:rPr>
            <w:b w:val="0"/>
            <w:i w:val="1"/>
            <w:color w:val="000000"/>
            <w:sz w:val="24"/>
            <w:szCs w:val="24"/>
            <w:u w:val="none"/>
            <w:rtl w:val="0"/>
          </w:rPr>
          <w:t xml:space="preserve">BMC Genomics</w:t>
        </w:r>
      </w:hyperlink>
      <w:hyperlink r:id="rId159">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0">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61">
        <w:r w:rsidDel="00000000" w:rsidR="00000000" w:rsidRPr="00000000">
          <w:rPr>
            <w:b w:val="0"/>
            <w:i w:val="1"/>
            <w:color w:val="000000"/>
            <w:sz w:val="24"/>
            <w:szCs w:val="24"/>
            <w:u w:val="none"/>
            <w:rtl w:val="0"/>
          </w:rPr>
          <w:t xml:space="preserve">Front. Plant Sci.</w:t>
        </w:r>
      </w:hyperlink>
      <w:hyperlink r:id="rId162">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3">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64">
        <w:r w:rsidDel="00000000" w:rsidR="00000000" w:rsidRPr="00000000">
          <w:rPr>
            <w:b w:val="0"/>
            <w:i w:val="1"/>
            <w:color w:val="000000"/>
            <w:sz w:val="24"/>
            <w:szCs w:val="24"/>
            <w:u w:val="none"/>
            <w:rtl w:val="0"/>
          </w:rPr>
          <w:t xml:space="preserve">Genome Biol.</w:t>
        </w:r>
      </w:hyperlink>
      <w:hyperlink r:id="rId165">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6">
        <w:r w:rsidDel="00000000" w:rsidR="00000000" w:rsidRPr="00000000">
          <w:rPr>
            <w:b w:val="0"/>
            <w:i w:val="0"/>
            <w:color w:val="000000"/>
            <w:sz w:val="24"/>
            <w:szCs w:val="24"/>
            <w:u w:val="none"/>
            <w:rtl w:val="0"/>
          </w:rPr>
          <w:t xml:space="preserve">Lyons, J.M., 1973. Chilling Injury in Plants. </w:t>
        </w:r>
      </w:hyperlink>
      <w:hyperlink r:id="rId167">
        <w:r w:rsidDel="00000000" w:rsidR="00000000" w:rsidRPr="00000000">
          <w:rPr>
            <w:b w:val="0"/>
            <w:i w:val="1"/>
            <w:color w:val="000000"/>
            <w:sz w:val="24"/>
            <w:szCs w:val="24"/>
            <w:u w:val="none"/>
            <w:rtl w:val="0"/>
          </w:rPr>
          <w:t xml:space="preserve">Annu. Rev. Plant Physiol.</w:t>
        </w:r>
      </w:hyperlink>
      <w:hyperlink r:id="rId168">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9">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70">
        <w:r w:rsidDel="00000000" w:rsidR="00000000" w:rsidRPr="00000000">
          <w:rPr>
            <w:b w:val="0"/>
            <w:i w:val="1"/>
            <w:color w:val="000000"/>
            <w:sz w:val="24"/>
            <w:szCs w:val="24"/>
            <w:u w:val="none"/>
            <w:rtl w:val="0"/>
          </w:rPr>
          <w:t xml:space="preserve">Nat. Commun.</w:t>
        </w:r>
      </w:hyperlink>
      <w:hyperlink r:id="rId171">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2">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73">
        <w:r w:rsidDel="00000000" w:rsidR="00000000" w:rsidRPr="00000000">
          <w:rPr>
            <w:b w:val="0"/>
            <w:i w:val="1"/>
            <w:color w:val="000000"/>
            <w:sz w:val="24"/>
            <w:szCs w:val="24"/>
            <w:u w:val="none"/>
            <w:rtl w:val="0"/>
          </w:rPr>
          <w:t xml:space="preserve">Sci. Rep.</w:t>
        </w:r>
      </w:hyperlink>
      <w:hyperlink r:id="rId174">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5">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76">
        <w:r w:rsidDel="00000000" w:rsidR="00000000" w:rsidRPr="00000000">
          <w:rPr>
            <w:b w:val="0"/>
            <w:i w:val="1"/>
            <w:color w:val="000000"/>
            <w:sz w:val="24"/>
            <w:szCs w:val="24"/>
            <w:u w:val="none"/>
            <w:rtl w:val="0"/>
          </w:rPr>
          <w:t xml:space="preserve">Physiol. Plant.</w:t>
        </w:r>
      </w:hyperlink>
      <w:hyperlink r:id="rId177">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8">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79">
        <w:r w:rsidDel="00000000" w:rsidR="00000000" w:rsidRPr="00000000">
          <w:rPr>
            <w:b w:val="0"/>
            <w:i w:val="1"/>
            <w:color w:val="000000"/>
            <w:sz w:val="24"/>
            <w:szCs w:val="24"/>
            <w:u w:val="none"/>
            <w:rtl w:val="0"/>
          </w:rPr>
          <w:t xml:space="preserve">Plant J.</w:t>
        </w:r>
      </w:hyperlink>
      <w:hyperlink r:id="rId180">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1">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82">
        <w:r w:rsidDel="00000000" w:rsidR="00000000" w:rsidRPr="00000000">
          <w:rPr>
            <w:b w:val="0"/>
            <w:i w:val="1"/>
            <w:color w:val="000000"/>
            <w:sz w:val="24"/>
            <w:szCs w:val="24"/>
            <w:u w:val="none"/>
            <w:rtl w:val="0"/>
          </w:rPr>
          <w:t xml:space="preserve">Sci. Rep.</w:t>
        </w:r>
      </w:hyperlink>
      <w:hyperlink r:id="rId183">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4">
        <w:r w:rsidDel="00000000" w:rsidR="00000000" w:rsidRPr="00000000">
          <w:rPr>
            <w:b w:val="0"/>
            <w:i w:val="0"/>
            <w:color w:val="000000"/>
            <w:sz w:val="24"/>
            <w:szCs w:val="24"/>
            <w:u w:val="none"/>
            <w:rtl w:val="0"/>
          </w:rPr>
          <w:t xml:space="preserve">Pearce, R.S., 2001. Plant Freezing and Damage. </w:t>
        </w:r>
      </w:hyperlink>
      <w:hyperlink r:id="rId185">
        <w:r w:rsidDel="00000000" w:rsidR="00000000" w:rsidRPr="00000000">
          <w:rPr>
            <w:b w:val="0"/>
            <w:i w:val="1"/>
            <w:color w:val="000000"/>
            <w:sz w:val="24"/>
            <w:szCs w:val="24"/>
            <w:u w:val="none"/>
            <w:rtl w:val="0"/>
          </w:rPr>
          <w:t xml:space="preserve">Ann. Bot.</w:t>
        </w:r>
      </w:hyperlink>
      <w:hyperlink r:id="rId186">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7">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188">
        <w:r w:rsidDel="00000000" w:rsidR="00000000" w:rsidRPr="00000000">
          <w:rPr>
            <w:b w:val="0"/>
            <w:i w:val="1"/>
            <w:color w:val="000000"/>
            <w:sz w:val="24"/>
            <w:szCs w:val="24"/>
            <w:u w:val="none"/>
            <w:rtl w:val="0"/>
          </w:rPr>
          <w:t xml:space="preserve">Plant Mol. Biol.</w:t>
        </w:r>
      </w:hyperlink>
      <w:hyperlink r:id="rId189">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0">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191">
        <w:r w:rsidDel="00000000" w:rsidR="00000000" w:rsidRPr="00000000">
          <w:rPr>
            <w:b w:val="0"/>
            <w:i w:val="1"/>
            <w:color w:val="000000"/>
            <w:sz w:val="24"/>
            <w:szCs w:val="24"/>
            <w:u w:val="none"/>
            <w:rtl w:val="0"/>
          </w:rPr>
          <w:t xml:space="preserve">Front. Plant Sci.</w:t>
        </w:r>
      </w:hyperlink>
      <w:hyperlink r:id="rId192">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3">
        <w:r w:rsidDel="00000000" w:rsidR="00000000" w:rsidRPr="00000000">
          <w:rPr>
            <w:b w:val="0"/>
            <w:i w:val="0"/>
            <w:color w:val="000000"/>
            <w:sz w:val="24"/>
            <w:szCs w:val="24"/>
            <w:u w:val="none"/>
            <w:rtl w:val="0"/>
          </w:rPr>
          <w:t xml:space="preserve">Sage, R.F., Christin, P.-A., Edwards, E.J., 2011. The C(4) plant lineages of planet Earth. </w:t>
        </w:r>
      </w:hyperlink>
      <w:hyperlink r:id="rId194">
        <w:r w:rsidDel="00000000" w:rsidR="00000000" w:rsidRPr="00000000">
          <w:rPr>
            <w:b w:val="0"/>
            <w:i w:val="1"/>
            <w:color w:val="000000"/>
            <w:sz w:val="24"/>
            <w:szCs w:val="24"/>
            <w:u w:val="none"/>
            <w:rtl w:val="0"/>
          </w:rPr>
          <w:t xml:space="preserve">J. Exp. Bot.</w:t>
        </w:r>
      </w:hyperlink>
      <w:hyperlink r:id="rId195">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6">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197">
        <w:r w:rsidDel="00000000" w:rsidR="00000000" w:rsidRPr="00000000">
          <w:rPr>
            <w:b w:val="0"/>
            <w:i w:val="1"/>
            <w:color w:val="000000"/>
            <w:sz w:val="24"/>
            <w:szCs w:val="24"/>
            <w:u w:val="none"/>
            <w:rtl w:val="0"/>
          </w:rPr>
          <w:t xml:space="preserve">BMC Bioinformatics</w:t>
        </w:r>
      </w:hyperlink>
      <w:hyperlink r:id="rId198">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9">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00">
        <w:r w:rsidDel="00000000" w:rsidR="00000000" w:rsidRPr="00000000">
          <w:rPr>
            <w:b w:val="0"/>
            <w:i w:val="1"/>
            <w:color w:val="000000"/>
            <w:sz w:val="24"/>
            <w:szCs w:val="24"/>
            <w:u w:val="none"/>
            <w:rtl w:val="0"/>
          </w:rPr>
          <w:t xml:space="preserve">Evolution</w:t>
        </w:r>
      </w:hyperlink>
      <w:hyperlink r:id="rId201">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02">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03">
        <w:r w:rsidDel="00000000" w:rsidR="00000000" w:rsidRPr="00000000">
          <w:rPr>
            <w:b w:val="0"/>
            <w:i w:val="1"/>
            <w:color w:val="000000"/>
            <w:sz w:val="24"/>
            <w:szCs w:val="24"/>
            <w:u w:val="none"/>
            <w:rtl w:val="0"/>
          </w:rPr>
          <w:t xml:space="preserve">Plant Physiol.</w:t>
        </w:r>
      </w:hyperlink>
      <w:hyperlink r:id="rId204">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05">
        <w:r w:rsidDel="00000000" w:rsidR="00000000" w:rsidRPr="00000000">
          <w:rPr>
            <w:b w:val="0"/>
            <w:i w:val="0"/>
            <w:color w:val="000000"/>
            <w:sz w:val="24"/>
            <w:szCs w:val="24"/>
            <w:u w:val="none"/>
            <w:rtl w:val="0"/>
          </w:rPr>
          <w:t xml:space="preserve">Schubert, M., Humphreys, A.M., Lindberg, C.L., Preston, J.C., Fjellheim, S., 2020. To </w:t>
        </w:r>
      </w:hyperlink>
      <w:hyperlink r:id="rId206">
        <w:r w:rsidDel="00000000" w:rsidR="00000000" w:rsidRPr="00000000">
          <w:rPr>
            <w:b w:val="0"/>
            <w:i w:val="1"/>
            <w:color w:val="000000"/>
            <w:sz w:val="24"/>
            <w:szCs w:val="24"/>
            <w:u w:val="none"/>
            <w:rtl w:val="0"/>
          </w:rPr>
          <w:t xml:space="preserve">coldly </w:t>
        </w:r>
      </w:hyperlink>
      <w:hyperlink r:id="rId207">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08">
        <w:r w:rsidDel="00000000" w:rsidR="00000000" w:rsidRPr="00000000">
          <w:rPr>
            <w:b w:val="0"/>
            <w:i w:val="1"/>
            <w:color w:val="000000"/>
            <w:sz w:val="24"/>
            <w:szCs w:val="24"/>
            <w:u w:val="none"/>
            <w:rtl w:val="0"/>
          </w:rPr>
          <w:t xml:space="preserve">Annual Plant Reviews online</w:t>
        </w:r>
      </w:hyperlink>
      <w:hyperlink r:id="rId209">
        <w:r w:rsidDel="00000000" w:rsidR="00000000" w:rsidRPr="00000000">
          <w:rPr>
            <w:b w:val="0"/>
            <w:i w:val="0"/>
            <w:color w:val="000000"/>
            <w:sz w:val="24"/>
            <w:szCs w:val="24"/>
            <w:u w:val="none"/>
            <w:rtl w:val="0"/>
          </w:rPr>
          <w:t xml:space="preserve">. https://doi.org/</w:t>
        </w:r>
      </w:hyperlink>
      <w:hyperlink r:id="rId210">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1">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12">
        <w:r w:rsidDel="00000000" w:rsidR="00000000" w:rsidRPr="00000000">
          <w:rPr>
            <w:b w:val="0"/>
            <w:i w:val="1"/>
            <w:color w:val="000000"/>
            <w:sz w:val="24"/>
            <w:szCs w:val="24"/>
            <w:u w:val="none"/>
            <w:rtl w:val="0"/>
          </w:rPr>
          <w:t xml:space="preserve">Protein Sci.</w:t>
        </w:r>
      </w:hyperlink>
      <w:hyperlink r:id="rId213">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4">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15">
        <w:r w:rsidDel="00000000" w:rsidR="00000000" w:rsidRPr="00000000">
          <w:rPr>
            <w:b w:val="0"/>
            <w:i w:val="1"/>
            <w:color w:val="000000"/>
            <w:sz w:val="24"/>
            <w:szCs w:val="24"/>
            <w:u w:val="none"/>
            <w:rtl w:val="0"/>
          </w:rPr>
          <w:t xml:space="preserve">bioRxiv</w:t>
        </w:r>
      </w:hyperlink>
      <w:hyperlink r:id="rId216">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7">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18">
        <w:r w:rsidDel="00000000" w:rsidR="00000000" w:rsidRPr="00000000">
          <w:rPr>
            <w:b w:val="0"/>
            <w:i w:val="1"/>
            <w:color w:val="000000"/>
            <w:sz w:val="24"/>
            <w:szCs w:val="24"/>
            <w:u w:val="none"/>
            <w:rtl w:val="0"/>
          </w:rPr>
          <w:t xml:space="preserve">Plant Signal Behav</w:t>
        </w:r>
      </w:hyperlink>
      <w:hyperlink r:id="rId219">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0">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21">
        <w:r w:rsidDel="00000000" w:rsidR="00000000" w:rsidRPr="00000000">
          <w:rPr>
            <w:b w:val="0"/>
            <w:i w:val="1"/>
            <w:color w:val="000000"/>
            <w:sz w:val="24"/>
            <w:szCs w:val="24"/>
            <w:u w:val="none"/>
            <w:rtl w:val="0"/>
          </w:rPr>
          <w:t xml:space="preserve">Physiol. Plant.</w:t>
        </w:r>
      </w:hyperlink>
      <w:hyperlink r:id="rId222">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3">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24">
        <w:r w:rsidDel="00000000" w:rsidR="00000000" w:rsidRPr="00000000">
          <w:rPr>
            <w:b w:val="0"/>
            <w:i w:val="1"/>
            <w:color w:val="000000"/>
            <w:sz w:val="24"/>
            <w:szCs w:val="24"/>
            <w:u w:val="none"/>
            <w:rtl w:val="0"/>
          </w:rPr>
          <w:t xml:space="preserve">Sci. Rep.</w:t>
        </w:r>
      </w:hyperlink>
      <w:hyperlink r:id="rId225">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6">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27">
        <w:r w:rsidDel="00000000" w:rsidR="00000000" w:rsidRPr="00000000">
          <w:rPr>
            <w:b w:val="0"/>
            <w:i w:val="1"/>
            <w:color w:val="000000"/>
            <w:sz w:val="24"/>
            <w:szCs w:val="24"/>
            <w:u w:val="none"/>
            <w:rtl w:val="0"/>
          </w:rPr>
          <w:t xml:space="preserve">Annu. Rev. Plant Physiol. Plant Mol. Biol.</w:t>
        </w:r>
      </w:hyperlink>
      <w:hyperlink r:id="rId228">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9">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30">
        <w:r w:rsidDel="00000000" w:rsidR="00000000" w:rsidRPr="00000000">
          <w:rPr>
            <w:b w:val="0"/>
            <w:i w:val="1"/>
            <w:color w:val="000000"/>
            <w:sz w:val="24"/>
            <w:szCs w:val="24"/>
            <w:u w:val="none"/>
            <w:rtl w:val="0"/>
          </w:rPr>
          <w:t xml:space="preserve">Protein Sci</w:t>
        </w:r>
      </w:hyperlink>
      <w:hyperlink r:id="rId231">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2">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33">
        <w:r w:rsidDel="00000000" w:rsidR="00000000" w:rsidRPr="00000000">
          <w:rPr>
            <w:b w:val="0"/>
            <w:i w:val="1"/>
            <w:color w:val="000000"/>
            <w:sz w:val="24"/>
            <w:szCs w:val="24"/>
            <w:u w:val="none"/>
            <w:rtl w:val="0"/>
          </w:rPr>
          <w:t xml:space="preserve">Mex. J. Biotechnol.</w:t>
        </w:r>
      </w:hyperlink>
      <w:hyperlink r:id="rId234">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5">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36">
        <w:r w:rsidDel="00000000" w:rsidR="00000000" w:rsidRPr="00000000">
          <w:rPr>
            <w:b w:val="0"/>
            <w:i w:val="1"/>
            <w:color w:val="000000"/>
            <w:sz w:val="24"/>
            <w:szCs w:val="24"/>
            <w:u w:val="none"/>
            <w:rtl w:val="0"/>
          </w:rPr>
          <w:t xml:space="preserve">BMC Plant Biol.</w:t>
        </w:r>
      </w:hyperlink>
      <w:hyperlink r:id="rId237">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8">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39">
        <w:r w:rsidDel="00000000" w:rsidR="00000000" w:rsidRPr="00000000">
          <w:rPr>
            <w:b w:val="0"/>
            <w:i w:val="1"/>
            <w:color w:val="000000"/>
            <w:sz w:val="24"/>
            <w:szCs w:val="24"/>
            <w:u w:val="none"/>
            <w:rtl w:val="0"/>
          </w:rPr>
          <w:t xml:space="preserve">bioRxiv</w:t>
        </w:r>
      </w:hyperlink>
      <w:hyperlink r:id="rId240">
        <w:r w:rsidDel="00000000" w:rsidR="00000000" w:rsidRPr="00000000">
          <w:rPr>
            <w:b w:val="0"/>
            <w:i w:val="0"/>
            <w:color w:val="000000"/>
            <w:sz w:val="24"/>
            <w:szCs w:val="24"/>
            <w:u w:val="none"/>
            <w:rtl w:val="0"/>
          </w:rPr>
          <w:t xml:space="preserve">. https://doi.org/</w:t>
        </w:r>
      </w:hyperlink>
      <w:hyperlink r:id="rId241">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2">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43">
        <w:r w:rsidDel="00000000" w:rsidR="00000000" w:rsidRPr="00000000">
          <w:rPr>
            <w:b w:val="0"/>
            <w:i w:val="1"/>
            <w:color w:val="000000"/>
            <w:sz w:val="24"/>
            <w:szCs w:val="24"/>
            <w:u w:val="none"/>
            <w:rtl w:val="0"/>
          </w:rPr>
          <w:t xml:space="preserve">Biotechnol. Biofuels</w:t>
        </w:r>
      </w:hyperlink>
      <w:hyperlink r:id="rId244">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5">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46">
        <w:r w:rsidDel="00000000" w:rsidR="00000000" w:rsidRPr="00000000">
          <w:rPr>
            <w:b w:val="0"/>
            <w:i w:val="1"/>
            <w:color w:val="000000"/>
            <w:sz w:val="24"/>
            <w:szCs w:val="24"/>
            <w:u w:val="none"/>
            <w:rtl w:val="0"/>
          </w:rPr>
          <w:t xml:space="preserve">J. Exp. Bot.</w:t>
        </w:r>
      </w:hyperlink>
      <w:hyperlink r:id="rId247">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8">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49">
        <w:r w:rsidDel="00000000" w:rsidR="00000000" w:rsidRPr="00000000">
          <w:rPr>
            <w:b w:val="0"/>
            <w:i w:val="1"/>
            <w:color w:val="000000"/>
            <w:sz w:val="24"/>
            <w:szCs w:val="24"/>
            <w:u w:val="none"/>
            <w:rtl w:val="0"/>
          </w:rPr>
          <w:t xml:space="preserve">Triticum aestivum</w:t>
        </w:r>
      </w:hyperlink>
      <w:hyperlink r:id="rId250">
        <w:r w:rsidDel="00000000" w:rsidR="00000000" w:rsidRPr="00000000">
          <w:rPr>
            <w:b w:val="0"/>
            <w:i w:val="0"/>
            <w:color w:val="000000"/>
            <w:sz w:val="24"/>
            <w:szCs w:val="24"/>
            <w:u w:val="none"/>
            <w:rtl w:val="0"/>
          </w:rPr>
          <w:t xml:space="preserve"> L.). </w:t>
        </w:r>
      </w:hyperlink>
      <w:hyperlink r:id="rId251">
        <w:r w:rsidDel="00000000" w:rsidR="00000000" w:rsidRPr="00000000">
          <w:rPr>
            <w:b w:val="0"/>
            <w:i w:val="1"/>
            <w:color w:val="000000"/>
            <w:sz w:val="24"/>
            <w:szCs w:val="24"/>
            <w:u w:val="none"/>
            <w:rtl w:val="0"/>
          </w:rPr>
          <w:t xml:space="preserve">Plant Sci.</w:t>
        </w:r>
      </w:hyperlink>
      <w:hyperlink r:id="rId252">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53">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54">
        <w:r w:rsidDel="00000000" w:rsidR="00000000" w:rsidRPr="00000000">
          <w:rPr>
            <w:b w:val="0"/>
            <w:i w:val="1"/>
            <w:color w:val="000000"/>
            <w:sz w:val="24"/>
            <w:szCs w:val="24"/>
            <w:u w:val="none"/>
            <w:rtl w:val="0"/>
          </w:rPr>
          <w:t xml:space="preserve">Plant Physiol.</w:t>
        </w:r>
      </w:hyperlink>
      <w:hyperlink r:id="rId255">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sz w:val="24"/>
          <w:szCs w:val="24"/>
        </w:rPr>
      </w:pPr>
      <w:hyperlink r:id="rId256">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57">
        <w:r w:rsidDel="00000000" w:rsidR="00000000" w:rsidRPr="00000000">
          <w:rPr>
            <w:b w:val="0"/>
            <w:i w:val="1"/>
            <w:color w:val="000000"/>
            <w:sz w:val="24"/>
            <w:szCs w:val="24"/>
            <w:u w:val="none"/>
            <w:rtl w:val="0"/>
          </w:rPr>
          <w:t xml:space="preserve">Plant Cell</w:t>
        </w:r>
      </w:hyperlink>
      <w:hyperlink r:id="rId258">
        <w:r w:rsidDel="00000000" w:rsidR="00000000" w:rsidRPr="00000000">
          <w:rPr>
            <w:b w:val="0"/>
            <w:i w:val="0"/>
            <w:color w:val="000000"/>
            <w:sz w:val="24"/>
            <w:szCs w:val="24"/>
            <w:u w:val="none"/>
            <w:rtl w:val="0"/>
          </w:rPr>
          <w:t xml:space="preserve"> 29, 1938–1951.</w:t>
        </w:r>
      </w:hyperlink>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hai Jingjing" w:id="0" w:date="2025-04-26T17:13:47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conclusion is kind of confusing, why it has the strongest correlation with Tripsacum leaf tissue not root?</w:t>
      </w:r>
    </w:p>
  </w:comment>
  <w:comment w:author="Elad Oren" w:id="1" w:date="2025-04-30T11:24:55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not sure why.</w:t>
      </w:r>
    </w:p>
  </w:comment>
  <w:comment w:author="Zhai Jingjing" w:id="3" w:date="2025-04-26T17:39:00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Maybe provide more genome completeness and size information if you would like to conclude this.</w:t>
      </w:r>
    </w:p>
  </w:comment>
  <w:comment w:author="Elad Oren" w:id="6" w:date="2025-04-29T14:51:09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@jz963@cornell.edu can you check if this also includes Jian Hua's Tripsacum 'Pete' data?</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jz963@cornell.edu_</w:t>
      </w:r>
    </w:p>
  </w:comment>
  <w:comment w:author="Elad Oren" w:id="7" w:date="2025-05-01T05:37:55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@mcr72@cornell.edu</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you have the GSE accession numbers for Jian Hua's pete libraries?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_Reassigned to mcr72_</w:t>
      </w:r>
    </w:p>
  </w:comment>
  <w:comment w:author="Elad Oren" w:id="2" w:date="2025-04-30T13:18:16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@qf44@cornell.edu Up to this point was in our lab - the dried pellets were handed to Beth, so I am not sure I got the second part right. Thuy thinks they were dissolved in Urea. Could you check?</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qf44@cornell.edu_</w:t>
      </w:r>
    </w:p>
  </w:comment>
  <w:comment w:author="Elad Oren" w:id="4" w:date="2025-04-25T13:52:24Z">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@esb33@cornell.edu citations and supp figures?</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esb33@cornell.edu_</w:t>
      </w:r>
    </w:p>
  </w:comment>
  <w:comment w:author="Elad Oren" w:id="5" w:date="2025-03-08T19:19:43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 actually sets up an interesting question - in the other species (non Trip &amp; Zea), you have 100+ proteins that are up regulated for cold tolerance. The these homologs in maize and Tripsacum more or less likely to have both copies retained?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H26M" TargetMode="External"/><Relationship Id="rId190" Type="http://schemas.openxmlformats.org/officeDocument/2006/relationships/hyperlink" Target="http://paperpile.com/b/XIHYZt/30qz" TargetMode="External"/><Relationship Id="rId42" Type="http://schemas.openxmlformats.org/officeDocument/2006/relationships/image" Target="media/image9.png"/><Relationship Id="rId41" Type="http://schemas.openxmlformats.org/officeDocument/2006/relationships/hyperlink" Target="https://paperpile.com/c/XIHYZt/V18u" TargetMode="External"/><Relationship Id="rId44" Type="http://schemas.openxmlformats.org/officeDocument/2006/relationships/image" Target="media/image1.png"/><Relationship Id="rId194" Type="http://schemas.openxmlformats.org/officeDocument/2006/relationships/hyperlink" Target="http://paperpile.com/b/XIHYZt/8u0u" TargetMode="External"/><Relationship Id="rId43" Type="http://schemas.openxmlformats.org/officeDocument/2006/relationships/image" Target="media/image8.png"/><Relationship Id="rId193" Type="http://schemas.openxmlformats.org/officeDocument/2006/relationships/hyperlink" Target="http://paperpile.com/b/XIHYZt/8u0u" TargetMode="External"/><Relationship Id="rId46" Type="http://schemas.openxmlformats.org/officeDocument/2006/relationships/image" Target="media/image5.png"/><Relationship Id="rId192" Type="http://schemas.openxmlformats.org/officeDocument/2006/relationships/hyperlink" Target="http://paperpile.com/b/XIHYZt/30qz" TargetMode="External"/><Relationship Id="rId45" Type="http://schemas.openxmlformats.org/officeDocument/2006/relationships/hyperlink" Target="https://paperpile.com/c/XIHYZt/vB5A+Jt05+uq2q+lhyw" TargetMode="External"/><Relationship Id="rId191" Type="http://schemas.openxmlformats.org/officeDocument/2006/relationships/hyperlink" Target="http://paperpile.com/b/XIHYZt/30qz" TargetMode="External"/><Relationship Id="rId48" Type="http://schemas.openxmlformats.org/officeDocument/2006/relationships/image" Target="media/image6.png"/><Relationship Id="rId187" Type="http://schemas.openxmlformats.org/officeDocument/2006/relationships/hyperlink" Target="http://paperpile.com/b/XIHYZt/iEpd" TargetMode="External"/><Relationship Id="rId47" Type="http://schemas.openxmlformats.org/officeDocument/2006/relationships/hyperlink" Target="https://paperpile.com/c/XIHYZt/Iqm1" TargetMode="External"/><Relationship Id="rId186" Type="http://schemas.openxmlformats.org/officeDocument/2006/relationships/hyperlink" Target="http://paperpile.com/b/XIHYZt/W6Jg" TargetMode="External"/><Relationship Id="rId185" Type="http://schemas.openxmlformats.org/officeDocument/2006/relationships/hyperlink" Target="http://paperpile.com/b/XIHYZt/W6Jg" TargetMode="External"/><Relationship Id="rId49" Type="http://schemas.openxmlformats.org/officeDocument/2006/relationships/hyperlink" Target="https://paperpile.com/c/XIHYZt/xYcX" TargetMode="External"/><Relationship Id="rId184" Type="http://schemas.openxmlformats.org/officeDocument/2006/relationships/hyperlink" Target="http://paperpile.com/b/XIHYZt/W6Jg" TargetMode="External"/><Relationship Id="rId189" Type="http://schemas.openxmlformats.org/officeDocument/2006/relationships/hyperlink" Target="http://paperpile.com/b/XIHYZt/iEpd" TargetMode="External"/><Relationship Id="rId188" Type="http://schemas.openxmlformats.org/officeDocument/2006/relationships/hyperlink" Target="http://paperpile.com/b/XIHYZt/iEpd" TargetMode="External"/><Relationship Id="rId31" Type="http://schemas.openxmlformats.org/officeDocument/2006/relationships/hyperlink" Target="https://paperpile.com/c/XIHYZt/qBbs" TargetMode="External"/><Relationship Id="rId30" Type="http://schemas.openxmlformats.org/officeDocument/2006/relationships/hyperlink" Target="https://paperpile.com/c/XIHYZt/Iqm1" TargetMode="External"/><Relationship Id="rId33" Type="http://schemas.openxmlformats.org/officeDocument/2006/relationships/hyperlink" Target="https://paperpile.com/c/XIHYZt/xYcX" TargetMode="External"/><Relationship Id="rId183" Type="http://schemas.openxmlformats.org/officeDocument/2006/relationships/hyperlink" Target="http://paperpile.com/b/XIHYZt/0qJI" TargetMode="External"/><Relationship Id="rId32" Type="http://schemas.openxmlformats.org/officeDocument/2006/relationships/hyperlink" Target="https://paperpile.com/c/XIHYZt/XZb0" TargetMode="External"/><Relationship Id="rId182" Type="http://schemas.openxmlformats.org/officeDocument/2006/relationships/hyperlink" Target="http://paperpile.com/b/XIHYZt/0qJI" TargetMode="External"/><Relationship Id="rId35" Type="http://schemas.openxmlformats.org/officeDocument/2006/relationships/image" Target="media/image7.png"/><Relationship Id="rId181" Type="http://schemas.openxmlformats.org/officeDocument/2006/relationships/hyperlink" Target="http://paperpile.com/b/XIHYZt/0qJI" TargetMode="External"/><Relationship Id="rId34" Type="http://schemas.openxmlformats.org/officeDocument/2006/relationships/hyperlink" Target="https://paperpile.com/c/XIHYZt/hgVs+NIH1+n6rD" TargetMode="External"/><Relationship Id="rId180" Type="http://schemas.openxmlformats.org/officeDocument/2006/relationships/hyperlink" Target="http://paperpile.com/b/XIHYZt/n6rD" TargetMode="External"/><Relationship Id="rId37" Type="http://schemas.openxmlformats.org/officeDocument/2006/relationships/hyperlink" Target="https://paperpile.com/c/XIHYZt/ZQJT" TargetMode="External"/><Relationship Id="rId176" Type="http://schemas.openxmlformats.org/officeDocument/2006/relationships/hyperlink" Target="http://paperpile.com/b/XIHYZt/SfXD" TargetMode="External"/><Relationship Id="rId36" Type="http://schemas.openxmlformats.org/officeDocument/2006/relationships/hyperlink" Target="https://paperpile.com/c/XIHYZt/ZQJT" TargetMode="External"/><Relationship Id="rId175" Type="http://schemas.openxmlformats.org/officeDocument/2006/relationships/hyperlink" Target="http://paperpile.com/b/XIHYZt/SfXD" TargetMode="External"/><Relationship Id="rId39" Type="http://schemas.openxmlformats.org/officeDocument/2006/relationships/hyperlink" Target="https://paperpile.com/c/XIHYZt/eEtw" TargetMode="External"/><Relationship Id="rId174" Type="http://schemas.openxmlformats.org/officeDocument/2006/relationships/hyperlink" Target="http://paperpile.com/b/XIHYZt/bEQW" TargetMode="External"/><Relationship Id="rId38" Type="http://schemas.openxmlformats.org/officeDocument/2006/relationships/hyperlink" Target="https://paperpile.com/c/XIHYZt/4X3U" TargetMode="External"/><Relationship Id="rId173" Type="http://schemas.openxmlformats.org/officeDocument/2006/relationships/hyperlink" Target="http://paperpile.com/b/XIHYZt/bEQW" TargetMode="External"/><Relationship Id="rId179" Type="http://schemas.openxmlformats.org/officeDocument/2006/relationships/hyperlink" Target="http://paperpile.com/b/XIHYZt/n6rD" TargetMode="External"/><Relationship Id="rId178" Type="http://schemas.openxmlformats.org/officeDocument/2006/relationships/hyperlink" Target="http://paperpile.com/b/XIHYZt/n6rD" TargetMode="External"/><Relationship Id="rId177" Type="http://schemas.openxmlformats.org/officeDocument/2006/relationships/hyperlink" Target="http://paperpile.com/b/XIHYZt/SfXD" TargetMode="External"/><Relationship Id="rId20" Type="http://schemas.openxmlformats.org/officeDocument/2006/relationships/hyperlink" Target="https://paperpile.com/c/XIHYZt/lrmh+SfXD" TargetMode="External"/><Relationship Id="rId22" Type="http://schemas.openxmlformats.org/officeDocument/2006/relationships/hyperlink" Target="https://paperpile.com/c/XIHYZt/30qz+HhDb" TargetMode="External"/><Relationship Id="rId21" Type="http://schemas.openxmlformats.org/officeDocument/2006/relationships/hyperlink" Target="https://paperpile.com/c/XIHYZt/4whx" TargetMode="External"/><Relationship Id="rId24" Type="http://schemas.openxmlformats.org/officeDocument/2006/relationships/hyperlink" Target="https://paperpile.com/c/XIHYZt/7ury+4whx" TargetMode="External"/><Relationship Id="rId23" Type="http://schemas.openxmlformats.org/officeDocument/2006/relationships/hyperlink" Target="https://paperpile.com/c/XIHYZt/YvoB+QHDd" TargetMode="External"/><Relationship Id="rId26" Type="http://schemas.openxmlformats.org/officeDocument/2006/relationships/hyperlink" Target="https://paperpile.com/c/XIHYZt/l1u0" TargetMode="External"/><Relationship Id="rId25" Type="http://schemas.openxmlformats.org/officeDocument/2006/relationships/hyperlink" Target="https://paperpile.com/c/XIHYZt/LjuJ" TargetMode="External"/><Relationship Id="rId28" Type="http://schemas.openxmlformats.org/officeDocument/2006/relationships/hyperlink" Target="https://paperpile.com/c/XIHYZt/y4nB" TargetMode="External"/><Relationship Id="rId27" Type="http://schemas.openxmlformats.org/officeDocument/2006/relationships/hyperlink" Target="https://paperpile.com/c/XIHYZt/44aM" TargetMode="External"/><Relationship Id="rId29" Type="http://schemas.openxmlformats.org/officeDocument/2006/relationships/hyperlink" Target="https://github.com/elor77/PACMAD-Rhizome-Proteomics" TargetMode="External"/><Relationship Id="rId11" Type="http://schemas.openxmlformats.org/officeDocument/2006/relationships/hyperlink" Target="https://paperpile.com/c/XIHYZt/NIH1" TargetMode="External"/><Relationship Id="rId10" Type="http://schemas.openxmlformats.org/officeDocument/2006/relationships/hyperlink" Target="https://paperpile.com/c/XIHYZt/G2Xh" TargetMode="External"/><Relationship Id="rId13" Type="http://schemas.openxmlformats.org/officeDocument/2006/relationships/hyperlink" Target="https://paperpile.com/c/XIHYZt/UuU9" TargetMode="External"/><Relationship Id="rId12" Type="http://schemas.openxmlformats.org/officeDocument/2006/relationships/hyperlink" Target="https://paperpile.com/c/XIHYZt/kOTT+lhyw" TargetMode="External"/><Relationship Id="rId15" Type="http://schemas.openxmlformats.org/officeDocument/2006/relationships/hyperlink" Target="https://paperpile.com/c/XIHYZt/cgd9+ssjr" TargetMode="External"/><Relationship Id="rId198" Type="http://schemas.openxmlformats.org/officeDocument/2006/relationships/hyperlink" Target="http://paperpile.com/b/XIHYZt/V18u" TargetMode="External"/><Relationship Id="rId14" Type="http://schemas.openxmlformats.org/officeDocument/2006/relationships/hyperlink" Target="https://paperpile.com/c/XIHYZt/W6Jg" TargetMode="External"/><Relationship Id="rId197" Type="http://schemas.openxmlformats.org/officeDocument/2006/relationships/hyperlink" Target="http://paperpile.com/b/XIHYZt/V18u" TargetMode="External"/><Relationship Id="rId17" Type="http://schemas.openxmlformats.org/officeDocument/2006/relationships/hyperlink" Target="https://paperpile.com/c/XIHYZt/CfWq" TargetMode="External"/><Relationship Id="rId196" Type="http://schemas.openxmlformats.org/officeDocument/2006/relationships/hyperlink" Target="http://paperpile.com/b/XIHYZt/V18u" TargetMode="External"/><Relationship Id="rId16" Type="http://schemas.openxmlformats.org/officeDocument/2006/relationships/hyperlink" Target="https://paperpile.com/c/XIHYZt/am2C" TargetMode="External"/><Relationship Id="rId195" Type="http://schemas.openxmlformats.org/officeDocument/2006/relationships/hyperlink" Target="http://paperpile.com/b/XIHYZt/8u0u" TargetMode="External"/><Relationship Id="rId19" Type="http://schemas.openxmlformats.org/officeDocument/2006/relationships/hyperlink" Target="https://paperpile.com/c/XIHYZt/bEQW+xYcX" TargetMode="External"/><Relationship Id="rId18" Type="http://schemas.openxmlformats.org/officeDocument/2006/relationships/hyperlink" Target="https://paperpile.com/c/XIHYZt/iEpd+rxaE" TargetMode="External"/><Relationship Id="rId199" Type="http://schemas.openxmlformats.org/officeDocument/2006/relationships/hyperlink" Target="http://paperpile.com/b/XIHYZt/GqC2" TargetMode="External"/><Relationship Id="rId84" Type="http://schemas.openxmlformats.org/officeDocument/2006/relationships/hyperlink" Target="http://paperpile.com/b/XIHYZt/ssjr" TargetMode="External"/><Relationship Id="rId83" Type="http://schemas.openxmlformats.org/officeDocument/2006/relationships/hyperlink" Target="http://paperpile.com/b/XIHYZt/UuU9" TargetMode="External"/><Relationship Id="rId86" Type="http://schemas.openxmlformats.org/officeDocument/2006/relationships/hyperlink" Target="http://paperpile.com/b/XIHYZt/ssjr" TargetMode="External"/><Relationship Id="rId85" Type="http://schemas.openxmlformats.org/officeDocument/2006/relationships/hyperlink" Target="http://paperpile.com/b/XIHYZt/ssjr" TargetMode="External"/><Relationship Id="rId88" Type="http://schemas.openxmlformats.org/officeDocument/2006/relationships/hyperlink" Target="http://paperpile.com/b/XIHYZt/xYcX" TargetMode="External"/><Relationship Id="rId150" Type="http://schemas.openxmlformats.org/officeDocument/2006/relationships/hyperlink" Target="http://paperpile.com/b/XIHYZt/knKB" TargetMode="External"/><Relationship Id="rId87" Type="http://schemas.openxmlformats.org/officeDocument/2006/relationships/hyperlink" Target="http://paperpile.com/b/XIHYZt/xYcX" TargetMode="External"/><Relationship Id="rId89" Type="http://schemas.openxmlformats.org/officeDocument/2006/relationships/hyperlink" Target="http://paperpile.com/b/XIHYZt/xYcX" TargetMode="External"/><Relationship Id="rId80" Type="http://schemas.openxmlformats.org/officeDocument/2006/relationships/hyperlink" Target="http://paperpile.com/b/XIHYZt/OVwA" TargetMode="External"/><Relationship Id="rId82" Type="http://schemas.openxmlformats.org/officeDocument/2006/relationships/hyperlink" Target="http://paperpile.com/b/XIHYZt/UuU9" TargetMode="External"/><Relationship Id="rId81" Type="http://schemas.openxmlformats.org/officeDocument/2006/relationships/hyperlink" Target="http://paperpile.com/b/XIHYZt/UuU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paperpile.com/b/XIHYZt/knKB" TargetMode="External"/><Relationship Id="rId4" Type="http://schemas.openxmlformats.org/officeDocument/2006/relationships/fontTable" Target="fontTable.xml"/><Relationship Id="rId148" Type="http://schemas.openxmlformats.org/officeDocument/2006/relationships/hyperlink" Target="http://paperpile.com/b/XIHYZt/knKB" TargetMode="External"/><Relationship Id="rId9" Type="http://schemas.openxmlformats.org/officeDocument/2006/relationships/hyperlink" Target="https://paperpile.com/c/XIHYZt/OxAg" TargetMode="External"/><Relationship Id="rId143" Type="http://schemas.openxmlformats.org/officeDocument/2006/relationships/hyperlink" Target="http://paperpile.com/b/XIHYZt/MNXu" TargetMode="External"/><Relationship Id="rId142" Type="http://schemas.openxmlformats.org/officeDocument/2006/relationships/hyperlink" Target="http://paperpile.com/b/XIHYZt/MNXu" TargetMode="External"/><Relationship Id="rId141" Type="http://schemas.openxmlformats.org/officeDocument/2006/relationships/hyperlink" Target="http://paperpile.com/b/XIHYZt/G2Xh" TargetMode="External"/><Relationship Id="rId140" Type="http://schemas.openxmlformats.org/officeDocument/2006/relationships/hyperlink" Target="http://paperpile.com/b/XIHYZt/v3Hw" TargetMode="External"/><Relationship Id="rId5" Type="http://schemas.openxmlformats.org/officeDocument/2006/relationships/numbering" Target="numbering.xml"/><Relationship Id="rId147" Type="http://schemas.openxmlformats.org/officeDocument/2006/relationships/hyperlink" Target="http://paperpile.com/b/XIHYZt/am2C" TargetMode="External"/><Relationship Id="rId6" Type="http://schemas.openxmlformats.org/officeDocument/2006/relationships/styles" Target="styles.xml"/><Relationship Id="rId146" Type="http://schemas.openxmlformats.org/officeDocument/2006/relationships/hyperlink" Target="http://paperpile.com/b/XIHYZt/am2C" TargetMode="External"/><Relationship Id="rId7" Type="http://schemas.openxmlformats.org/officeDocument/2006/relationships/hyperlink" Target="https://paperpile.com/c/XIHYZt/o4C9+UuU9" TargetMode="External"/><Relationship Id="rId145" Type="http://schemas.openxmlformats.org/officeDocument/2006/relationships/hyperlink" Target="http://paperpile.com/b/XIHYZt/am2C" TargetMode="External"/><Relationship Id="rId8" Type="http://schemas.openxmlformats.org/officeDocument/2006/relationships/hyperlink" Target="https://paperpile.com/c/XIHYZt/8u0u+kOTT" TargetMode="External"/><Relationship Id="rId144" Type="http://schemas.openxmlformats.org/officeDocument/2006/relationships/hyperlink" Target="http://paperpile.com/b/XIHYZt/MNXu" TargetMode="External"/><Relationship Id="rId73" Type="http://schemas.openxmlformats.org/officeDocument/2006/relationships/hyperlink" Target="https://paperpile.com/c/XIHYZt/lrmh" TargetMode="External"/><Relationship Id="rId72" Type="http://schemas.openxmlformats.org/officeDocument/2006/relationships/hyperlink" Target="https://paperpile.com/c/XIHYZt/cgd9" TargetMode="External"/><Relationship Id="rId75" Type="http://schemas.openxmlformats.org/officeDocument/2006/relationships/hyperlink" Target="https://paperpile.com/c/XIHYZt/GqC2" TargetMode="External"/><Relationship Id="rId74" Type="http://schemas.openxmlformats.org/officeDocument/2006/relationships/hyperlink" Target="https://paperpile.com/c/XIHYZt/Am1I" TargetMode="External"/><Relationship Id="rId77" Type="http://schemas.openxmlformats.org/officeDocument/2006/relationships/hyperlink" Target="https://github.com/elor77/PACMAD-Rhizome-Proteomics" TargetMode="External"/><Relationship Id="rId76" Type="http://schemas.openxmlformats.org/officeDocument/2006/relationships/hyperlink" Target="https://www.ncbi.nlm.nih.gov/geo/" TargetMode="External"/><Relationship Id="rId79" Type="http://schemas.openxmlformats.org/officeDocument/2006/relationships/hyperlink" Target="http://paperpile.com/b/XIHYZt/OVwA" TargetMode="External"/><Relationship Id="rId78" Type="http://schemas.openxmlformats.org/officeDocument/2006/relationships/hyperlink" Target="http://paperpile.com/b/XIHYZt/OVwA" TargetMode="External"/><Relationship Id="rId71" Type="http://schemas.openxmlformats.org/officeDocument/2006/relationships/hyperlink" Target="https://paperpile.com/c/XIHYZt/MNXu+P5ee+v3Hw" TargetMode="External"/><Relationship Id="rId70" Type="http://schemas.openxmlformats.org/officeDocument/2006/relationships/hyperlink" Target="https://paperpile.com/c/XIHYZt/knKB+GAz8" TargetMode="External"/><Relationship Id="rId139" Type="http://schemas.openxmlformats.org/officeDocument/2006/relationships/hyperlink" Target="http://paperpile.com/b/XIHYZt/v3Hw" TargetMode="External"/><Relationship Id="rId138" Type="http://schemas.openxmlformats.org/officeDocument/2006/relationships/hyperlink" Target="http://paperpile.com/b/XIHYZt/v3Hw" TargetMode="External"/><Relationship Id="rId137" Type="http://schemas.openxmlformats.org/officeDocument/2006/relationships/hyperlink" Target="http://paperpile.com/b/XIHYZt/v3Hw" TargetMode="External"/><Relationship Id="rId258" Type="http://schemas.openxmlformats.org/officeDocument/2006/relationships/hyperlink" Target="http://paperpile.com/b/XIHYZt/YvoB" TargetMode="External"/><Relationship Id="rId132" Type="http://schemas.openxmlformats.org/officeDocument/2006/relationships/hyperlink" Target="http://paperpile.com/b/XIHYZt/vB5A" TargetMode="External"/><Relationship Id="rId253" Type="http://schemas.openxmlformats.org/officeDocument/2006/relationships/hyperlink" Target="http://paperpile.com/b/XIHYZt/P5ee" TargetMode="External"/><Relationship Id="rId131" Type="http://schemas.openxmlformats.org/officeDocument/2006/relationships/hyperlink" Target="http://paperpile.com/b/XIHYZt/RXl4" TargetMode="External"/><Relationship Id="rId252" Type="http://schemas.openxmlformats.org/officeDocument/2006/relationships/hyperlink" Target="http://paperpile.com/b/XIHYZt/rxaE" TargetMode="External"/><Relationship Id="rId130" Type="http://schemas.openxmlformats.org/officeDocument/2006/relationships/hyperlink" Target="http://paperpile.com/b/XIHYZt/RXl4" TargetMode="External"/><Relationship Id="rId251" Type="http://schemas.openxmlformats.org/officeDocument/2006/relationships/hyperlink" Target="http://paperpile.com/b/XIHYZt/rxaE" TargetMode="External"/><Relationship Id="rId250" Type="http://schemas.openxmlformats.org/officeDocument/2006/relationships/hyperlink" Target="http://paperpile.com/b/XIHYZt/rxaE" TargetMode="External"/><Relationship Id="rId136" Type="http://schemas.openxmlformats.org/officeDocument/2006/relationships/hyperlink" Target="http://paperpile.com/b/XIHYZt/v3Hw" TargetMode="External"/><Relationship Id="rId257" Type="http://schemas.openxmlformats.org/officeDocument/2006/relationships/hyperlink" Target="http://paperpile.com/b/XIHYZt/YvoB" TargetMode="External"/><Relationship Id="rId135" Type="http://schemas.openxmlformats.org/officeDocument/2006/relationships/hyperlink" Target="http://paperpile.com/b/XIHYZt/hgVs" TargetMode="External"/><Relationship Id="rId256" Type="http://schemas.openxmlformats.org/officeDocument/2006/relationships/hyperlink" Target="http://paperpile.com/b/XIHYZt/YvoB" TargetMode="External"/><Relationship Id="rId134" Type="http://schemas.openxmlformats.org/officeDocument/2006/relationships/hyperlink" Target="http://paperpile.com/b/XIHYZt/vB5A" TargetMode="External"/><Relationship Id="rId255" Type="http://schemas.openxmlformats.org/officeDocument/2006/relationships/hyperlink" Target="http://paperpile.com/b/XIHYZt/P5ee" TargetMode="External"/><Relationship Id="rId133" Type="http://schemas.openxmlformats.org/officeDocument/2006/relationships/hyperlink" Target="http://paperpile.com/b/XIHYZt/vB5A" TargetMode="External"/><Relationship Id="rId254" Type="http://schemas.openxmlformats.org/officeDocument/2006/relationships/hyperlink" Target="http://paperpile.com/b/XIHYZt/P5ee" TargetMode="External"/><Relationship Id="rId62" Type="http://schemas.openxmlformats.org/officeDocument/2006/relationships/hyperlink" Target="https://paperpile.com/c/XIHYZt/xYcX" TargetMode="External"/><Relationship Id="rId61" Type="http://schemas.openxmlformats.org/officeDocument/2006/relationships/hyperlink" Target="https://paperpile.com/c/XIHYZt/D766+ujda" TargetMode="External"/><Relationship Id="rId64" Type="http://schemas.openxmlformats.org/officeDocument/2006/relationships/hyperlink" Target="https://paperpile.com/c/XIHYZt/kOTT" TargetMode="External"/><Relationship Id="rId63" Type="http://schemas.openxmlformats.org/officeDocument/2006/relationships/hyperlink" Target="https://paperpile.com/c/XIHYZt/ssjr+SfH5" TargetMode="External"/><Relationship Id="rId66" Type="http://schemas.openxmlformats.org/officeDocument/2006/relationships/hyperlink" Target="https://paperpile.com/c/XIHYZt/OVwA" TargetMode="External"/><Relationship Id="rId172" Type="http://schemas.openxmlformats.org/officeDocument/2006/relationships/hyperlink" Target="http://paperpile.com/b/XIHYZt/bEQW" TargetMode="External"/><Relationship Id="rId65" Type="http://schemas.openxmlformats.org/officeDocument/2006/relationships/hyperlink" Target="https://paperpile.com/c/XIHYZt/GqC2" TargetMode="External"/><Relationship Id="rId171" Type="http://schemas.openxmlformats.org/officeDocument/2006/relationships/hyperlink" Target="http://paperpile.com/b/XIHYZt/uq2q" TargetMode="External"/><Relationship Id="rId68" Type="http://schemas.openxmlformats.org/officeDocument/2006/relationships/hyperlink" Target="https://paperpile.com/c/XIHYZt/lqjH+CqKu" TargetMode="External"/><Relationship Id="rId170" Type="http://schemas.openxmlformats.org/officeDocument/2006/relationships/hyperlink" Target="http://paperpile.com/b/XIHYZt/uq2q" TargetMode="External"/><Relationship Id="rId67" Type="http://schemas.openxmlformats.org/officeDocument/2006/relationships/hyperlink" Target="https://paperpile.com/c/XIHYZt/0qJI" TargetMode="External"/><Relationship Id="rId60" Type="http://schemas.openxmlformats.org/officeDocument/2006/relationships/hyperlink" Target="https://paperpile.com/c/XIHYZt/CfWq+RXl4" TargetMode="External"/><Relationship Id="rId165" Type="http://schemas.openxmlformats.org/officeDocument/2006/relationships/hyperlink" Target="http://paperpile.com/b/XIHYZt/H26M" TargetMode="External"/><Relationship Id="rId69" Type="http://schemas.openxmlformats.org/officeDocument/2006/relationships/hyperlink" Target="https://paperpile.com/c/XIHYZt/LrhB" TargetMode="External"/><Relationship Id="rId164" Type="http://schemas.openxmlformats.org/officeDocument/2006/relationships/hyperlink" Target="http://paperpile.com/b/XIHYZt/H26M" TargetMode="External"/><Relationship Id="rId163" Type="http://schemas.openxmlformats.org/officeDocument/2006/relationships/hyperlink" Target="http://paperpile.com/b/XIHYZt/H26M" TargetMode="External"/><Relationship Id="rId162" Type="http://schemas.openxmlformats.org/officeDocument/2006/relationships/hyperlink" Target="http://paperpile.com/b/XIHYZt/7ury" TargetMode="External"/><Relationship Id="rId169" Type="http://schemas.openxmlformats.org/officeDocument/2006/relationships/hyperlink" Target="http://paperpile.com/b/XIHYZt/uq2q" TargetMode="External"/><Relationship Id="rId168" Type="http://schemas.openxmlformats.org/officeDocument/2006/relationships/hyperlink" Target="http://paperpile.com/b/XIHYZt/o4C9" TargetMode="External"/><Relationship Id="rId167" Type="http://schemas.openxmlformats.org/officeDocument/2006/relationships/hyperlink" Target="http://paperpile.com/b/XIHYZt/o4C9" TargetMode="External"/><Relationship Id="rId166" Type="http://schemas.openxmlformats.org/officeDocument/2006/relationships/hyperlink" Target="http://paperpile.com/b/XIHYZt/o4C9" TargetMode="External"/><Relationship Id="rId51" Type="http://schemas.openxmlformats.org/officeDocument/2006/relationships/image" Target="media/image2.png"/><Relationship Id="rId50" Type="http://schemas.openxmlformats.org/officeDocument/2006/relationships/image" Target="media/image12.png"/><Relationship Id="rId53" Type="http://schemas.openxmlformats.org/officeDocument/2006/relationships/image" Target="media/image3.png"/><Relationship Id="rId52" Type="http://schemas.openxmlformats.org/officeDocument/2006/relationships/hyperlink" Target="https://paperpile.com/c/XIHYZt/jQqe" TargetMode="External"/><Relationship Id="rId55" Type="http://schemas.openxmlformats.org/officeDocument/2006/relationships/image" Target="media/image10.png"/><Relationship Id="rId161" Type="http://schemas.openxmlformats.org/officeDocument/2006/relationships/hyperlink" Target="http://paperpile.com/b/XIHYZt/7ury" TargetMode="External"/><Relationship Id="rId54" Type="http://schemas.openxmlformats.org/officeDocument/2006/relationships/hyperlink" Target="https://paperpile.com/c/XIHYZt/ZQJT" TargetMode="External"/><Relationship Id="rId160" Type="http://schemas.openxmlformats.org/officeDocument/2006/relationships/hyperlink" Target="http://paperpile.com/b/XIHYZt/7ury" TargetMode="External"/><Relationship Id="rId57" Type="http://schemas.openxmlformats.org/officeDocument/2006/relationships/image" Target="media/image11.png"/><Relationship Id="rId56" Type="http://schemas.openxmlformats.org/officeDocument/2006/relationships/hyperlink" Target="https://www.zotero.org/google-docs/?mugaWb" TargetMode="External"/><Relationship Id="rId159" Type="http://schemas.openxmlformats.org/officeDocument/2006/relationships/hyperlink" Target="http://paperpile.com/b/XIHYZt/QHDd" TargetMode="External"/><Relationship Id="rId59" Type="http://schemas.openxmlformats.org/officeDocument/2006/relationships/hyperlink" Target="https://paperpile.com/c/XIHYZt/NIH1+kOTT" TargetMode="External"/><Relationship Id="rId154" Type="http://schemas.openxmlformats.org/officeDocument/2006/relationships/hyperlink" Target="http://paperpile.com/b/XIHYZt/Am1I" TargetMode="External"/><Relationship Id="rId58" Type="http://schemas.openxmlformats.org/officeDocument/2006/relationships/image" Target="media/image4.png"/><Relationship Id="rId153" Type="http://schemas.openxmlformats.org/officeDocument/2006/relationships/hyperlink" Target="http://paperpile.com/b/XIHYZt/lqjH" TargetMode="External"/><Relationship Id="rId152" Type="http://schemas.openxmlformats.org/officeDocument/2006/relationships/hyperlink" Target="http://paperpile.com/b/XIHYZt/lqjH" TargetMode="External"/><Relationship Id="rId151" Type="http://schemas.openxmlformats.org/officeDocument/2006/relationships/hyperlink" Target="http://paperpile.com/b/XIHYZt/lqjH" TargetMode="External"/><Relationship Id="rId158" Type="http://schemas.openxmlformats.org/officeDocument/2006/relationships/hyperlink" Target="http://paperpile.com/b/XIHYZt/QHDd" TargetMode="External"/><Relationship Id="rId157" Type="http://schemas.openxmlformats.org/officeDocument/2006/relationships/hyperlink" Target="http://paperpile.com/b/XIHYZt/QHDd" TargetMode="External"/><Relationship Id="rId156" Type="http://schemas.openxmlformats.org/officeDocument/2006/relationships/hyperlink" Target="http://paperpile.com/b/XIHYZt/Am1I" TargetMode="External"/><Relationship Id="rId155" Type="http://schemas.openxmlformats.org/officeDocument/2006/relationships/hyperlink" Target="http://paperpile.com/b/XIHYZt/Am1I" TargetMode="External"/><Relationship Id="rId107" Type="http://schemas.openxmlformats.org/officeDocument/2006/relationships/hyperlink" Target="http://paperpile.com/b/XIHYZt/CqKu" TargetMode="External"/><Relationship Id="rId228" Type="http://schemas.openxmlformats.org/officeDocument/2006/relationships/hyperlink" Target="http://paperpile.com/b/XIHYZt/lrmh" TargetMode="External"/><Relationship Id="rId106" Type="http://schemas.openxmlformats.org/officeDocument/2006/relationships/hyperlink" Target="http://paperpile.com/b/XIHYZt/CqKu" TargetMode="External"/><Relationship Id="rId227" Type="http://schemas.openxmlformats.org/officeDocument/2006/relationships/hyperlink" Target="http://paperpile.com/b/XIHYZt/lrmh" TargetMode="External"/><Relationship Id="rId105" Type="http://schemas.openxmlformats.org/officeDocument/2006/relationships/hyperlink" Target="http://paperpile.com/b/XIHYZt/CqKu" TargetMode="External"/><Relationship Id="rId226" Type="http://schemas.openxmlformats.org/officeDocument/2006/relationships/hyperlink" Target="http://paperpile.com/b/XIHYZt/lrmh" TargetMode="External"/><Relationship Id="rId104" Type="http://schemas.openxmlformats.org/officeDocument/2006/relationships/hyperlink" Target="http://paperpile.com/b/XIHYZt/44aM" TargetMode="External"/><Relationship Id="rId225" Type="http://schemas.openxmlformats.org/officeDocument/2006/relationships/hyperlink" Target="http://paperpile.com/b/XIHYZt/jQqe" TargetMode="External"/><Relationship Id="rId109" Type="http://schemas.openxmlformats.org/officeDocument/2006/relationships/hyperlink" Target="http://paperpile.com/b/XIHYZt/cgd9" TargetMode="External"/><Relationship Id="rId108" Type="http://schemas.openxmlformats.org/officeDocument/2006/relationships/hyperlink" Target="http://paperpile.com/b/XIHYZt/cgd9" TargetMode="External"/><Relationship Id="rId229" Type="http://schemas.openxmlformats.org/officeDocument/2006/relationships/hyperlink" Target="http://paperpile.com/b/XIHYZt/XZb0" TargetMode="External"/><Relationship Id="rId220" Type="http://schemas.openxmlformats.org/officeDocument/2006/relationships/hyperlink" Target="http://paperpile.com/b/XIHYZt/CfWq" TargetMode="External"/><Relationship Id="rId103" Type="http://schemas.openxmlformats.org/officeDocument/2006/relationships/hyperlink" Target="http://paperpile.com/b/XIHYZt/44aM" TargetMode="External"/><Relationship Id="rId224" Type="http://schemas.openxmlformats.org/officeDocument/2006/relationships/hyperlink" Target="http://paperpile.com/b/XIHYZt/jQqe" TargetMode="External"/><Relationship Id="rId102" Type="http://schemas.openxmlformats.org/officeDocument/2006/relationships/hyperlink" Target="http://paperpile.com/b/XIHYZt/44aM" TargetMode="External"/><Relationship Id="rId223" Type="http://schemas.openxmlformats.org/officeDocument/2006/relationships/hyperlink" Target="http://paperpile.com/b/XIHYZt/jQqe" TargetMode="External"/><Relationship Id="rId101" Type="http://schemas.openxmlformats.org/officeDocument/2006/relationships/hyperlink" Target="http://paperpile.com/b/XIHYZt/OxAg" TargetMode="External"/><Relationship Id="rId222" Type="http://schemas.openxmlformats.org/officeDocument/2006/relationships/hyperlink" Target="http://paperpile.com/b/XIHYZt/CfWq" TargetMode="External"/><Relationship Id="rId100" Type="http://schemas.openxmlformats.org/officeDocument/2006/relationships/hyperlink" Target="http://paperpile.com/b/XIHYZt/OxAg" TargetMode="External"/><Relationship Id="rId221" Type="http://schemas.openxmlformats.org/officeDocument/2006/relationships/hyperlink" Target="http://paperpile.com/b/XIHYZt/CfWq" TargetMode="External"/><Relationship Id="rId217" Type="http://schemas.openxmlformats.org/officeDocument/2006/relationships/hyperlink" Target="http://paperpile.com/b/XIHYZt/SfH5" TargetMode="External"/><Relationship Id="rId216" Type="http://schemas.openxmlformats.org/officeDocument/2006/relationships/hyperlink" Target="http://paperpile.com/b/XIHYZt/lhyw" TargetMode="External"/><Relationship Id="rId215" Type="http://schemas.openxmlformats.org/officeDocument/2006/relationships/hyperlink" Target="http://paperpile.com/b/XIHYZt/lhyw" TargetMode="External"/><Relationship Id="rId214" Type="http://schemas.openxmlformats.org/officeDocument/2006/relationships/hyperlink" Target="http://paperpile.com/b/XIHYZt/lhyw" TargetMode="External"/><Relationship Id="rId219" Type="http://schemas.openxmlformats.org/officeDocument/2006/relationships/hyperlink" Target="http://paperpile.com/b/XIHYZt/SfH5" TargetMode="External"/><Relationship Id="rId218" Type="http://schemas.openxmlformats.org/officeDocument/2006/relationships/hyperlink" Target="http://paperpile.com/b/XIHYZt/SfH5" TargetMode="External"/><Relationship Id="rId213" Type="http://schemas.openxmlformats.org/officeDocument/2006/relationships/hyperlink" Target="http://paperpile.com/b/XIHYZt/GAz8" TargetMode="External"/><Relationship Id="rId212" Type="http://schemas.openxmlformats.org/officeDocument/2006/relationships/hyperlink" Target="http://paperpile.com/b/XIHYZt/GAz8" TargetMode="External"/><Relationship Id="rId211" Type="http://schemas.openxmlformats.org/officeDocument/2006/relationships/hyperlink" Target="http://paperpile.com/b/XIHYZt/GAz8" TargetMode="External"/><Relationship Id="rId210" Type="http://schemas.openxmlformats.org/officeDocument/2006/relationships/hyperlink" Target="http://dx.doi.org/10.1002/9781119312994.apr0739" TargetMode="External"/><Relationship Id="rId129" Type="http://schemas.openxmlformats.org/officeDocument/2006/relationships/hyperlink" Target="http://paperpile.com/b/XIHYZt/RXl4" TargetMode="External"/><Relationship Id="rId128" Type="http://schemas.openxmlformats.org/officeDocument/2006/relationships/hyperlink" Target="http://paperpile.com/b/XIHYZt/4X3U" TargetMode="External"/><Relationship Id="rId249" Type="http://schemas.openxmlformats.org/officeDocument/2006/relationships/hyperlink" Target="http://paperpile.com/b/XIHYZt/rxaE" TargetMode="External"/><Relationship Id="rId127" Type="http://schemas.openxmlformats.org/officeDocument/2006/relationships/hyperlink" Target="http://paperpile.com/b/XIHYZt/4X3U" TargetMode="External"/><Relationship Id="rId248" Type="http://schemas.openxmlformats.org/officeDocument/2006/relationships/hyperlink" Target="http://paperpile.com/b/XIHYZt/rxaE" TargetMode="External"/><Relationship Id="rId126" Type="http://schemas.openxmlformats.org/officeDocument/2006/relationships/hyperlink" Target="http://paperpile.com/b/XIHYZt/4X3U" TargetMode="External"/><Relationship Id="rId247" Type="http://schemas.openxmlformats.org/officeDocument/2006/relationships/hyperlink" Target="http://paperpile.com/b/XIHYZt/ZQJT" TargetMode="External"/><Relationship Id="rId121" Type="http://schemas.openxmlformats.org/officeDocument/2006/relationships/hyperlink" Target="http://paperpile.com/b/XIHYZt/y4nB" TargetMode="External"/><Relationship Id="rId242" Type="http://schemas.openxmlformats.org/officeDocument/2006/relationships/hyperlink" Target="http://paperpile.com/b/XIHYZt/4whx" TargetMode="External"/><Relationship Id="rId120" Type="http://schemas.openxmlformats.org/officeDocument/2006/relationships/hyperlink" Target="http://paperpile.com/b/XIHYZt/y4nB" TargetMode="External"/><Relationship Id="rId241" Type="http://schemas.openxmlformats.org/officeDocument/2006/relationships/hyperlink" Target="http://dx.doi.org/10.1101/2024.08.26.609807" TargetMode="External"/><Relationship Id="rId240" Type="http://schemas.openxmlformats.org/officeDocument/2006/relationships/hyperlink" Target="http://paperpile.com/b/XIHYZt/HhDb" TargetMode="External"/><Relationship Id="rId125" Type="http://schemas.openxmlformats.org/officeDocument/2006/relationships/hyperlink" Target="http://paperpile.com/b/XIHYZt/kOTT" TargetMode="External"/><Relationship Id="rId246" Type="http://schemas.openxmlformats.org/officeDocument/2006/relationships/hyperlink" Target="http://paperpile.com/b/XIHYZt/ZQJT" TargetMode="External"/><Relationship Id="rId124" Type="http://schemas.openxmlformats.org/officeDocument/2006/relationships/hyperlink" Target="http://paperpile.com/b/XIHYZt/kOTT" TargetMode="External"/><Relationship Id="rId245" Type="http://schemas.openxmlformats.org/officeDocument/2006/relationships/hyperlink" Target="http://paperpile.com/b/XIHYZt/ZQJT" TargetMode="External"/><Relationship Id="rId123" Type="http://schemas.openxmlformats.org/officeDocument/2006/relationships/hyperlink" Target="http://paperpile.com/b/XIHYZt/kOTT" TargetMode="External"/><Relationship Id="rId244" Type="http://schemas.openxmlformats.org/officeDocument/2006/relationships/hyperlink" Target="http://paperpile.com/b/XIHYZt/4whx" TargetMode="External"/><Relationship Id="rId122" Type="http://schemas.openxmlformats.org/officeDocument/2006/relationships/hyperlink" Target="http://paperpile.com/b/XIHYZt/y4nB" TargetMode="External"/><Relationship Id="rId243" Type="http://schemas.openxmlformats.org/officeDocument/2006/relationships/hyperlink" Target="http://paperpile.com/b/XIHYZt/4whx" TargetMode="External"/><Relationship Id="rId95" Type="http://schemas.openxmlformats.org/officeDocument/2006/relationships/hyperlink" Target="http://paperpile.com/b/XIHYZt/eEtw" TargetMode="External"/><Relationship Id="rId94" Type="http://schemas.openxmlformats.org/officeDocument/2006/relationships/hyperlink" Target="http://paperpile.com/b/XIHYZt/eEtw" TargetMode="External"/><Relationship Id="rId97" Type="http://schemas.openxmlformats.org/officeDocument/2006/relationships/hyperlink" Target="http://paperpile.com/b/XIHYZt/qBbs" TargetMode="External"/><Relationship Id="rId96" Type="http://schemas.openxmlformats.org/officeDocument/2006/relationships/hyperlink" Target="http://paperpile.com/b/XIHYZt/qBbs" TargetMode="External"/><Relationship Id="rId99" Type="http://schemas.openxmlformats.org/officeDocument/2006/relationships/hyperlink" Target="http://paperpile.com/b/XIHYZt/OxAg" TargetMode="External"/><Relationship Id="rId98" Type="http://schemas.openxmlformats.org/officeDocument/2006/relationships/hyperlink" Target="http://paperpile.com/b/XIHYZt/qBbs" TargetMode="External"/><Relationship Id="rId91" Type="http://schemas.openxmlformats.org/officeDocument/2006/relationships/hyperlink" Target="http://paperpile.com/b/XIHYZt/D766" TargetMode="External"/><Relationship Id="rId90" Type="http://schemas.openxmlformats.org/officeDocument/2006/relationships/hyperlink" Target="http://paperpile.com/b/XIHYZt/D766" TargetMode="External"/><Relationship Id="rId93" Type="http://schemas.openxmlformats.org/officeDocument/2006/relationships/hyperlink" Target="http://paperpile.com/b/XIHYZt/eEtw" TargetMode="External"/><Relationship Id="rId92" Type="http://schemas.openxmlformats.org/officeDocument/2006/relationships/hyperlink" Target="http://paperpile.com/b/XIHYZt/D766" TargetMode="External"/><Relationship Id="rId118" Type="http://schemas.openxmlformats.org/officeDocument/2006/relationships/hyperlink" Target="http://paperpile.com/b/XIHYZt/Iqm1" TargetMode="External"/><Relationship Id="rId239" Type="http://schemas.openxmlformats.org/officeDocument/2006/relationships/hyperlink" Target="http://paperpile.com/b/XIHYZt/HhDb" TargetMode="External"/><Relationship Id="rId117" Type="http://schemas.openxmlformats.org/officeDocument/2006/relationships/hyperlink" Target="http://paperpile.com/b/XIHYZt/Iqm1" TargetMode="External"/><Relationship Id="rId238" Type="http://schemas.openxmlformats.org/officeDocument/2006/relationships/hyperlink" Target="http://paperpile.com/b/XIHYZt/HhDb" TargetMode="External"/><Relationship Id="rId116" Type="http://schemas.openxmlformats.org/officeDocument/2006/relationships/hyperlink" Target="http://paperpile.com/b/XIHYZt/LrhB" TargetMode="External"/><Relationship Id="rId237" Type="http://schemas.openxmlformats.org/officeDocument/2006/relationships/hyperlink" Target="http://paperpile.com/b/XIHYZt/Jt05" TargetMode="External"/><Relationship Id="rId115" Type="http://schemas.openxmlformats.org/officeDocument/2006/relationships/hyperlink" Target="http://paperpile.com/b/XIHYZt/LrhB" TargetMode="External"/><Relationship Id="rId236" Type="http://schemas.openxmlformats.org/officeDocument/2006/relationships/hyperlink" Target="http://paperpile.com/b/XIHYZt/Jt05" TargetMode="External"/><Relationship Id="rId119" Type="http://schemas.openxmlformats.org/officeDocument/2006/relationships/hyperlink" Target="http://paperpile.com/b/XIHYZt/Iqm1" TargetMode="External"/><Relationship Id="rId110" Type="http://schemas.openxmlformats.org/officeDocument/2006/relationships/hyperlink" Target="http://paperpile.com/b/XIHYZt/cgd9" TargetMode="External"/><Relationship Id="rId231" Type="http://schemas.openxmlformats.org/officeDocument/2006/relationships/hyperlink" Target="http://paperpile.com/b/XIHYZt/XZb0" TargetMode="External"/><Relationship Id="rId230" Type="http://schemas.openxmlformats.org/officeDocument/2006/relationships/hyperlink" Target="http://paperpile.com/b/XIHYZt/XZb0" TargetMode="External"/><Relationship Id="rId114" Type="http://schemas.openxmlformats.org/officeDocument/2006/relationships/hyperlink" Target="http://paperpile.com/b/XIHYZt/LrhB" TargetMode="External"/><Relationship Id="rId235" Type="http://schemas.openxmlformats.org/officeDocument/2006/relationships/hyperlink" Target="http://paperpile.com/b/XIHYZt/Jt05" TargetMode="External"/><Relationship Id="rId113" Type="http://schemas.openxmlformats.org/officeDocument/2006/relationships/hyperlink" Target="http://paperpile.com/b/XIHYZt/l1u0" TargetMode="External"/><Relationship Id="rId234" Type="http://schemas.openxmlformats.org/officeDocument/2006/relationships/hyperlink" Target="http://paperpile.com/b/XIHYZt/LjuJ" TargetMode="External"/><Relationship Id="rId112" Type="http://schemas.openxmlformats.org/officeDocument/2006/relationships/hyperlink" Target="http://paperpile.com/b/XIHYZt/l1u0" TargetMode="External"/><Relationship Id="rId233" Type="http://schemas.openxmlformats.org/officeDocument/2006/relationships/hyperlink" Target="http://paperpile.com/b/XIHYZt/LjuJ" TargetMode="External"/><Relationship Id="rId111" Type="http://schemas.openxmlformats.org/officeDocument/2006/relationships/hyperlink" Target="http://paperpile.com/b/XIHYZt/l1u0" TargetMode="External"/><Relationship Id="rId232" Type="http://schemas.openxmlformats.org/officeDocument/2006/relationships/hyperlink" Target="http://paperpile.com/b/XIHYZt/LjuJ" TargetMode="External"/><Relationship Id="rId206" Type="http://schemas.openxmlformats.org/officeDocument/2006/relationships/hyperlink" Target="http://paperpile.com/b/XIHYZt/NIH1" TargetMode="External"/><Relationship Id="rId205" Type="http://schemas.openxmlformats.org/officeDocument/2006/relationships/hyperlink" Target="http://paperpile.com/b/XIHYZt/NIH1" TargetMode="External"/><Relationship Id="rId204" Type="http://schemas.openxmlformats.org/officeDocument/2006/relationships/hyperlink" Target="http://paperpile.com/b/XIHYZt/ujda" TargetMode="External"/><Relationship Id="rId203" Type="http://schemas.openxmlformats.org/officeDocument/2006/relationships/hyperlink" Target="http://paperpile.com/b/XIHYZt/ujda" TargetMode="External"/><Relationship Id="rId209" Type="http://schemas.openxmlformats.org/officeDocument/2006/relationships/hyperlink" Target="http://paperpile.com/b/XIHYZt/NIH1" TargetMode="External"/><Relationship Id="rId208" Type="http://schemas.openxmlformats.org/officeDocument/2006/relationships/hyperlink" Target="http://paperpile.com/b/XIHYZt/NIH1" TargetMode="External"/><Relationship Id="rId207" Type="http://schemas.openxmlformats.org/officeDocument/2006/relationships/hyperlink" Target="http://paperpile.com/b/XIHYZt/NIH1" TargetMode="External"/><Relationship Id="rId202" Type="http://schemas.openxmlformats.org/officeDocument/2006/relationships/hyperlink" Target="http://paperpile.com/b/XIHYZt/ujda" TargetMode="External"/><Relationship Id="rId201" Type="http://schemas.openxmlformats.org/officeDocument/2006/relationships/hyperlink" Target="http://paperpile.com/b/XIHYZt/GqC2" TargetMode="External"/><Relationship Id="rId200" Type="http://schemas.openxmlformats.org/officeDocument/2006/relationships/hyperlink" Target="http://paperpile.com/b/XIHYZt/GqC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