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D24" w:rsidRDefault="007311D2" w:rsidP="007311D2">
      <w:pPr>
        <w:pStyle w:val="berschrift1"/>
        <w:rPr>
          <w:lang w:val="en-GB"/>
        </w:rPr>
      </w:pPr>
      <w:r>
        <w:rPr>
          <w:lang w:val="en-GB"/>
        </w:rPr>
        <w:t>User Interface</w:t>
      </w:r>
    </w:p>
    <w:p w:rsidR="0078358C" w:rsidRDefault="0078358C" w:rsidP="007311D2">
      <w:pPr>
        <w:pStyle w:val="berschrift2"/>
        <w:rPr>
          <w:lang w:val="en-GB"/>
        </w:rPr>
      </w:pPr>
      <w:r>
        <w:rPr>
          <w:lang w:val="en-GB"/>
        </w:rPr>
        <w:t>General</w:t>
      </w:r>
    </w:p>
    <w:p w:rsidR="0078358C" w:rsidRDefault="0078358C" w:rsidP="0078358C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Parties must be represented in their respective accepted </w:t>
      </w:r>
      <w:proofErr w:type="spellStart"/>
      <w:r>
        <w:rPr>
          <w:lang w:val="en-GB"/>
        </w:rPr>
        <w:t>coulour</w:t>
      </w:r>
      <w:proofErr w:type="spellEnd"/>
    </w:p>
    <w:p w:rsidR="0078358C" w:rsidRDefault="0078358C" w:rsidP="0078358C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Local results should be accessed from a map</w:t>
      </w:r>
    </w:p>
    <w:p w:rsidR="0078358C" w:rsidRPr="0078358C" w:rsidRDefault="0078358C" w:rsidP="0078358C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UI should be responsive</w:t>
      </w:r>
    </w:p>
    <w:p w:rsidR="007311D2" w:rsidRDefault="007311D2" w:rsidP="007311D2">
      <w:pPr>
        <w:pStyle w:val="berschrift2"/>
        <w:rPr>
          <w:lang w:val="en-GB"/>
        </w:rPr>
      </w:pPr>
      <w:r>
        <w:rPr>
          <w:lang w:val="en-GB"/>
        </w:rPr>
        <w:t>Voting</w:t>
      </w:r>
    </w:p>
    <w:p w:rsidR="007311D2" w:rsidRPr="007311D2" w:rsidRDefault="007311D2" w:rsidP="007311D2">
      <w:pPr>
        <w:pStyle w:val="Listenabsatz"/>
        <w:numPr>
          <w:ilvl w:val="0"/>
          <w:numId w:val="1"/>
        </w:numPr>
        <w:rPr>
          <w:lang w:val="en-GB"/>
        </w:rPr>
      </w:pPr>
      <w:r w:rsidRPr="007311D2">
        <w:rPr>
          <w:lang w:val="en-GB"/>
        </w:rPr>
        <w:t xml:space="preserve">Voting </w:t>
      </w:r>
      <w:r w:rsidR="0078358C">
        <w:rPr>
          <w:lang w:val="en-GB"/>
        </w:rPr>
        <w:t xml:space="preserve">must include </w:t>
      </w:r>
      <w:proofErr w:type="spellStart"/>
      <w:r w:rsidRPr="007311D2">
        <w:rPr>
          <w:lang w:val="en-GB"/>
        </w:rPr>
        <w:t>Erststimme</w:t>
      </w:r>
      <w:proofErr w:type="spellEnd"/>
      <w:r w:rsidRPr="007311D2">
        <w:rPr>
          <w:lang w:val="en-GB"/>
        </w:rPr>
        <w:t xml:space="preserve"> and </w:t>
      </w:r>
      <w:proofErr w:type="spellStart"/>
      <w:r w:rsidRPr="007311D2">
        <w:rPr>
          <w:lang w:val="en-GB"/>
        </w:rPr>
        <w:t>Zweitstimme</w:t>
      </w:r>
      <w:proofErr w:type="spellEnd"/>
    </w:p>
    <w:p w:rsidR="007311D2" w:rsidRDefault="007311D2" w:rsidP="007311D2">
      <w:pPr>
        <w:pStyle w:val="Listenabsatz"/>
        <w:numPr>
          <w:ilvl w:val="0"/>
          <w:numId w:val="1"/>
        </w:numPr>
        <w:rPr>
          <w:lang w:val="en-GB"/>
        </w:rPr>
      </w:pPr>
      <w:r w:rsidRPr="007311D2">
        <w:rPr>
          <w:lang w:val="en-GB"/>
        </w:rPr>
        <w:t>Invalidation of both individually</w:t>
      </w:r>
      <w:r w:rsidR="0078358C">
        <w:rPr>
          <w:lang w:val="en-GB"/>
        </w:rPr>
        <w:t xml:space="preserve"> must be possible</w:t>
      </w:r>
    </w:p>
    <w:p w:rsidR="00733433" w:rsidRDefault="00733433" w:rsidP="007311D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An invalid voting must be clearly indicated</w:t>
      </w:r>
    </w:p>
    <w:p w:rsidR="007311D2" w:rsidRDefault="00FE7CC7" w:rsidP="007311D2">
      <w:pPr>
        <w:pStyle w:val="berschrift2"/>
        <w:rPr>
          <w:lang w:val="en-GB"/>
        </w:rPr>
      </w:pPr>
      <w:r>
        <w:rPr>
          <w:lang w:val="en-GB"/>
        </w:rPr>
        <w:t xml:space="preserve">Analysis &amp; </w:t>
      </w:r>
      <w:r w:rsidR="007311D2">
        <w:rPr>
          <w:lang w:val="en-GB"/>
        </w:rPr>
        <w:t>Information</w:t>
      </w:r>
    </w:p>
    <w:p w:rsidR="00FE7CC7" w:rsidRDefault="00FE7CC7" w:rsidP="00FE7CC7">
      <w:pPr>
        <w:pStyle w:val="berschrift3"/>
        <w:rPr>
          <w:lang w:val="en-GB"/>
        </w:rPr>
      </w:pPr>
      <w:r>
        <w:rPr>
          <w:lang w:val="en-GB"/>
        </w:rPr>
        <w:t>Results</w:t>
      </w:r>
    </w:p>
    <w:p w:rsidR="00127F85" w:rsidRPr="00127F85" w:rsidRDefault="00127F85" w:rsidP="00127F85">
      <w:pPr>
        <w:pStyle w:val="Listenabsatz"/>
        <w:numPr>
          <w:ilvl w:val="0"/>
          <w:numId w:val="12"/>
        </w:numPr>
        <w:rPr>
          <w:lang w:val="en-GB"/>
        </w:rPr>
      </w:pPr>
      <w:r w:rsidRPr="00127F85">
        <w:rPr>
          <w:lang w:val="en-GB"/>
        </w:rPr>
        <w:t>The difference to a selected previous election must be accessible for each type of result.</w:t>
      </w:r>
    </w:p>
    <w:p w:rsidR="00FE7CC7" w:rsidRPr="00FE7CC7" w:rsidRDefault="00FE7CC7" w:rsidP="00FE7CC7">
      <w:pPr>
        <w:pStyle w:val="berschrift4"/>
        <w:rPr>
          <w:lang w:val="en-GB"/>
        </w:rPr>
      </w:pPr>
      <w:r>
        <w:rPr>
          <w:lang w:val="en-GB"/>
        </w:rPr>
        <w:t>Voting percentage</w:t>
      </w:r>
    </w:p>
    <w:p w:rsidR="00FE7CC7" w:rsidRDefault="00FE7CC7" w:rsidP="00FE7CC7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results and turnout rate for a selected region (hole state, federal state, ‘</w:t>
      </w:r>
      <w:proofErr w:type="spellStart"/>
      <w:r>
        <w:rPr>
          <w:lang w:val="en-GB"/>
        </w:rPr>
        <w:t>Wahlkreis</w:t>
      </w:r>
      <w:proofErr w:type="spellEnd"/>
      <w:r>
        <w:rPr>
          <w:lang w:val="en-GB"/>
        </w:rPr>
        <w:t>’ or ‘</w:t>
      </w:r>
      <w:proofErr w:type="spellStart"/>
      <w:r>
        <w:rPr>
          <w:lang w:val="en-GB"/>
        </w:rPr>
        <w:t>Wahlbezirk</w:t>
      </w:r>
      <w:proofErr w:type="spellEnd"/>
      <w:r>
        <w:rPr>
          <w:lang w:val="en-GB"/>
        </w:rPr>
        <w:t xml:space="preserve">’) must be accessible </w:t>
      </w:r>
    </w:p>
    <w:p w:rsidR="00FE7CC7" w:rsidRDefault="00FE7CC7" w:rsidP="00FE7CC7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selection of regions should be done by an interactive map.</w:t>
      </w:r>
      <w:r w:rsidR="00127F85">
        <w:rPr>
          <w:lang w:val="en-GB"/>
        </w:rPr>
        <w:t xml:space="preserve"> </w:t>
      </w:r>
      <w:r w:rsidR="00127F85" w:rsidRPr="00685331">
        <w:rPr>
          <w:b/>
          <w:lang w:val="en-GB"/>
        </w:rPr>
        <w:t>[optional]</w:t>
      </w:r>
    </w:p>
    <w:p w:rsidR="00FE7CC7" w:rsidRDefault="00FE7CC7" w:rsidP="00FE7CC7">
      <w:pPr>
        <w:pStyle w:val="berschrift4"/>
        <w:rPr>
          <w:lang w:val="en-GB"/>
        </w:rPr>
      </w:pPr>
      <w:r>
        <w:rPr>
          <w:lang w:val="en-GB"/>
        </w:rPr>
        <w:t>Seating in ‘Bundestag’</w:t>
      </w:r>
    </w:p>
    <w:p w:rsidR="00FE7CC7" w:rsidRDefault="00FE7CC7" w:rsidP="00FE7CC7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The assigned seats in terms of number of seats and percentage must be accessible.</w:t>
      </w:r>
    </w:p>
    <w:p w:rsidR="00FE7CC7" w:rsidRDefault="00FE7CC7" w:rsidP="00FE7CC7">
      <w:pPr>
        <w:pStyle w:val="berschrift4"/>
        <w:rPr>
          <w:lang w:val="en-GB"/>
        </w:rPr>
      </w:pPr>
      <w:r>
        <w:rPr>
          <w:lang w:val="en-GB"/>
        </w:rPr>
        <w:t>Possible coalitions</w:t>
      </w:r>
    </w:p>
    <w:p w:rsidR="00FE7CC7" w:rsidRPr="00D72253" w:rsidRDefault="00D72253" w:rsidP="00D72253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It must be possible to select a set of parties to see how much seats they have to analyse, if they are able to reach the majority.</w:t>
      </w:r>
    </w:p>
    <w:p w:rsidR="00D72253" w:rsidRDefault="00D72253" w:rsidP="00D72253">
      <w:pPr>
        <w:pStyle w:val="berschrift3"/>
        <w:rPr>
          <w:lang w:val="en-GB"/>
        </w:rPr>
      </w:pPr>
      <w:hyperlink r:id="rId8" w:anchor="/search=representative&amp;searchLoc=0&amp;resultOrder=basic&amp;multiwordShowSingle=on" w:history="1">
        <w:r w:rsidRPr="00D72253">
          <w:rPr>
            <w:lang w:val="en-GB"/>
          </w:rPr>
          <w:t>Representative</w:t>
        </w:r>
      </w:hyperlink>
      <w:r>
        <w:rPr>
          <w:lang w:val="en-GB"/>
        </w:rPr>
        <w:t xml:space="preserve"> election statistics</w:t>
      </w:r>
    </w:p>
    <w:p w:rsidR="00D72253" w:rsidRDefault="00D72253" w:rsidP="00D72253">
      <w:pPr>
        <w:pStyle w:val="berschrift4"/>
        <w:rPr>
          <w:lang w:val="en-GB"/>
        </w:rPr>
      </w:pPr>
      <w:r>
        <w:rPr>
          <w:lang w:val="en-GB"/>
        </w:rPr>
        <w:t>Voting by gender</w:t>
      </w:r>
    </w:p>
    <w:p w:rsidR="00D72253" w:rsidRDefault="00D72253" w:rsidP="00D72253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The overall results and turnout rate</w:t>
      </w:r>
      <w:r>
        <w:rPr>
          <w:lang w:val="en-GB"/>
        </w:rPr>
        <w:t>, differentiated by gender, based on the r</w:t>
      </w:r>
      <w:r w:rsidRPr="00D72253">
        <w:rPr>
          <w:lang w:val="en-GB"/>
        </w:rPr>
        <w:t>epresentative election statistics</w:t>
      </w:r>
      <w:r>
        <w:rPr>
          <w:lang w:val="en-GB"/>
        </w:rPr>
        <w:t>, must by accessible.</w:t>
      </w:r>
    </w:p>
    <w:p w:rsidR="00D72253" w:rsidRDefault="00D72253" w:rsidP="00D72253">
      <w:pPr>
        <w:pStyle w:val="berschrift4"/>
        <w:rPr>
          <w:lang w:val="en-GB"/>
        </w:rPr>
      </w:pPr>
      <w:r>
        <w:rPr>
          <w:lang w:val="en-GB"/>
        </w:rPr>
        <w:t xml:space="preserve">Voting by </w:t>
      </w:r>
      <w:r>
        <w:rPr>
          <w:lang w:val="en-GB"/>
        </w:rPr>
        <w:t>age group</w:t>
      </w:r>
    </w:p>
    <w:p w:rsidR="00D72253" w:rsidRDefault="00D72253" w:rsidP="00D72253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The overall results</w:t>
      </w:r>
      <w:r>
        <w:rPr>
          <w:lang w:val="en-GB"/>
        </w:rPr>
        <w:t xml:space="preserve"> </w:t>
      </w:r>
      <w:r>
        <w:rPr>
          <w:lang w:val="en-GB"/>
        </w:rPr>
        <w:t xml:space="preserve">and turnout </w:t>
      </w:r>
      <w:r>
        <w:rPr>
          <w:lang w:val="en-GB"/>
        </w:rPr>
        <w:t>rate</w:t>
      </w:r>
      <w:r>
        <w:rPr>
          <w:lang w:val="en-GB"/>
        </w:rPr>
        <w:t xml:space="preserve">, differentiated by </w:t>
      </w:r>
      <w:r w:rsidRPr="00D72253">
        <w:rPr>
          <w:lang w:val="en-GB"/>
        </w:rPr>
        <w:t>age group</w:t>
      </w:r>
      <w:r>
        <w:rPr>
          <w:lang w:val="en-GB"/>
        </w:rPr>
        <w:t>, based on the r</w:t>
      </w:r>
      <w:r w:rsidRPr="00D72253">
        <w:rPr>
          <w:lang w:val="en-GB"/>
        </w:rPr>
        <w:t>epresentative election statistics</w:t>
      </w:r>
      <w:r>
        <w:rPr>
          <w:lang w:val="en-GB"/>
        </w:rPr>
        <w:t>, must by accessible.</w:t>
      </w:r>
    </w:p>
    <w:p w:rsidR="00D72253" w:rsidRDefault="00D72253" w:rsidP="00D72253">
      <w:pPr>
        <w:pStyle w:val="berschrift4"/>
        <w:rPr>
          <w:lang w:val="en-GB"/>
        </w:rPr>
      </w:pPr>
      <w:r>
        <w:rPr>
          <w:lang w:val="en-GB"/>
        </w:rPr>
        <w:t>Distribution of ‘</w:t>
      </w:r>
      <w:proofErr w:type="spellStart"/>
      <w:r>
        <w:rPr>
          <w:lang w:val="en-GB"/>
        </w:rPr>
        <w:t>Erststimme</w:t>
      </w:r>
      <w:proofErr w:type="spellEnd"/>
      <w:r>
        <w:rPr>
          <w:lang w:val="en-GB"/>
        </w:rPr>
        <w:t>’ and ‘</w:t>
      </w:r>
      <w:proofErr w:type="spellStart"/>
      <w:r>
        <w:rPr>
          <w:lang w:val="en-GB"/>
        </w:rPr>
        <w:t>Zweistimme</w:t>
      </w:r>
      <w:proofErr w:type="spellEnd"/>
      <w:r>
        <w:rPr>
          <w:lang w:val="en-GB"/>
        </w:rPr>
        <w:t>’</w:t>
      </w:r>
    </w:p>
    <w:p w:rsidR="00D72253" w:rsidRDefault="00D72253" w:rsidP="00D72253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The overall results</w:t>
      </w:r>
      <w:r>
        <w:rPr>
          <w:lang w:val="en-GB"/>
        </w:rPr>
        <w:t>, differentiated by the used combinations of parties, voted for with ‘</w:t>
      </w:r>
      <w:proofErr w:type="spellStart"/>
      <w:r w:rsidRPr="00D72253">
        <w:rPr>
          <w:lang w:val="en-GB"/>
        </w:rPr>
        <w:t>Erststimme</w:t>
      </w:r>
      <w:proofErr w:type="spellEnd"/>
      <w:r w:rsidRPr="00D72253">
        <w:rPr>
          <w:lang w:val="en-GB"/>
        </w:rPr>
        <w:t>’ and ‘</w:t>
      </w:r>
      <w:proofErr w:type="spellStart"/>
      <w:r w:rsidRPr="00D72253">
        <w:rPr>
          <w:lang w:val="en-GB"/>
        </w:rPr>
        <w:t>Zweistimme</w:t>
      </w:r>
      <w:proofErr w:type="spellEnd"/>
      <w:r w:rsidRPr="00D72253">
        <w:rPr>
          <w:lang w:val="en-GB"/>
        </w:rPr>
        <w:t>’</w:t>
      </w:r>
      <w:r>
        <w:rPr>
          <w:lang w:val="en-GB"/>
        </w:rPr>
        <w:t>, based on the r</w:t>
      </w:r>
      <w:r w:rsidRPr="00D72253">
        <w:rPr>
          <w:lang w:val="en-GB"/>
        </w:rPr>
        <w:t>epresentative election statistics</w:t>
      </w:r>
      <w:r>
        <w:rPr>
          <w:lang w:val="en-GB"/>
        </w:rPr>
        <w:t xml:space="preserve">, must be </w:t>
      </w:r>
      <w:r>
        <w:rPr>
          <w:lang w:val="en-GB"/>
        </w:rPr>
        <w:t>accessible</w:t>
      </w:r>
      <w:r>
        <w:rPr>
          <w:lang w:val="en-GB"/>
        </w:rPr>
        <w:t>.</w:t>
      </w:r>
    </w:p>
    <w:p w:rsidR="00D72253" w:rsidRDefault="00D72253" w:rsidP="00D72253">
      <w:pPr>
        <w:pStyle w:val="berschrift4"/>
        <w:rPr>
          <w:lang w:val="en-GB"/>
        </w:rPr>
      </w:pPr>
      <w:r>
        <w:rPr>
          <w:lang w:val="en-GB"/>
        </w:rPr>
        <w:t xml:space="preserve">Voting by </w:t>
      </w:r>
      <w:r>
        <w:rPr>
          <w:lang w:val="en-GB"/>
        </w:rPr>
        <w:t>voting method</w:t>
      </w:r>
    </w:p>
    <w:p w:rsidR="00D72253" w:rsidRDefault="00D72253" w:rsidP="00D72253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The overall results and turnout rate, differentiated by </w:t>
      </w:r>
      <w:r>
        <w:rPr>
          <w:lang w:val="en-GB"/>
        </w:rPr>
        <w:t>the voting method (‘</w:t>
      </w:r>
      <w:proofErr w:type="spellStart"/>
      <w:r>
        <w:rPr>
          <w:lang w:val="en-GB"/>
        </w:rPr>
        <w:t>Briefwahl</w:t>
      </w:r>
      <w:proofErr w:type="spellEnd"/>
      <w:r>
        <w:rPr>
          <w:lang w:val="en-GB"/>
        </w:rPr>
        <w:t>’, ‘</w:t>
      </w:r>
      <w:proofErr w:type="spellStart"/>
      <w:r>
        <w:rPr>
          <w:lang w:val="en-GB"/>
        </w:rPr>
        <w:t>Urnenwahl</w:t>
      </w:r>
      <w:proofErr w:type="spellEnd"/>
      <w:r>
        <w:rPr>
          <w:lang w:val="en-GB"/>
        </w:rPr>
        <w:t>’)</w:t>
      </w:r>
      <w:r>
        <w:rPr>
          <w:lang w:val="en-GB"/>
        </w:rPr>
        <w:t>, based on the r</w:t>
      </w:r>
      <w:r w:rsidRPr="00D72253">
        <w:rPr>
          <w:lang w:val="en-GB"/>
        </w:rPr>
        <w:t>epresentative election statistics</w:t>
      </w:r>
      <w:r>
        <w:rPr>
          <w:lang w:val="en-GB"/>
        </w:rPr>
        <w:t>, must by accessible.</w:t>
      </w:r>
    </w:p>
    <w:p w:rsidR="00D72253" w:rsidRPr="00D72253" w:rsidRDefault="00D72253" w:rsidP="00D72253">
      <w:pPr>
        <w:jc w:val="both"/>
        <w:rPr>
          <w:lang w:val="en-GB"/>
        </w:rPr>
      </w:pPr>
    </w:p>
    <w:p w:rsidR="00127F85" w:rsidRDefault="00127F85" w:rsidP="00127F85">
      <w:pPr>
        <w:pStyle w:val="berschrift3"/>
        <w:rPr>
          <w:lang w:val="en-GB"/>
        </w:rPr>
      </w:pPr>
      <w:r>
        <w:rPr>
          <w:lang w:val="en-GB"/>
        </w:rPr>
        <w:lastRenderedPageBreak/>
        <w:t>Estimates</w:t>
      </w:r>
    </w:p>
    <w:p w:rsidR="00127F85" w:rsidRPr="00127F85" w:rsidRDefault="00127F85" w:rsidP="00127F85">
      <w:pPr>
        <w:pStyle w:val="Listenabsatz"/>
        <w:numPr>
          <w:ilvl w:val="0"/>
          <w:numId w:val="10"/>
        </w:numPr>
        <w:rPr>
          <w:lang w:val="en-GB"/>
        </w:rPr>
      </w:pPr>
      <w:r w:rsidRPr="00127F85">
        <w:rPr>
          <w:lang w:val="en-GB"/>
        </w:rPr>
        <w:t>Estimates must be clearly marked as estimates (i.e. not final results)</w:t>
      </w:r>
    </w:p>
    <w:p w:rsidR="00127F85" w:rsidRPr="00FE7CC7" w:rsidRDefault="00127F85" w:rsidP="00127F85">
      <w:pPr>
        <w:pStyle w:val="berschrift4"/>
        <w:rPr>
          <w:lang w:val="en-GB"/>
        </w:rPr>
      </w:pPr>
      <w:r>
        <w:rPr>
          <w:lang w:val="en-GB"/>
        </w:rPr>
        <w:t>Voting percentage</w:t>
      </w:r>
    </w:p>
    <w:p w:rsidR="00127F85" w:rsidRDefault="00127F85" w:rsidP="00127F85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lang w:val="en-GB"/>
        </w:rPr>
        <w:t xml:space="preserve">estimated overall </w:t>
      </w:r>
      <w:r>
        <w:rPr>
          <w:lang w:val="en-GB"/>
        </w:rPr>
        <w:t>results and turnout</w:t>
      </w:r>
      <w:r>
        <w:rPr>
          <w:lang w:val="en-GB"/>
        </w:rPr>
        <w:t xml:space="preserve"> rate</w:t>
      </w:r>
      <w:r>
        <w:rPr>
          <w:lang w:val="en-GB"/>
        </w:rPr>
        <w:t xml:space="preserve"> must be accessible </w:t>
      </w:r>
    </w:p>
    <w:p w:rsidR="00127F85" w:rsidRDefault="00127F85" w:rsidP="00127F85">
      <w:pPr>
        <w:pStyle w:val="berschrift4"/>
        <w:rPr>
          <w:lang w:val="en-GB"/>
        </w:rPr>
      </w:pPr>
      <w:r>
        <w:rPr>
          <w:lang w:val="en-GB"/>
        </w:rPr>
        <w:t>Seating in ‘Bundestag’</w:t>
      </w:r>
    </w:p>
    <w:p w:rsidR="00127F85" w:rsidRDefault="00127F85" w:rsidP="00127F85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lang w:val="en-GB"/>
        </w:rPr>
        <w:t>estimated assigned seats in terms of number of seats and percentage must be accessible.</w:t>
      </w:r>
    </w:p>
    <w:p w:rsidR="00127F85" w:rsidRDefault="00127F85" w:rsidP="00127F85">
      <w:pPr>
        <w:pStyle w:val="berschrift4"/>
        <w:rPr>
          <w:lang w:val="en-GB"/>
        </w:rPr>
      </w:pPr>
      <w:r>
        <w:rPr>
          <w:lang w:val="en-GB"/>
        </w:rPr>
        <w:t>Possible coalitions</w:t>
      </w:r>
    </w:p>
    <w:p w:rsidR="00127F85" w:rsidRPr="00127F85" w:rsidRDefault="00127F85" w:rsidP="00127F85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It must be possible to select a set of parties to see how much</w:t>
      </w:r>
      <w:r>
        <w:rPr>
          <w:lang w:val="en-GB"/>
        </w:rPr>
        <w:t xml:space="preserve"> </w:t>
      </w:r>
      <w:r>
        <w:rPr>
          <w:lang w:val="en-GB"/>
        </w:rPr>
        <w:t>estimated seats they have to analyse, if they are able to reach the majority.</w:t>
      </w:r>
      <w:bookmarkStart w:id="0" w:name="_GoBack"/>
      <w:bookmarkEnd w:id="0"/>
    </w:p>
    <w:p w:rsidR="007311D2" w:rsidRDefault="007311D2" w:rsidP="007311D2">
      <w:pPr>
        <w:pStyle w:val="berschrift1"/>
        <w:rPr>
          <w:lang w:val="en-GB"/>
        </w:rPr>
      </w:pPr>
      <w:r>
        <w:rPr>
          <w:lang w:val="en-GB"/>
        </w:rPr>
        <w:t>Functional Requirements</w:t>
      </w:r>
    </w:p>
    <w:p w:rsidR="00B32AC5" w:rsidRDefault="00B32AC5" w:rsidP="00B32AC5">
      <w:pPr>
        <w:pStyle w:val="berschrift2"/>
        <w:rPr>
          <w:lang w:val="en-GB"/>
        </w:rPr>
      </w:pPr>
      <w:r>
        <w:rPr>
          <w:lang w:val="en-GB"/>
        </w:rPr>
        <w:t>Voting</w:t>
      </w:r>
    </w:p>
    <w:p w:rsidR="005A22F6" w:rsidRPr="005A22F6" w:rsidRDefault="00685331" w:rsidP="009968E9">
      <w:pPr>
        <w:pStyle w:val="Listenabsatz"/>
        <w:numPr>
          <w:ilvl w:val="0"/>
          <w:numId w:val="7"/>
        </w:numPr>
        <w:rPr>
          <w:lang w:val="en-GB"/>
        </w:rPr>
      </w:pPr>
      <w:r w:rsidRPr="005A22F6">
        <w:rPr>
          <w:lang w:val="en-GB"/>
        </w:rPr>
        <w:t xml:space="preserve">Every citizen with the right to vote </w:t>
      </w:r>
      <w:r w:rsidR="0078358C" w:rsidRPr="005A22F6">
        <w:rPr>
          <w:lang w:val="en-GB"/>
        </w:rPr>
        <w:t xml:space="preserve">must not </w:t>
      </w:r>
      <w:r w:rsidRPr="005A22F6">
        <w:rPr>
          <w:lang w:val="en-GB"/>
        </w:rPr>
        <w:t xml:space="preserve">vote </w:t>
      </w:r>
      <w:r w:rsidR="0078358C" w:rsidRPr="005A22F6">
        <w:rPr>
          <w:lang w:val="en-GB"/>
        </w:rPr>
        <w:t xml:space="preserve">more than </w:t>
      </w:r>
      <w:r w:rsidRPr="005A22F6">
        <w:rPr>
          <w:lang w:val="en-GB"/>
        </w:rPr>
        <w:t xml:space="preserve">once per election, entering valid or invalid </w:t>
      </w:r>
      <w:proofErr w:type="spellStart"/>
      <w:r w:rsidRPr="005A22F6">
        <w:rPr>
          <w:lang w:val="en-GB"/>
        </w:rPr>
        <w:t>Erstimme</w:t>
      </w:r>
      <w:proofErr w:type="spellEnd"/>
      <w:r w:rsidRPr="005A22F6">
        <w:rPr>
          <w:lang w:val="en-GB"/>
        </w:rPr>
        <w:t xml:space="preserve"> and </w:t>
      </w:r>
      <w:proofErr w:type="spellStart"/>
      <w:r w:rsidRPr="005A22F6">
        <w:rPr>
          <w:lang w:val="en-GB"/>
        </w:rPr>
        <w:t>Zweitstimme</w:t>
      </w:r>
      <w:proofErr w:type="spellEnd"/>
    </w:p>
    <w:p w:rsidR="00685331" w:rsidRDefault="00685331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Citizens </w:t>
      </w:r>
      <w:r w:rsidR="0078358C">
        <w:rPr>
          <w:lang w:val="en-GB"/>
        </w:rPr>
        <w:t xml:space="preserve">must not </w:t>
      </w:r>
      <w:r>
        <w:rPr>
          <w:lang w:val="en-GB"/>
        </w:rPr>
        <w:t xml:space="preserve">vote </w:t>
      </w:r>
      <w:r w:rsidR="0078358C">
        <w:rPr>
          <w:lang w:val="en-GB"/>
        </w:rPr>
        <w:t>in any other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Wahlbezirk</w:t>
      </w:r>
      <w:proofErr w:type="spellEnd"/>
      <w:r>
        <w:rPr>
          <w:lang w:val="en-GB"/>
        </w:rPr>
        <w:t xml:space="preserve"> </w:t>
      </w:r>
      <w:r w:rsidR="0078358C">
        <w:rPr>
          <w:lang w:val="en-GB"/>
        </w:rPr>
        <w:t xml:space="preserve">than the one </w:t>
      </w:r>
      <w:r>
        <w:rPr>
          <w:lang w:val="en-GB"/>
        </w:rPr>
        <w:t xml:space="preserve">they are registered in </w:t>
      </w:r>
      <w:proofErr w:type="spellStart"/>
      <w:r w:rsidRPr="00685331">
        <w:rPr>
          <w:i/>
          <w:lang w:val="en-GB"/>
        </w:rPr>
        <w:t>x</w:t>
      </w:r>
      <w:r>
        <w:rPr>
          <w:lang w:val="en-GB"/>
        </w:rPr>
        <w:t>or</w:t>
      </w:r>
      <w:proofErr w:type="spellEnd"/>
      <w:r>
        <w:rPr>
          <w:lang w:val="en-GB"/>
        </w:rPr>
        <w:t xml:space="preserve"> by </w:t>
      </w:r>
      <w:proofErr w:type="spellStart"/>
      <w:r>
        <w:rPr>
          <w:lang w:val="en-GB"/>
        </w:rPr>
        <w:t>Briefwahl</w:t>
      </w:r>
      <w:proofErr w:type="spellEnd"/>
      <w:r>
        <w:rPr>
          <w:lang w:val="en-GB"/>
        </w:rPr>
        <w:t>.</w:t>
      </w:r>
    </w:p>
    <w:p w:rsidR="005A22F6" w:rsidRPr="005A22F6" w:rsidRDefault="00685331" w:rsidP="005A22F6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Voting </w:t>
      </w:r>
      <w:r w:rsidR="0078358C">
        <w:rPr>
          <w:lang w:val="en-GB"/>
        </w:rPr>
        <w:t xml:space="preserve">must only work </w:t>
      </w:r>
      <w:r>
        <w:rPr>
          <w:lang w:val="en-GB"/>
        </w:rPr>
        <w:t xml:space="preserve">for parties and candidates that are nominated in that year </w:t>
      </w:r>
      <w:r w:rsidR="004547B4">
        <w:rPr>
          <w:lang w:val="en-GB"/>
        </w:rPr>
        <w:t xml:space="preserve">/ </w:t>
      </w:r>
      <w:r>
        <w:rPr>
          <w:lang w:val="en-GB"/>
        </w:rPr>
        <w:t xml:space="preserve">in that </w:t>
      </w:r>
      <w:proofErr w:type="spellStart"/>
      <w:r>
        <w:rPr>
          <w:lang w:val="en-GB"/>
        </w:rPr>
        <w:t>Wahlkreis</w:t>
      </w:r>
      <w:proofErr w:type="spellEnd"/>
    </w:p>
    <w:p w:rsidR="00E71680" w:rsidRPr="00E71680" w:rsidRDefault="00B32AC5" w:rsidP="00B32AC5">
      <w:pPr>
        <w:pStyle w:val="berschrift2"/>
        <w:rPr>
          <w:lang w:val="en-GB"/>
        </w:rPr>
      </w:pPr>
      <w:r>
        <w:rPr>
          <w:lang w:val="en-GB"/>
        </w:rPr>
        <w:t>Nominations</w:t>
      </w:r>
    </w:p>
    <w:p w:rsidR="00685331" w:rsidRDefault="00685331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Parties can be nominated </w:t>
      </w:r>
      <w:r w:rsidR="00073522">
        <w:rPr>
          <w:lang w:val="en-GB"/>
        </w:rPr>
        <w:t xml:space="preserve">once but only </w:t>
      </w:r>
      <w:r>
        <w:rPr>
          <w:lang w:val="en-GB"/>
        </w:rPr>
        <w:t>once per year</w:t>
      </w:r>
    </w:p>
    <w:p w:rsidR="00685331" w:rsidRDefault="00685331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Parties can </w:t>
      </w:r>
      <w:r w:rsidR="0026507B">
        <w:rPr>
          <w:lang w:val="en-GB"/>
        </w:rPr>
        <w:t>h</w:t>
      </w:r>
      <w:r>
        <w:rPr>
          <w:lang w:val="en-GB"/>
        </w:rPr>
        <w:t xml:space="preserve">and in </w:t>
      </w:r>
      <w:r w:rsidR="0026507B">
        <w:rPr>
          <w:lang w:val="en-GB"/>
        </w:rPr>
        <w:t xml:space="preserve">exactly one </w:t>
      </w:r>
      <w:proofErr w:type="spellStart"/>
      <w:r>
        <w:rPr>
          <w:lang w:val="en-GB"/>
        </w:rPr>
        <w:t>Landesliste</w:t>
      </w:r>
      <w:proofErr w:type="spellEnd"/>
      <w:r>
        <w:rPr>
          <w:lang w:val="en-GB"/>
        </w:rPr>
        <w:t xml:space="preserve"> per federal state per year</w:t>
      </w:r>
    </w:p>
    <w:p w:rsidR="00BB0384" w:rsidRDefault="00BB0384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Candidates can only be listed on exactly one </w:t>
      </w:r>
      <w:proofErr w:type="spellStart"/>
      <w:r>
        <w:rPr>
          <w:lang w:val="en-GB"/>
        </w:rPr>
        <w:t>Landesliste</w:t>
      </w:r>
      <w:proofErr w:type="spellEnd"/>
      <w:r w:rsidR="005A22F6">
        <w:rPr>
          <w:lang w:val="en-GB"/>
        </w:rPr>
        <w:t xml:space="preserve"> per year</w:t>
      </w:r>
    </w:p>
    <w:p w:rsidR="00BB0384" w:rsidRPr="00BB0384" w:rsidRDefault="00685331" w:rsidP="00BB0384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Candidates can only run for a </w:t>
      </w:r>
      <w:r w:rsidR="00C954C5">
        <w:rPr>
          <w:lang w:val="en-GB"/>
        </w:rPr>
        <w:t xml:space="preserve">exactly one </w:t>
      </w:r>
      <w:proofErr w:type="spellStart"/>
      <w:r>
        <w:rPr>
          <w:lang w:val="en-GB"/>
        </w:rPr>
        <w:t>Wahlkreis</w:t>
      </w:r>
      <w:proofErr w:type="spellEnd"/>
      <w:r>
        <w:rPr>
          <w:lang w:val="en-GB"/>
        </w:rPr>
        <w:t xml:space="preserve"> per year</w:t>
      </w:r>
    </w:p>
    <w:p w:rsidR="00685331" w:rsidRDefault="00685331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Parties can support only one single candidate per </w:t>
      </w:r>
      <w:proofErr w:type="spellStart"/>
      <w:r>
        <w:rPr>
          <w:lang w:val="en-GB"/>
        </w:rPr>
        <w:t>Wahlkreis</w:t>
      </w:r>
      <w:proofErr w:type="spellEnd"/>
      <w:r w:rsidR="008D0B3A">
        <w:rPr>
          <w:lang w:val="en-GB"/>
        </w:rPr>
        <w:t xml:space="preserve"> per year</w:t>
      </w:r>
    </w:p>
    <w:p w:rsidR="00E71680" w:rsidRPr="00E71680" w:rsidRDefault="00B32AC5" w:rsidP="00B32AC5">
      <w:pPr>
        <w:pStyle w:val="berschrift2"/>
        <w:rPr>
          <w:lang w:val="en-GB"/>
        </w:rPr>
      </w:pPr>
      <w:r>
        <w:rPr>
          <w:lang w:val="en-GB"/>
        </w:rPr>
        <w:t>Evaluation</w:t>
      </w:r>
    </w:p>
    <w:p w:rsidR="00685331" w:rsidRDefault="00685331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Evaluation of election results follows the current system (Saint </w:t>
      </w:r>
      <w:proofErr w:type="spellStart"/>
      <w:r>
        <w:rPr>
          <w:lang w:val="en-GB"/>
        </w:rPr>
        <w:t>Lague</w:t>
      </w:r>
      <w:proofErr w:type="spellEnd"/>
      <w:r>
        <w:rPr>
          <w:lang w:val="en-GB"/>
        </w:rPr>
        <w:t xml:space="preserve">) </w:t>
      </w:r>
    </w:p>
    <w:p w:rsidR="009F2072" w:rsidRDefault="00E75601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(Preliminary) </w:t>
      </w:r>
      <w:r w:rsidR="009F2072">
        <w:rPr>
          <w:lang w:val="en-GB"/>
        </w:rPr>
        <w:t xml:space="preserve">Results are updated </w:t>
      </w:r>
      <w:r w:rsidR="00F57DBD">
        <w:rPr>
          <w:lang w:val="en-GB"/>
        </w:rPr>
        <w:t xml:space="preserve">in real time </w:t>
      </w:r>
      <w:r w:rsidR="009F2072">
        <w:rPr>
          <w:lang w:val="en-GB"/>
        </w:rPr>
        <w:t>as soon as voting occurs</w:t>
      </w:r>
    </w:p>
    <w:p w:rsidR="00685331" w:rsidRPr="00655EE7" w:rsidRDefault="00685331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 defined interface exists to change the seat distribution method (e.g. from Saint </w:t>
      </w:r>
      <w:proofErr w:type="spellStart"/>
      <w:r>
        <w:rPr>
          <w:lang w:val="en-GB"/>
        </w:rPr>
        <w:t>Lague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D’Hondt</w:t>
      </w:r>
      <w:proofErr w:type="spellEnd"/>
      <w:r>
        <w:rPr>
          <w:lang w:val="en-GB"/>
        </w:rPr>
        <w:t xml:space="preserve">) </w:t>
      </w:r>
      <w:r w:rsidRPr="00685331">
        <w:rPr>
          <w:b/>
          <w:lang w:val="en-GB"/>
        </w:rPr>
        <w:t>[optional]</w:t>
      </w:r>
    </w:p>
    <w:p w:rsidR="007311D2" w:rsidRDefault="007311D2" w:rsidP="007311D2">
      <w:pPr>
        <w:pStyle w:val="berschrift1"/>
        <w:rPr>
          <w:lang w:val="en-GB"/>
        </w:rPr>
      </w:pPr>
      <w:r>
        <w:rPr>
          <w:lang w:val="en-GB"/>
        </w:rPr>
        <w:t>Non-functional Requirements</w:t>
      </w:r>
    </w:p>
    <w:p w:rsidR="007311D2" w:rsidRPr="00685331" w:rsidRDefault="007311D2" w:rsidP="00685331">
      <w:pPr>
        <w:pStyle w:val="Listenabsatz"/>
        <w:numPr>
          <w:ilvl w:val="0"/>
          <w:numId w:val="8"/>
        </w:numPr>
        <w:rPr>
          <w:lang w:val="en-GB"/>
        </w:rPr>
      </w:pPr>
      <w:r w:rsidRPr="00685331">
        <w:rPr>
          <w:lang w:val="en-GB"/>
        </w:rPr>
        <w:t>Ease of use</w:t>
      </w:r>
    </w:p>
    <w:p w:rsidR="00685331" w:rsidRDefault="00685331" w:rsidP="00685331">
      <w:pPr>
        <w:pStyle w:val="Listenabsatz"/>
        <w:numPr>
          <w:ilvl w:val="0"/>
          <w:numId w:val="8"/>
        </w:numPr>
        <w:rPr>
          <w:lang w:val="en-GB"/>
        </w:rPr>
      </w:pPr>
      <w:r w:rsidRPr="00685331">
        <w:rPr>
          <w:lang w:val="en-GB"/>
        </w:rPr>
        <w:t>Privacy</w:t>
      </w:r>
    </w:p>
    <w:p w:rsidR="00685331" w:rsidRPr="00685331" w:rsidRDefault="00685331" w:rsidP="00685331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Within the database there is no association between citizens and their votes. Within the database no such relation can be derived</w:t>
      </w:r>
      <w:r w:rsidR="00413D46">
        <w:rPr>
          <w:lang w:val="en-GB"/>
        </w:rPr>
        <w:t xml:space="preserve"> from other data</w:t>
      </w:r>
      <w:r>
        <w:rPr>
          <w:lang w:val="en-GB"/>
        </w:rPr>
        <w:t>.</w:t>
      </w:r>
    </w:p>
    <w:p w:rsidR="007311D2" w:rsidRPr="00685331" w:rsidRDefault="007311D2" w:rsidP="00685331">
      <w:pPr>
        <w:pStyle w:val="Listenabsatz"/>
        <w:numPr>
          <w:ilvl w:val="0"/>
          <w:numId w:val="8"/>
        </w:numPr>
        <w:rPr>
          <w:lang w:val="en-GB"/>
        </w:rPr>
      </w:pPr>
      <w:r w:rsidRPr="00685331">
        <w:rPr>
          <w:lang w:val="en-GB"/>
        </w:rPr>
        <w:t>Reliability and performance</w:t>
      </w:r>
    </w:p>
    <w:p w:rsidR="007311D2" w:rsidRDefault="007311D2" w:rsidP="00685331">
      <w:pPr>
        <w:pStyle w:val="Listenabsatz"/>
        <w:numPr>
          <w:ilvl w:val="1"/>
          <w:numId w:val="8"/>
        </w:numPr>
        <w:rPr>
          <w:lang w:val="en-GB"/>
        </w:rPr>
      </w:pPr>
      <w:r w:rsidRPr="00E71680">
        <w:rPr>
          <w:b/>
          <w:lang w:val="en-GB"/>
        </w:rPr>
        <w:t xml:space="preserve">n </w:t>
      </w:r>
      <w:r>
        <w:rPr>
          <w:lang w:val="en-GB"/>
        </w:rPr>
        <w:t>million simultaneous voting transactions</w:t>
      </w:r>
    </w:p>
    <w:p w:rsidR="007311D2" w:rsidRDefault="007311D2" w:rsidP="00685331">
      <w:pPr>
        <w:pStyle w:val="Listenabsatz"/>
        <w:numPr>
          <w:ilvl w:val="1"/>
          <w:numId w:val="8"/>
        </w:numPr>
        <w:rPr>
          <w:lang w:val="en-GB"/>
        </w:rPr>
      </w:pPr>
      <w:r w:rsidRPr="00E71680">
        <w:rPr>
          <w:b/>
          <w:lang w:val="en-GB"/>
        </w:rPr>
        <w:t>n</w:t>
      </w:r>
      <w:r>
        <w:rPr>
          <w:lang w:val="en-GB"/>
        </w:rPr>
        <w:t xml:space="preserve"> million simultaneous analysis requests</w:t>
      </w:r>
    </w:p>
    <w:p w:rsidR="007311D2" w:rsidRDefault="007311D2" w:rsidP="00685331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both simultaneous</w:t>
      </w:r>
    </w:p>
    <w:p w:rsidR="007311D2" w:rsidRDefault="007311D2" w:rsidP="00685331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Response time of less than</w:t>
      </w:r>
      <w:r w:rsidR="00E71680">
        <w:rPr>
          <w:lang w:val="en-GB"/>
        </w:rPr>
        <w:t xml:space="preserve"> </w:t>
      </w:r>
      <w:r w:rsidR="00E71680" w:rsidRPr="00E71680">
        <w:rPr>
          <w:b/>
          <w:lang w:val="en-GB"/>
        </w:rPr>
        <w:t>x</w:t>
      </w:r>
    </w:p>
    <w:p w:rsidR="007311D2" w:rsidRDefault="007311D2" w:rsidP="007311D2">
      <w:pPr>
        <w:pStyle w:val="berschrift1"/>
        <w:rPr>
          <w:lang w:val="en-GB"/>
        </w:rPr>
      </w:pPr>
      <w:r>
        <w:rPr>
          <w:lang w:val="en-GB"/>
        </w:rPr>
        <w:lastRenderedPageBreak/>
        <w:t>Acceptance criteria</w:t>
      </w:r>
    </w:p>
    <w:p w:rsidR="007311D2" w:rsidRDefault="007311D2" w:rsidP="007311D2">
      <w:pPr>
        <w:pStyle w:val="Listenabsatz"/>
        <w:numPr>
          <w:ilvl w:val="0"/>
          <w:numId w:val="6"/>
        </w:numPr>
        <w:rPr>
          <w:lang w:val="en-GB"/>
        </w:rPr>
      </w:pPr>
      <w:r w:rsidRPr="007311D2">
        <w:rPr>
          <w:lang w:val="en-GB"/>
        </w:rPr>
        <w:t>Reproduces correct results of previous elections.</w:t>
      </w:r>
    </w:p>
    <w:p w:rsidR="00685331" w:rsidRPr="00685331" w:rsidRDefault="00685331" w:rsidP="00AE2C1D">
      <w:pPr>
        <w:pStyle w:val="Listenabsatz"/>
        <w:numPr>
          <w:ilvl w:val="0"/>
          <w:numId w:val="6"/>
        </w:numPr>
        <w:rPr>
          <w:lang w:val="en-GB"/>
        </w:rPr>
      </w:pPr>
      <w:r w:rsidRPr="00685331">
        <w:rPr>
          <w:lang w:val="en-GB"/>
        </w:rPr>
        <w:t>Fulfils all non-optional functional requirements</w:t>
      </w:r>
    </w:p>
    <w:p w:rsidR="007311D2" w:rsidRDefault="007311D2" w:rsidP="007311D2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Fulfils performance requirements</w:t>
      </w:r>
    </w:p>
    <w:sectPr w:rsidR="007311D2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B33" w:rsidRDefault="00A34B33" w:rsidP="007311D2">
      <w:pPr>
        <w:spacing w:after="0" w:line="240" w:lineRule="auto"/>
      </w:pPr>
      <w:r>
        <w:separator/>
      </w:r>
    </w:p>
  </w:endnote>
  <w:endnote w:type="continuationSeparator" w:id="0">
    <w:p w:rsidR="00A34B33" w:rsidRDefault="00A34B33" w:rsidP="00731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6153039"/>
      <w:docPartObj>
        <w:docPartGallery w:val="Page Numbers (Bottom of Page)"/>
        <w:docPartUnique/>
      </w:docPartObj>
    </w:sdtPr>
    <w:sdtEndPr/>
    <w:sdtContent>
      <w:sdt>
        <w:sdtPr>
          <w:id w:val="-1708481758"/>
          <w:docPartObj>
            <w:docPartGallery w:val="Page Numbers (Top of Page)"/>
            <w:docPartUnique/>
          </w:docPartObj>
        </w:sdtPr>
        <w:sdtEndPr/>
        <w:sdtContent>
          <w:p w:rsidR="007311D2" w:rsidRDefault="007311D2" w:rsidP="007311D2">
            <w:pPr>
              <w:pStyle w:val="Fuzeile"/>
            </w:pPr>
            <w:r w:rsidRPr="00E66853">
              <w:rPr>
                <w:bCs/>
                <w:sz w:val="20"/>
                <w:szCs w:val="20"/>
              </w:rPr>
              <w:t>Thomas Weber,</w:t>
            </w:r>
            <w:r>
              <w:t xml:space="preserve"> </w:t>
            </w:r>
            <w:r w:rsidRPr="00A83CE0">
              <w:rPr>
                <w:bCs/>
                <w:sz w:val="20"/>
                <w:szCs w:val="20"/>
              </w:rPr>
              <w:t>Gernot Brunner</w:t>
            </w:r>
            <w:r w:rsidRPr="00A83CE0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626181">
              <w:rPr>
                <w:sz w:val="20"/>
                <w:szCs w:val="20"/>
              </w:rPr>
              <w:t>Seite</w:t>
            </w:r>
            <w:r>
              <w:rPr>
                <w:sz w:val="20"/>
                <w:szCs w:val="20"/>
              </w:rPr>
              <w:t xml:space="preserve"> </w: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PAGE </w:instrText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127F85">
              <w:rPr>
                <w:b/>
                <w:noProof/>
                <w:sz w:val="20"/>
                <w:szCs w:val="20"/>
              </w:rPr>
              <w:instrText>1</w:instrText>
            </w:r>
            <w:r w:rsidRPr="00A447E0">
              <w:rPr>
                <w:b/>
                <w:sz w:val="20"/>
                <w:szCs w:val="20"/>
              </w:rPr>
              <w:fldChar w:fldCharType="end"/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127F85">
              <w:rPr>
                <w:b/>
                <w:noProof/>
                <w:sz w:val="20"/>
                <w:szCs w:val="20"/>
              </w:rPr>
              <w:t>1</w:t>
            </w:r>
            <w:r w:rsidRPr="00A447E0">
              <w:rPr>
                <w:b/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von </w: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NUMPAGES </w:instrText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127F85">
              <w:rPr>
                <w:b/>
                <w:noProof/>
                <w:sz w:val="20"/>
                <w:szCs w:val="20"/>
              </w:rPr>
              <w:instrText>3</w:instrText>
            </w:r>
            <w:r w:rsidRPr="00A447E0">
              <w:rPr>
                <w:b/>
                <w:sz w:val="20"/>
                <w:szCs w:val="20"/>
              </w:rPr>
              <w:fldChar w:fldCharType="end"/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127F85">
              <w:rPr>
                <w:b/>
                <w:noProof/>
                <w:sz w:val="20"/>
                <w:szCs w:val="20"/>
              </w:rPr>
              <w:t>3</w:t>
            </w:r>
            <w:r w:rsidRPr="00A447E0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7311D2" w:rsidRDefault="007311D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B33" w:rsidRDefault="00A34B33" w:rsidP="007311D2">
      <w:pPr>
        <w:spacing w:after="0" w:line="240" w:lineRule="auto"/>
      </w:pPr>
      <w:r>
        <w:separator/>
      </w:r>
    </w:p>
  </w:footnote>
  <w:footnote w:type="continuationSeparator" w:id="0">
    <w:p w:rsidR="00A34B33" w:rsidRDefault="00A34B33" w:rsidP="00731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1D2" w:rsidRDefault="007311D2" w:rsidP="007311D2">
    <w:pPr>
      <w:pStyle w:val="Kopfzeile"/>
      <w:jc w:val="center"/>
      <w:rPr>
        <w:sz w:val="20"/>
        <w:szCs w:val="20"/>
      </w:rPr>
    </w:pPr>
  </w:p>
  <w:p w:rsidR="007311D2" w:rsidRPr="00D811D4" w:rsidRDefault="007311D2" w:rsidP="007311D2">
    <w:pPr>
      <w:pStyle w:val="Kopfzeile"/>
      <w:rPr>
        <w:sz w:val="20"/>
        <w:szCs w:val="20"/>
        <w:lang w:val="en-GB"/>
      </w:rPr>
    </w:pPr>
    <w:r>
      <w:rPr>
        <w:sz w:val="20"/>
        <w:szCs w:val="20"/>
      </w:rPr>
      <w:tab/>
    </w:r>
    <w:r w:rsidRPr="00D811D4">
      <w:rPr>
        <w:sz w:val="20"/>
        <w:szCs w:val="20"/>
        <w:lang w:val="en-GB"/>
      </w:rPr>
      <w:t>Database Systems – Election Information System</w:t>
    </w:r>
    <w:r w:rsidRPr="00D811D4">
      <w:rPr>
        <w:sz w:val="20"/>
        <w:szCs w:val="20"/>
        <w:lang w:val="en-GB"/>
      </w:rPr>
      <w:tab/>
    </w:r>
    <w:r>
      <w:rPr>
        <w:sz w:val="20"/>
        <w:szCs w:val="20"/>
        <w:lang w:val="en-GB"/>
      </w:rPr>
      <w:t>Exercise2</w:t>
    </w:r>
  </w:p>
  <w:p w:rsidR="007311D2" w:rsidRPr="007311D2" w:rsidRDefault="007311D2">
    <w:pPr>
      <w:pStyle w:val="Kopfzeile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E64C7"/>
    <w:multiLevelType w:val="hybridMultilevel"/>
    <w:tmpl w:val="04EAF7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40A3C"/>
    <w:multiLevelType w:val="hybridMultilevel"/>
    <w:tmpl w:val="C57C9B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246BC"/>
    <w:multiLevelType w:val="hybridMultilevel"/>
    <w:tmpl w:val="B6B275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E0866"/>
    <w:multiLevelType w:val="hybridMultilevel"/>
    <w:tmpl w:val="D4A678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7E5FC1"/>
    <w:multiLevelType w:val="hybridMultilevel"/>
    <w:tmpl w:val="597C5D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6627F4"/>
    <w:multiLevelType w:val="hybridMultilevel"/>
    <w:tmpl w:val="EFB8E7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5A08F5"/>
    <w:multiLevelType w:val="hybridMultilevel"/>
    <w:tmpl w:val="C26E7E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0F1DA8"/>
    <w:multiLevelType w:val="hybridMultilevel"/>
    <w:tmpl w:val="DE1434C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B051719"/>
    <w:multiLevelType w:val="hybridMultilevel"/>
    <w:tmpl w:val="8D741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B73DA0"/>
    <w:multiLevelType w:val="hybridMultilevel"/>
    <w:tmpl w:val="C85ABD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904DD8"/>
    <w:multiLevelType w:val="hybridMultilevel"/>
    <w:tmpl w:val="513E50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EB0137"/>
    <w:multiLevelType w:val="hybridMultilevel"/>
    <w:tmpl w:val="A328D7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4"/>
  </w:num>
  <w:num w:numId="7">
    <w:abstractNumId w:val="9"/>
  </w:num>
  <w:num w:numId="8">
    <w:abstractNumId w:val="11"/>
  </w:num>
  <w:num w:numId="9">
    <w:abstractNumId w:val="10"/>
  </w:num>
  <w:num w:numId="10">
    <w:abstractNumId w:val="5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1D2"/>
    <w:rsid w:val="000147F4"/>
    <w:rsid w:val="00073522"/>
    <w:rsid w:val="00127F85"/>
    <w:rsid w:val="0026507B"/>
    <w:rsid w:val="00391F18"/>
    <w:rsid w:val="00413D46"/>
    <w:rsid w:val="004547B4"/>
    <w:rsid w:val="00474FEE"/>
    <w:rsid w:val="00543D24"/>
    <w:rsid w:val="005A22F6"/>
    <w:rsid w:val="005B6B7D"/>
    <w:rsid w:val="00655EE7"/>
    <w:rsid w:val="00685331"/>
    <w:rsid w:val="007311D2"/>
    <w:rsid w:val="00733433"/>
    <w:rsid w:val="0078358C"/>
    <w:rsid w:val="00890C89"/>
    <w:rsid w:val="008B3ADA"/>
    <w:rsid w:val="008D0B3A"/>
    <w:rsid w:val="009B192E"/>
    <w:rsid w:val="009F2072"/>
    <w:rsid w:val="00A34B33"/>
    <w:rsid w:val="00B32AC5"/>
    <w:rsid w:val="00BB0384"/>
    <w:rsid w:val="00C3636B"/>
    <w:rsid w:val="00C954C5"/>
    <w:rsid w:val="00D72253"/>
    <w:rsid w:val="00DC12E6"/>
    <w:rsid w:val="00E71680"/>
    <w:rsid w:val="00E75601"/>
    <w:rsid w:val="00E94820"/>
    <w:rsid w:val="00F57DBD"/>
    <w:rsid w:val="00FE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11D2"/>
    <w:pPr>
      <w:keepNext/>
      <w:keepLines/>
      <w:pBdr>
        <w:bottom w:val="single" w:sz="4" w:space="1" w:color="5B9BD5" w:themeColor="accent1"/>
      </w:pBdr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11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722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E7C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11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731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11D2"/>
  </w:style>
  <w:style w:type="paragraph" w:styleId="Fuzeile">
    <w:name w:val="footer"/>
    <w:basedOn w:val="Standard"/>
    <w:link w:val="FuzeileZchn"/>
    <w:uiPriority w:val="99"/>
    <w:unhideWhenUsed/>
    <w:rsid w:val="00731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11D2"/>
  </w:style>
  <w:style w:type="character" w:customStyle="1" w:styleId="berschrift2Zchn">
    <w:name w:val="Überschrift 2 Zchn"/>
    <w:basedOn w:val="Absatz-Standardschriftart"/>
    <w:link w:val="berschrift2"/>
    <w:uiPriority w:val="9"/>
    <w:rsid w:val="007311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311D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72253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E7CC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Hyperlink">
    <w:name w:val="Hyperlink"/>
    <w:basedOn w:val="Absatz-Standardschriftart"/>
    <w:uiPriority w:val="99"/>
    <w:semiHidden/>
    <w:unhideWhenUsed/>
    <w:rsid w:val="00D72253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D722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11D2"/>
    <w:pPr>
      <w:keepNext/>
      <w:keepLines/>
      <w:pBdr>
        <w:bottom w:val="single" w:sz="4" w:space="1" w:color="5B9BD5" w:themeColor="accent1"/>
      </w:pBdr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11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722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E7C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11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731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11D2"/>
  </w:style>
  <w:style w:type="paragraph" w:styleId="Fuzeile">
    <w:name w:val="footer"/>
    <w:basedOn w:val="Standard"/>
    <w:link w:val="FuzeileZchn"/>
    <w:uiPriority w:val="99"/>
    <w:unhideWhenUsed/>
    <w:rsid w:val="00731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11D2"/>
  </w:style>
  <w:style w:type="character" w:customStyle="1" w:styleId="berschrift2Zchn">
    <w:name w:val="Überschrift 2 Zchn"/>
    <w:basedOn w:val="Absatz-Standardschriftart"/>
    <w:link w:val="berschrift2"/>
    <w:uiPriority w:val="9"/>
    <w:rsid w:val="007311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311D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72253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E7CC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Hyperlink">
    <w:name w:val="Hyperlink"/>
    <w:basedOn w:val="Absatz-Standardschriftart"/>
    <w:uiPriority w:val="99"/>
    <w:semiHidden/>
    <w:unhideWhenUsed/>
    <w:rsid w:val="00D72253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D72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ct.leo.org/ende/index_de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510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Weber</dc:creator>
  <cp:keywords/>
  <dc:description/>
  <cp:lastModifiedBy>Gernot Brunner</cp:lastModifiedBy>
  <cp:revision>25</cp:revision>
  <dcterms:created xsi:type="dcterms:W3CDTF">2015-10-20T22:16:00Z</dcterms:created>
  <dcterms:modified xsi:type="dcterms:W3CDTF">2015-10-25T14:55:00Z</dcterms:modified>
</cp:coreProperties>
</file>