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70" w:rsidRDefault="00B57C70" w:rsidP="00B57C70">
      <w:pPr>
        <w:pStyle w:val="berschrift2"/>
      </w:pPr>
      <w:r>
        <w:t>Auswertung des Ergebnisses</w:t>
      </w:r>
    </w:p>
    <w:p w:rsidR="00C632F0" w:rsidRDefault="00B57C70" w:rsidP="00B57C70">
      <w:pPr>
        <w:pStyle w:val="berschrift5"/>
      </w:pPr>
      <w:r>
        <w:t>Ergebnis</w:t>
      </w:r>
      <w:r w:rsidR="00A8452C">
        <w:t xml:space="preserve"> + Veränderung</w:t>
      </w:r>
      <w:r>
        <w:t xml:space="preserve"> in Region (Gesamt, Bundesland, Wahlkreis, Wahlbezirk)</w:t>
      </w:r>
    </w:p>
    <w:p w:rsidR="00B57C70" w:rsidRDefault="00B57C70" w:rsidP="00B57C70">
      <w:r>
        <w:rPr>
          <w:noProof/>
          <w:lang w:eastAsia="de-AT"/>
        </w:rPr>
        <w:drawing>
          <wp:inline distT="0" distB="0" distL="0" distR="0">
            <wp:extent cx="4252328" cy="301778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F6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0" w:rsidRDefault="00B57C70" w:rsidP="00B57C70">
      <w:pPr>
        <w:pStyle w:val="Listenabsatz"/>
        <w:numPr>
          <w:ilvl w:val="0"/>
          <w:numId w:val="6"/>
        </w:numPr>
      </w:pPr>
      <w:r>
        <w:t>+ Wahlbeteiligung in aktuellem Gebiet</w:t>
      </w:r>
    </w:p>
    <w:p w:rsidR="00B57C70" w:rsidRDefault="00B57C70" w:rsidP="00B57C70">
      <w:pPr>
        <w:pStyle w:val="Listenabsatz"/>
        <w:numPr>
          <w:ilvl w:val="0"/>
          <w:numId w:val="6"/>
        </w:numPr>
      </w:pPr>
      <w:r>
        <w:t>+ Anteil Briefwähler</w:t>
      </w:r>
    </w:p>
    <w:p w:rsidR="00B57C70" w:rsidRDefault="00B57C70" w:rsidP="00B57C70">
      <w:pPr>
        <w:pStyle w:val="berschrift5"/>
      </w:pPr>
      <w:r>
        <w:t>Sitzverteilung im Bundestag</w:t>
      </w:r>
    </w:p>
    <w:p w:rsidR="00B57C70" w:rsidRDefault="00B57C70" w:rsidP="00B57C70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>
            <wp:extent cx="4301656" cy="3654891"/>
            <wp:effectExtent l="0" t="0" r="381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CB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26" cy="36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0" w:rsidRDefault="00B57C70" w:rsidP="00B57C70">
      <w:pPr>
        <w:rPr>
          <w:lang w:eastAsia="de-AT"/>
        </w:rPr>
      </w:pPr>
    </w:p>
    <w:p w:rsidR="00B57C70" w:rsidRDefault="00B57C70" w:rsidP="00B57C70">
      <w:pPr>
        <w:pStyle w:val="berschrift5"/>
      </w:pPr>
      <w:r>
        <w:t>Analyse möglicher Koalitionen</w:t>
      </w:r>
    </w:p>
    <w:p w:rsidR="00B57C70" w:rsidRDefault="00B57C70" w:rsidP="00B57C70">
      <w:pPr>
        <w:pStyle w:val="Listenabsatz"/>
        <w:numPr>
          <w:ilvl w:val="0"/>
          <w:numId w:val="5"/>
        </w:numPr>
      </w:pPr>
      <w:r>
        <w:t>wie bei der Sitzverteilung</w:t>
      </w:r>
    </w:p>
    <w:p w:rsidR="00B57C70" w:rsidRDefault="00B57C70" w:rsidP="00B57C70">
      <w:pPr>
        <w:pStyle w:val="Listenabsatz"/>
        <w:numPr>
          <w:ilvl w:val="0"/>
          <w:numId w:val="5"/>
        </w:numPr>
      </w:pPr>
      <w:r>
        <w:lastRenderedPageBreak/>
        <w:t xml:space="preserve">Möglichkeit Parteien für Koalitionen aus zu wählen (Liste der Parteien mit </w:t>
      </w:r>
      <w:proofErr w:type="spellStart"/>
      <w:r>
        <w:t>CheckBox</w:t>
      </w:r>
      <w:proofErr w:type="spellEnd"/>
      <w:r>
        <w:t xml:space="preserve"> je Partei)</w:t>
      </w:r>
    </w:p>
    <w:p w:rsidR="00B57C70" w:rsidRDefault="00B57C70" w:rsidP="00B57C70">
      <w:pPr>
        <w:pStyle w:val="Listenabsatz"/>
        <w:numPr>
          <w:ilvl w:val="0"/>
          <w:numId w:val="5"/>
        </w:numPr>
      </w:pPr>
      <w:r>
        <w:t>Grafisch erkennbar, wo 50% Hürde überschritten wird</w:t>
      </w:r>
    </w:p>
    <w:p w:rsidR="00B57C70" w:rsidRDefault="00B57C70" w:rsidP="00B57C70"/>
    <w:p w:rsidR="00B57C70" w:rsidRDefault="00B57C70" w:rsidP="00B57C70">
      <w:pPr>
        <w:pStyle w:val="berschrift2"/>
      </w:pPr>
      <w:r w:rsidRPr="00B57C70">
        <w:t>repräsentative Wahlstatistik</w:t>
      </w:r>
    </w:p>
    <w:p w:rsidR="00B57C70" w:rsidRDefault="00B57C70" w:rsidP="00B57C70">
      <w:pPr>
        <w:pStyle w:val="berschrift5"/>
      </w:pPr>
      <w:r>
        <w:t>Stimmabgabe nach Geschlecht</w:t>
      </w:r>
    </w:p>
    <w:p w:rsidR="00B57C70" w:rsidRDefault="00B57C70" w:rsidP="00B57C70">
      <w:r>
        <w:rPr>
          <w:noProof/>
          <w:lang w:eastAsia="de-AT"/>
        </w:rPr>
        <w:drawing>
          <wp:inline distT="0" distB="0" distL="0" distR="0">
            <wp:extent cx="5760720" cy="254698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341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0" w:rsidRDefault="00B57C70" w:rsidP="00B57C70">
      <w:pPr>
        <w:pStyle w:val="berschrift5"/>
      </w:pPr>
      <w:r>
        <w:t>Stimmabgabe nach Altersgruppen</w:t>
      </w:r>
    </w:p>
    <w:p w:rsidR="00B57C70" w:rsidRDefault="00B57C70" w:rsidP="00B57C70">
      <w:r>
        <w:rPr>
          <w:noProof/>
          <w:lang w:eastAsia="de-AT"/>
        </w:rPr>
        <w:drawing>
          <wp:inline distT="0" distB="0" distL="0" distR="0">
            <wp:extent cx="5760720" cy="2197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F5A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0" w:rsidRDefault="00B57C70" w:rsidP="00B57C70">
      <w:pPr>
        <w:pStyle w:val="berschrift5"/>
      </w:pPr>
      <w:r>
        <w:t>Stimmverteilung mit Erst- und Zweitstimme</w:t>
      </w:r>
    </w:p>
    <w:p w:rsidR="00B57C70" w:rsidRDefault="00B57C70" w:rsidP="00B57C70">
      <w:r>
        <w:rPr>
          <w:noProof/>
          <w:lang w:eastAsia="de-AT"/>
        </w:rPr>
        <w:lastRenderedPageBreak/>
        <w:drawing>
          <wp:inline distT="0" distB="0" distL="0" distR="0">
            <wp:extent cx="5760720" cy="2763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250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70" w:rsidRDefault="002635F1" w:rsidP="002635F1">
      <w:pPr>
        <w:pStyle w:val="berschrift5"/>
      </w:pPr>
      <w:r>
        <w:t xml:space="preserve">Stimmabgabe nach </w:t>
      </w:r>
      <w:proofErr w:type="spellStart"/>
      <w:r>
        <w:t>Wahlart</w:t>
      </w:r>
      <w:proofErr w:type="spellEnd"/>
    </w:p>
    <w:p w:rsidR="002635F1" w:rsidRDefault="002635F1" w:rsidP="002635F1">
      <w:r>
        <w:rPr>
          <w:noProof/>
          <w:lang w:eastAsia="de-AT"/>
        </w:rPr>
        <w:drawing>
          <wp:inline distT="0" distB="0" distL="0" distR="0">
            <wp:extent cx="5760720" cy="24307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86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F1" w:rsidRDefault="002635F1" w:rsidP="002635F1">
      <w:pPr>
        <w:pStyle w:val="berschrift5"/>
      </w:pPr>
      <w:r>
        <w:t>Wahlbeteiligung nach Geschlecht und Altersgruppe</w:t>
      </w:r>
    </w:p>
    <w:p w:rsidR="002635F1" w:rsidRDefault="002635F1" w:rsidP="002635F1">
      <w:r>
        <w:rPr>
          <w:noProof/>
          <w:lang w:eastAsia="de-AT"/>
        </w:rPr>
        <w:drawing>
          <wp:inline distT="0" distB="0" distL="0" distR="0">
            <wp:extent cx="4945809" cy="3177815"/>
            <wp:effectExtent l="0" t="0" r="762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CFB4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F1" w:rsidRDefault="002635F1" w:rsidP="002635F1">
      <w:pPr>
        <w:pStyle w:val="berschrift2"/>
      </w:pPr>
      <w:r>
        <w:lastRenderedPageBreak/>
        <w:t>Hochrechnung</w:t>
      </w:r>
    </w:p>
    <w:p w:rsidR="002635F1" w:rsidRDefault="00A8452C" w:rsidP="00A8452C">
      <w:pPr>
        <w:pStyle w:val="Listenabsatz"/>
        <w:numPr>
          <w:ilvl w:val="0"/>
          <w:numId w:val="7"/>
        </w:numPr>
      </w:pPr>
      <w:r>
        <w:t>Ergebnis + Veränderung</w:t>
      </w:r>
      <w:r>
        <w:t xml:space="preserve"> Gesamt</w:t>
      </w:r>
    </w:p>
    <w:p w:rsidR="00A8452C" w:rsidRPr="002635F1" w:rsidRDefault="00A8452C" w:rsidP="00A8452C">
      <w:pPr>
        <w:pStyle w:val="Listenabsatz"/>
        <w:numPr>
          <w:ilvl w:val="0"/>
          <w:numId w:val="7"/>
        </w:numPr>
      </w:pPr>
      <w:r w:rsidRPr="00A8452C">
        <w:t>Sitzverteilung im Bundestag</w:t>
      </w:r>
      <w:bookmarkStart w:id="0" w:name="_GoBack"/>
      <w:bookmarkEnd w:id="0"/>
    </w:p>
    <w:sectPr w:rsidR="00A8452C" w:rsidRPr="002635F1" w:rsidSect="003E6999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D4A" w:rsidRDefault="007A2D4A" w:rsidP="006B50B9">
      <w:pPr>
        <w:spacing w:line="240" w:lineRule="auto"/>
      </w:pPr>
      <w:r>
        <w:separator/>
      </w:r>
    </w:p>
  </w:endnote>
  <w:endnote w:type="continuationSeparator" w:id="0">
    <w:p w:rsidR="007A2D4A" w:rsidRDefault="007A2D4A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8452C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8452C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8452C">
              <w:rPr>
                <w:b/>
                <w:noProof/>
                <w:sz w:val="20"/>
                <w:szCs w:val="20"/>
                <w:lang w:val="de-DE"/>
              </w:rPr>
              <w:instrText>4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A8452C">
              <w:rPr>
                <w:b/>
                <w:noProof/>
                <w:sz w:val="20"/>
                <w:szCs w:val="20"/>
                <w:lang w:val="de-DE"/>
              </w:rPr>
              <w:t>4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D4A" w:rsidRDefault="007A2D4A" w:rsidP="006B50B9">
      <w:pPr>
        <w:spacing w:line="240" w:lineRule="auto"/>
      </w:pPr>
      <w:r>
        <w:separator/>
      </w:r>
    </w:p>
  </w:footnote>
  <w:footnote w:type="continuationSeparator" w:id="0">
    <w:p w:rsidR="007A2D4A" w:rsidRDefault="007A2D4A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>
      <w:rPr>
        <w:sz w:val="20"/>
        <w:szCs w:val="20"/>
      </w:rPr>
      <w:t>ITGA – Kostenverfolgung</w:t>
    </w:r>
    <w:r w:rsidRPr="00E55E87">
      <w:rPr>
        <w:sz w:val="20"/>
        <w:szCs w:val="20"/>
      </w:rPr>
      <w:tab/>
    </w:r>
    <w:r>
      <w:rPr>
        <w:sz w:val="20"/>
        <w:szCs w:val="20"/>
      </w:rPr>
      <w:t>Demo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F43F1"/>
    <w:multiLevelType w:val="hybridMultilevel"/>
    <w:tmpl w:val="78D023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C5662"/>
    <w:multiLevelType w:val="hybridMultilevel"/>
    <w:tmpl w:val="807211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D537E"/>
    <w:multiLevelType w:val="hybridMultilevel"/>
    <w:tmpl w:val="DDAA59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35F1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91C24"/>
    <w:rsid w:val="004971A5"/>
    <w:rsid w:val="004A2A33"/>
    <w:rsid w:val="004A494B"/>
    <w:rsid w:val="004B4E0D"/>
    <w:rsid w:val="004B5A89"/>
    <w:rsid w:val="004C41AF"/>
    <w:rsid w:val="004C4B71"/>
    <w:rsid w:val="004C5A69"/>
    <w:rsid w:val="004C6587"/>
    <w:rsid w:val="004E29D2"/>
    <w:rsid w:val="004E5D90"/>
    <w:rsid w:val="004E6291"/>
    <w:rsid w:val="004E6C44"/>
    <w:rsid w:val="004F63A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A2D4A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452C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57C70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37A36"/>
    <w:rsid w:val="00D407B2"/>
    <w:rsid w:val="00D468BB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26075-6EF2-4231-A34B-443A5A53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57</cp:revision>
  <cp:lastPrinted>2013-01-10T12:20:00Z</cp:lastPrinted>
  <dcterms:created xsi:type="dcterms:W3CDTF">2010-07-06T06:10:00Z</dcterms:created>
  <dcterms:modified xsi:type="dcterms:W3CDTF">2015-10-24T15:36:00Z</dcterms:modified>
</cp:coreProperties>
</file>