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BD4E3" w14:textId="77777777" w:rsidR="0005483E" w:rsidRDefault="0005483E" w:rsidP="008717C1">
      <w:pPr>
        <w:rPr>
          <w:lang w:val="en-US"/>
        </w:rPr>
      </w:pPr>
      <w:r w:rsidRPr="0005483E">
        <w:rPr>
          <w:lang w:val="en-US"/>
        </w:rPr>
        <w:t>Employment Agreement for Vendor</w:t>
      </w:r>
    </w:p>
    <w:p w14:paraId="44DF66F9" w14:textId="77777777" w:rsidR="00536077" w:rsidRDefault="0005483E" w:rsidP="008717C1">
      <w:pPr>
        <w:rPr>
          <w:lang w:val="en-US"/>
        </w:rPr>
      </w:pPr>
      <w:r w:rsidRPr="0005483E">
        <w:rPr>
          <w:lang w:val="en-US"/>
        </w:rPr>
        <w:br/>
        <w:t xml:space="preserve">This employment agreement ("Agreement") is entered into between </w:t>
      </w:r>
      <w:r w:rsidR="00863BEF">
        <w:t>${</w:t>
      </w:r>
      <w:proofErr w:type="spellStart"/>
      <w:r w:rsidR="00863BEF">
        <w:t>user-name</w:t>
      </w:r>
      <w:proofErr w:type="spellEnd"/>
      <w:r w:rsidR="00863BEF">
        <w:t xml:space="preserve">} </w:t>
      </w:r>
      <w:r w:rsidRPr="0005483E">
        <w:rPr>
          <w:lang w:val="en-US"/>
        </w:rPr>
        <w:t>("Seller")</w:t>
      </w:r>
      <w:r w:rsidR="00863BEF">
        <w:rPr>
          <w:lang w:val="en-US"/>
        </w:rPr>
        <w:t xml:space="preserve"> and Se7ench ("Company") as of </w:t>
      </w:r>
      <w:r w:rsidR="00863BEF">
        <w:t>${date}</w:t>
      </w:r>
      <w:r w:rsidRPr="0005483E">
        <w:rPr>
          <w:lang w:val="en-US"/>
        </w:rPr>
        <w:t>.</w:t>
      </w:r>
      <w:r w:rsidRPr="0005483E">
        <w:rPr>
          <w:lang w:val="en-US"/>
        </w:rPr>
        <w:br/>
      </w:r>
      <w:r w:rsidRPr="0005483E">
        <w:rPr>
          <w:lang w:val="en-US"/>
        </w:rPr>
        <w:br/>
        <w:t xml:space="preserve">Description of Employment </w:t>
      </w:r>
    </w:p>
    <w:p w14:paraId="41CBFA75" w14:textId="497E446F" w:rsidR="0005483E" w:rsidRDefault="0005483E" w:rsidP="008717C1">
      <w:pPr>
        <w:rPr>
          <w:lang w:val="en-US"/>
        </w:rPr>
      </w:pPr>
      <w:r w:rsidRPr="0005483E">
        <w:rPr>
          <w:lang w:val="en-US"/>
        </w:rPr>
        <w:t>The Seller is hired as an employee to perform the position of salesperson for the Company. Duties will include, but are not limited to:</w:t>
      </w:r>
    </w:p>
    <w:p w14:paraId="3FCA75BC" w14:textId="77777777" w:rsidR="0005483E" w:rsidRDefault="0005483E" w:rsidP="008717C1">
      <w:pPr>
        <w:rPr>
          <w:lang w:val="en-US"/>
        </w:rPr>
      </w:pPr>
      <w:r w:rsidRPr="0005483E">
        <w:rPr>
          <w:lang w:val="en-US"/>
        </w:rPr>
        <w:br/>
        <w:t>- Collect business information and convert it into leads.</w:t>
      </w:r>
      <w:r w:rsidRPr="0005483E">
        <w:rPr>
          <w:lang w:val="en-US"/>
        </w:rPr>
        <w:br/>
        <w:t>- Generate customers and follow up on sales opportunities.</w:t>
      </w:r>
      <w:r w:rsidRPr="0005483E">
        <w:rPr>
          <w:lang w:val="en-US"/>
        </w:rPr>
        <w:br/>
        <w:t>- Scheduling and attending appointments with customers.</w:t>
      </w:r>
      <w:r w:rsidRPr="0005483E">
        <w:rPr>
          <w:lang w:val="en-US"/>
        </w:rPr>
        <w:br/>
        <w:t>- Enter information into the Se7entech platform for the creation of contracts and invoices.</w:t>
      </w:r>
      <w:r w:rsidRPr="0005483E">
        <w:rPr>
          <w:lang w:val="en-US"/>
        </w:rPr>
        <w:br/>
        <w:t>- Use the tools available on the Se7entech platform to simplify and improve the sales process.</w:t>
      </w:r>
      <w:r w:rsidRPr="0005483E">
        <w:rPr>
          <w:lang w:val="en-US"/>
        </w:rPr>
        <w:br/>
        <w:t>- Collect data and information required for projects.</w:t>
      </w:r>
      <w:r w:rsidRPr="0005483E">
        <w:rPr>
          <w:lang w:val="en-US"/>
        </w:rPr>
        <w:br/>
        <w:t>- Report to the Project Manager on progress and activities related to customers.</w:t>
      </w:r>
      <w:r w:rsidRPr="0005483E">
        <w:rPr>
          <w:lang w:val="en-US"/>
        </w:rPr>
        <w:br/>
        <w:t>- Take notes on customer interactions.</w:t>
      </w:r>
      <w:r w:rsidRPr="0005483E">
        <w:rPr>
          <w:lang w:val="en-US"/>
        </w:rPr>
        <w:br/>
        <w:t>- Collect payments from customers according to established agreements.</w:t>
      </w:r>
      <w:r w:rsidRPr="0005483E">
        <w:rPr>
          <w:lang w:val="en-US"/>
        </w:rPr>
        <w:br/>
        <w:t>- Review for potential additional sales to increase revenue.</w:t>
      </w:r>
      <w:r w:rsidRPr="0005483E">
        <w:rPr>
          <w:lang w:val="en-US"/>
        </w:rPr>
        <w:br/>
        <w:t>- Report regularly to the Project Manager on all activities and results.</w:t>
      </w:r>
    </w:p>
    <w:p w14:paraId="0C143855" w14:textId="77777777" w:rsidR="00536077" w:rsidRDefault="0005483E" w:rsidP="008717C1">
      <w:pPr>
        <w:rPr>
          <w:lang w:val="en-US"/>
        </w:rPr>
      </w:pPr>
      <w:r w:rsidRPr="0005483E">
        <w:rPr>
          <w:lang w:val="en-US"/>
        </w:rPr>
        <w:br/>
        <w:t xml:space="preserve">Vendor Obligations </w:t>
      </w:r>
    </w:p>
    <w:p w14:paraId="67E98A42" w14:textId="7EC1DED4" w:rsidR="0005483E" w:rsidRDefault="0005483E" w:rsidP="008717C1">
      <w:pPr>
        <w:rPr>
          <w:lang w:val="en-US"/>
        </w:rPr>
      </w:pPr>
      <w:bookmarkStart w:id="0" w:name="_GoBack"/>
      <w:bookmarkEnd w:id="0"/>
      <w:r w:rsidRPr="0005483E">
        <w:rPr>
          <w:lang w:val="en-US"/>
        </w:rPr>
        <w:t>The Vendor agrees to:</w:t>
      </w:r>
    </w:p>
    <w:p w14:paraId="469127AA" w14:textId="77777777" w:rsidR="0005483E" w:rsidRDefault="0005483E" w:rsidP="008717C1">
      <w:pPr>
        <w:rPr>
          <w:lang w:val="en-US"/>
        </w:rPr>
      </w:pPr>
      <w:r w:rsidRPr="0005483E">
        <w:rPr>
          <w:lang w:val="en-US"/>
        </w:rPr>
        <w:br/>
        <w:t>- Conduct a minimum of 10 leads per day and if part-time 5 leads either through Google searches or other means.</w:t>
      </w:r>
      <w:r w:rsidRPr="0005483E">
        <w:rPr>
          <w:lang w:val="en-US"/>
        </w:rPr>
        <w:br/>
        <w:t>- Produce daily reports of business prospecting.</w:t>
      </w:r>
      <w:r w:rsidRPr="0005483E">
        <w:rPr>
          <w:lang w:val="en-US"/>
        </w:rPr>
        <w:br/>
        <w:t>- Ensure that at least one of the 10 leads generates one sale per day or one sale per week, according to the instructions received.</w:t>
      </w:r>
      <w:r w:rsidRPr="0005483E">
        <w:rPr>
          <w:lang w:val="en-US"/>
        </w:rPr>
        <w:br/>
        <w:t>- Conduct thorough research of each prospect on the internet, including researching the business name and associated keywords, as well as verifying their presence on platforms such as Facebook and Instagram or other digital media.</w:t>
      </w:r>
      <w:r w:rsidRPr="0005483E">
        <w:rPr>
          <w:lang w:val="en-US"/>
        </w:rPr>
        <w:br/>
        <w:t>- Take detailed notes on each client and capture all relevant details, such as the latest social media posts and the existence of a website, indicating whether it was developed by a third-party company.</w:t>
      </w:r>
      <w:r w:rsidRPr="0005483E">
        <w:rPr>
          <w:lang w:val="en-US"/>
        </w:rPr>
        <w:br/>
        <w:t>- Generate a report for each prospect and comply with established requirements for proposal generation in collaboration with the marketing team.</w:t>
      </w:r>
      <w:r w:rsidRPr="0005483E">
        <w:rPr>
          <w:lang w:val="en-US"/>
        </w:rPr>
        <w:br/>
        <w:t>- Coordinate and schedule appointments with the Project Manager and/or marketing team as needed.</w:t>
      </w:r>
      <w:r w:rsidRPr="0005483E">
        <w:rPr>
          <w:lang w:val="en-US"/>
        </w:rPr>
        <w:br/>
        <w:t>- Attend appointments and assist in closing contracts.</w:t>
      </w:r>
      <w:r w:rsidRPr="0005483E">
        <w:rPr>
          <w:lang w:val="en-US"/>
        </w:rPr>
        <w:br/>
        <w:t>- Upload all necessary requirements for project development.</w:t>
      </w:r>
    </w:p>
    <w:p w14:paraId="51B775AD" w14:textId="77777777" w:rsidR="0005483E" w:rsidRDefault="0005483E" w:rsidP="008717C1">
      <w:pPr>
        <w:rPr>
          <w:lang w:val="en-US"/>
        </w:rPr>
      </w:pPr>
      <w:r w:rsidRPr="0005483E">
        <w:rPr>
          <w:lang w:val="en-US"/>
        </w:rPr>
        <w:lastRenderedPageBreak/>
        <w:br/>
        <w:t>Compensation</w:t>
      </w:r>
    </w:p>
    <w:p w14:paraId="276458E7" w14:textId="49AB7515" w:rsidR="0005483E" w:rsidRDefault="0005483E" w:rsidP="008717C1">
      <w:pPr>
        <w:rPr>
          <w:lang w:val="en-US"/>
        </w:rPr>
      </w:pPr>
      <w:r w:rsidRPr="0005483E">
        <w:rPr>
          <w:lang w:val="en-US"/>
        </w:rPr>
        <w:br/>
        <w:t>- The Salesperson will receive 10% to 20% of the sales generated.</w:t>
      </w:r>
      <w:r w:rsidRPr="0005483E">
        <w:rPr>
          <w:lang w:val="en-US"/>
        </w:rPr>
        <w:br/>
        <w:t>- After the first month, the Salesperson will receive 5% of the recurring amount generated by each client.</w:t>
      </w:r>
    </w:p>
    <w:p w14:paraId="2FC80EB0" w14:textId="77777777" w:rsidR="0005483E" w:rsidRDefault="0005483E" w:rsidP="008717C1">
      <w:pPr>
        <w:rPr>
          <w:lang w:val="en-US"/>
        </w:rPr>
      </w:pPr>
      <w:r w:rsidRPr="0005483E">
        <w:rPr>
          <w:lang w:val="en-US"/>
        </w:rPr>
        <w:br/>
        <w:t>Equipment.</w:t>
      </w:r>
    </w:p>
    <w:p w14:paraId="70A2F57C" w14:textId="77777777" w:rsidR="0005483E" w:rsidRDefault="0005483E" w:rsidP="008717C1">
      <w:pPr>
        <w:rPr>
          <w:lang w:val="en-US"/>
        </w:rPr>
      </w:pPr>
      <w:r w:rsidRPr="0005483E">
        <w:rPr>
          <w:lang w:val="en-US"/>
        </w:rPr>
        <w:br/>
        <w:t>- The Company may provide the Seller with equipment or electronic tools necessary to perform its work, such as a tablet or laptop.</w:t>
      </w:r>
      <w:r w:rsidRPr="0005483E">
        <w:rPr>
          <w:lang w:val="en-US"/>
        </w:rPr>
        <w:br/>
        <w:t>- The Seller shall be responsible for the custody and proper use of the equipment or tools provided. Any loss or damage will be deducted from his remuneration.</w:t>
      </w:r>
      <w:r w:rsidRPr="0005483E">
        <w:rPr>
          <w:lang w:val="en-US"/>
        </w:rPr>
        <w:br/>
      </w:r>
      <w:r w:rsidRPr="0005483E">
        <w:rPr>
          <w:lang w:val="en-US"/>
        </w:rPr>
        <w:br/>
        <w:t>Copyrights</w:t>
      </w:r>
    </w:p>
    <w:p w14:paraId="52095921" w14:textId="77777777" w:rsidR="0005483E" w:rsidRDefault="0005483E" w:rsidP="008717C1">
      <w:pPr>
        <w:rPr>
          <w:lang w:val="en-US"/>
        </w:rPr>
      </w:pPr>
      <w:r w:rsidRPr="0005483E">
        <w:rPr>
          <w:lang w:val="en-US"/>
        </w:rPr>
        <w:br/>
        <w:t>All projects, audiovisual materials and any work done by The Employee during the employment relationship with The Company shall belong exclusively to The Company. The Employee assigns to The Company the copyrights on such works.</w:t>
      </w:r>
      <w:r w:rsidRPr="0005483E">
        <w:rPr>
          <w:lang w:val="en-US"/>
        </w:rPr>
        <w:br/>
      </w:r>
      <w:r w:rsidRPr="0005483E">
        <w:rPr>
          <w:lang w:val="en-US"/>
        </w:rPr>
        <w:br/>
        <w:t>Confidentiality</w:t>
      </w:r>
    </w:p>
    <w:p w14:paraId="4AF3E0A5" w14:textId="77777777" w:rsidR="0005483E" w:rsidRDefault="0005483E" w:rsidP="008717C1">
      <w:pPr>
        <w:rPr>
          <w:lang w:val="en-US"/>
        </w:rPr>
      </w:pPr>
      <w:r w:rsidRPr="0005483E">
        <w:rPr>
          <w:lang w:val="en-US"/>
        </w:rPr>
        <w:br/>
        <w:t>The Employee agrees to keep secret any confidential information of The Company, including information about clients, projects and business plans. The Employee may not use such information for his/her own benefit or for the benefit of third parties.</w:t>
      </w:r>
      <w:r w:rsidRPr="0005483E">
        <w:rPr>
          <w:lang w:val="en-US"/>
        </w:rPr>
        <w:br/>
      </w:r>
      <w:r w:rsidRPr="0005483E">
        <w:rPr>
          <w:lang w:val="en-US"/>
        </w:rPr>
        <w:br/>
        <w:t>Non-Competition</w:t>
      </w:r>
    </w:p>
    <w:p w14:paraId="12FC6021" w14:textId="77777777" w:rsidR="0005483E" w:rsidRDefault="0005483E" w:rsidP="008717C1">
      <w:pPr>
        <w:rPr>
          <w:lang w:val="en-US"/>
        </w:rPr>
      </w:pPr>
      <w:r w:rsidRPr="0005483E">
        <w:rPr>
          <w:lang w:val="en-US"/>
        </w:rPr>
        <w:br/>
        <w:t>The Employee agrees not to provide marketing services to The Company's clients for a period of two (2) years after the termination of his/her employment with The Company.</w:t>
      </w:r>
      <w:r w:rsidRPr="0005483E">
        <w:rPr>
          <w:lang w:val="en-US"/>
        </w:rPr>
        <w:br/>
      </w:r>
      <w:r w:rsidRPr="0005483E">
        <w:rPr>
          <w:lang w:val="en-US"/>
        </w:rPr>
        <w:br/>
        <w:t>Non-Use of Data</w:t>
      </w:r>
    </w:p>
    <w:p w14:paraId="6E14E979" w14:textId="77777777" w:rsidR="0005483E" w:rsidRDefault="0005483E" w:rsidP="008717C1">
      <w:pPr>
        <w:rPr>
          <w:lang w:val="en-US"/>
        </w:rPr>
      </w:pPr>
      <w:r w:rsidRPr="0005483E">
        <w:rPr>
          <w:lang w:val="en-US"/>
        </w:rPr>
        <w:br/>
        <w:t>The Employee agrees not to use any data obtained from within The Company for personal activities, whether internal or customer information.</w:t>
      </w:r>
      <w:r w:rsidRPr="0005483E">
        <w:rPr>
          <w:lang w:val="en-US"/>
        </w:rPr>
        <w:br/>
      </w:r>
      <w:r w:rsidRPr="0005483E">
        <w:rPr>
          <w:lang w:val="en-US"/>
        </w:rPr>
        <w:br/>
        <w:t xml:space="preserve">Duration of the Contract </w:t>
      </w:r>
    </w:p>
    <w:p w14:paraId="3CD0A9CF" w14:textId="77777777" w:rsidR="00863BEF" w:rsidRPr="0005483E" w:rsidRDefault="0005483E" w:rsidP="008717C1">
      <w:pPr>
        <w:rPr>
          <w:lang w:val="en-US"/>
        </w:rPr>
      </w:pPr>
      <w:r w:rsidRPr="0005483E">
        <w:rPr>
          <w:lang w:val="en-US"/>
        </w:rPr>
        <w:br/>
        <w:t xml:space="preserve">This contract will have an initial duration of three months, during which the Employee will be on probationary period. At the end of this period, the Company will evaluate the Vendor's </w:t>
      </w:r>
      <w:r w:rsidRPr="0005483E">
        <w:rPr>
          <w:lang w:val="en-US"/>
        </w:rPr>
        <w:lastRenderedPageBreak/>
        <w:t>performance to determine the Vendor's continued employment with the corporation.</w:t>
      </w:r>
      <w:r w:rsidRPr="0005483E">
        <w:rPr>
          <w:lang w:val="en-US"/>
        </w:rPr>
        <w:br/>
      </w:r>
      <w:r w:rsidRPr="0005483E">
        <w:rPr>
          <w:lang w:val="en-US"/>
        </w:rPr>
        <w:br/>
      </w:r>
      <w:r w:rsidRPr="0005483E">
        <w:rPr>
          <w:lang w:val="en-US"/>
        </w:rPr>
        <w:br/>
        <w:t>Both parties have read, understand and agree to the terms and conditions set forth in this Employment Agreement.</w:t>
      </w:r>
      <w:r w:rsidRPr="0005483E">
        <w:rPr>
          <w:lang w:val="en-US"/>
        </w:rPr>
        <w:br/>
      </w:r>
      <w:r w:rsidRPr="0005483E">
        <w:rPr>
          <w:lang w:val="en-US"/>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63BEF" w14:paraId="73175E2E" w14:textId="77777777" w:rsidTr="00445F86">
        <w:tc>
          <w:tcPr>
            <w:tcW w:w="4414" w:type="dxa"/>
          </w:tcPr>
          <w:p w14:paraId="2C0F4E01" w14:textId="77777777" w:rsidR="00863BEF" w:rsidRDefault="00863BEF" w:rsidP="00445F86">
            <w:r>
              <w:t>${</w:t>
            </w:r>
            <w:proofErr w:type="spellStart"/>
            <w:r>
              <w:t>sign</w:t>
            </w:r>
            <w:proofErr w:type="spellEnd"/>
            <w:r>
              <w:t>}</w:t>
            </w:r>
          </w:p>
        </w:tc>
        <w:tc>
          <w:tcPr>
            <w:tcW w:w="4414" w:type="dxa"/>
          </w:tcPr>
          <w:p w14:paraId="6230541A" w14:textId="77777777" w:rsidR="00863BEF" w:rsidRDefault="00863BEF" w:rsidP="00445F86">
            <w:pPr>
              <w:jc w:val="right"/>
            </w:pPr>
            <w:r>
              <w:t>${sign_se7entech}</w:t>
            </w:r>
          </w:p>
        </w:tc>
      </w:tr>
      <w:tr w:rsidR="00863BEF" w14:paraId="4364ECB1" w14:textId="77777777" w:rsidTr="00445F86">
        <w:tc>
          <w:tcPr>
            <w:tcW w:w="4414" w:type="dxa"/>
          </w:tcPr>
          <w:p w14:paraId="62850AC3" w14:textId="77777777" w:rsidR="00863BEF" w:rsidRDefault="00863BEF" w:rsidP="00445F86">
            <w:r w:rsidRPr="005A57B9">
              <w:rPr>
                <w:b/>
              </w:rPr>
              <w:t>${</w:t>
            </w:r>
            <w:proofErr w:type="spellStart"/>
            <w:r w:rsidRPr="005A57B9">
              <w:rPr>
                <w:b/>
              </w:rPr>
              <w:t>user-name</w:t>
            </w:r>
            <w:proofErr w:type="spellEnd"/>
            <w:r w:rsidRPr="005A57B9">
              <w:rPr>
                <w:b/>
              </w:rPr>
              <w:t>}</w:t>
            </w:r>
          </w:p>
        </w:tc>
        <w:tc>
          <w:tcPr>
            <w:tcW w:w="4414" w:type="dxa"/>
          </w:tcPr>
          <w:p w14:paraId="24FAC504" w14:textId="77777777" w:rsidR="00863BEF" w:rsidRDefault="00863BEF" w:rsidP="00445F86">
            <w:pPr>
              <w:jc w:val="right"/>
            </w:pPr>
            <w:r w:rsidRPr="005A57B9">
              <w:rPr>
                <w:b/>
              </w:rPr>
              <w:t>[Se7ench]</w:t>
            </w:r>
          </w:p>
        </w:tc>
      </w:tr>
      <w:tr w:rsidR="00863BEF" w14:paraId="116B3932" w14:textId="77777777" w:rsidTr="00445F86">
        <w:tc>
          <w:tcPr>
            <w:tcW w:w="4414" w:type="dxa"/>
          </w:tcPr>
          <w:p w14:paraId="11D90BA9" w14:textId="3B946203" w:rsidR="00863BEF" w:rsidRDefault="005E1B24" w:rsidP="00445F86">
            <w:r>
              <w:rPr>
                <w:b/>
              </w:rPr>
              <w:t>Date</w:t>
            </w:r>
            <w:r w:rsidR="00863BEF">
              <w:t>: ${date}</w:t>
            </w:r>
          </w:p>
        </w:tc>
        <w:tc>
          <w:tcPr>
            <w:tcW w:w="4414" w:type="dxa"/>
          </w:tcPr>
          <w:p w14:paraId="4EA0FF33" w14:textId="2D6496B1" w:rsidR="00863BEF" w:rsidRDefault="001C7F56" w:rsidP="00445F86">
            <w:pPr>
              <w:jc w:val="right"/>
            </w:pPr>
            <w:r>
              <w:rPr>
                <w:b/>
              </w:rPr>
              <w:t>Date</w:t>
            </w:r>
            <w:r w:rsidR="00863BEF">
              <w:t>: ${date}</w:t>
            </w:r>
          </w:p>
        </w:tc>
      </w:tr>
      <w:tr w:rsidR="00863BEF" w14:paraId="609BF2EA" w14:textId="77777777" w:rsidTr="00445F86">
        <w:tc>
          <w:tcPr>
            <w:tcW w:w="4414" w:type="dxa"/>
          </w:tcPr>
          <w:p w14:paraId="597DFBB2" w14:textId="3AA6FC55" w:rsidR="00863BEF" w:rsidRDefault="005E1B24" w:rsidP="005E1B24">
            <w:r>
              <w:rPr>
                <w:b/>
              </w:rPr>
              <w:t xml:space="preserve">IP </w:t>
            </w:r>
            <w:proofErr w:type="spellStart"/>
            <w:r>
              <w:rPr>
                <w:b/>
              </w:rPr>
              <w:t>Address</w:t>
            </w:r>
            <w:proofErr w:type="spellEnd"/>
            <w:r w:rsidR="00863BEF">
              <w:t>: ${</w:t>
            </w:r>
            <w:proofErr w:type="spellStart"/>
            <w:r w:rsidR="00863BEF">
              <w:t>ip</w:t>
            </w:r>
            <w:proofErr w:type="spellEnd"/>
            <w:r w:rsidR="00863BEF">
              <w:t>}</w:t>
            </w:r>
          </w:p>
        </w:tc>
        <w:tc>
          <w:tcPr>
            <w:tcW w:w="4414" w:type="dxa"/>
          </w:tcPr>
          <w:p w14:paraId="512DAEE9" w14:textId="77777777" w:rsidR="00863BEF" w:rsidRDefault="00863BEF" w:rsidP="00445F86"/>
        </w:tc>
      </w:tr>
      <w:tr w:rsidR="00863BEF" w14:paraId="0C025B8C" w14:textId="77777777" w:rsidTr="00445F86">
        <w:tc>
          <w:tcPr>
            <w:tcW w:w="4414" w:type="dxa"/>
          </w:tcPr>
          <w:p w14:paraId="59C2E5C8" w14:textId="66C0AE5D" w:rsidR="00863BEF" w:rsidRPr="00D445D7" w:rsidRDefault="005E1B24" w:rsidP="00445F86">
            <w:pPr>
              <w:rPr>
                <w:u w:val="single"/>
              </w:rPr>
            </w:pPr>
            <w:proofErr w:type="spellStart"/>
            <w:r>
              <w:rPr>
                <w:b/>
              </w:rPr>
              <w:t>Device</w:t>
            </w:r>
            <w:proofErr w:type="spellEnd"/>
            <w:r w:rsidR="00863BEF">
              <w:t>: ${</w:t>
            </w:r>
            <w:proofErr w:type="spellStart"/>
            <w:r w:rsidR="00863BEF">
              <w:t>device</w:t>
            </w:r>
            <w:proofErr w:type="spellEnd"/>
            <w:r w:rsidR="00863BEF">
              <w:t>}</w:t>
            </w:r>
          </w:p>
        </w:tc>
        <w:tc>
          <w:tcPr>
            <w:tcW w:w="4414" w:type="dxa"/>
          </w:tcPr>
          <w:p w14:paraId="24F5FD47" w14:textId="77777777" w:rsidR="00863BEF" w:rsidRDefault="00863BEF" w:rsidP="00445F86"/>
        </w:tc>
      </w:tr>
    </w:tbl>
    <w:p w14:paraId="6FCAF9FD" w14:textId="498CE241" w:rsidR="0005483E" w:rsidRPr="0005483E" w:rsidRDefault="0005483E" w:rsidP="008717C1">
      <w:pPr>
        <w:rPr>
          <w:lang w:val="en-US"/>
        </w:rPr>
      </w:pPr>
    </w:p>
    <w:sectPr w:rsidR="0005483E" w:rsidRPr="000548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05690"/>
    <w:multiLevelType w:val="multilevel"/>
    <w:tmpl w:val="2732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CB708E"/>
    <w:multiLevelType w:val="hybridMultilevel"/>
    <w:tmpl w:val="781E804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37D62A5"/>
    <w:multiLevelType w:val="multilevel"/>
    <w:tmpl w:val="256A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855991"/>
    <w:multiLevelType w:val="multilevel"/>
    <w:tmpl w:val="9F4E1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7F5993"/>
    <w:multiLevelType w:val="hybridMultilevel"/>
    <w:tmpl w:val="469C47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398018BE"/>
    <w:multiLevelType w:val="multilevel"/>
    <w:tmpl w:val="BB288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515821"/>
    <w:multiLevelType w:val="hybridMultilevel"/>
    <w:tmpl w:val="562439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4A765278"/>
    <w:multiLevelType w:val="multilevel"/>
    <w:tmpl w:val="2E60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37023A"/>
    <w:multiLevelType w:val="multilevel"/>
    <w:tmpl w:val="5922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DB52AD"/>
    <w:multiLevelType w:val="multilevel"/>
    <w:tmpl w:val="FE360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540B65"/>
    <w:multiLevelType w:val="multilevel"/>
    <w:tmpl w:val="9764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493B7E"/>
    <w:multiLevelType w:val="multilevel"/>
    <w:tmpl w:val="4524F6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6B3DFD"/>
    <w:multiLevelType w:val="hybridMultilevel"/>
    <w:tmpl w:val="CAC697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8"/>
  </w:num>
  <w:num w:numId="5">
    <w:abstractNumId w:val="5"/>
  </w:num>
  <w:num w:numId="6">
    <w:abstractNumId w:val="7"/>
  </w:num>
  <w:num w:numId="7">
    <w:abstractNumId w:val="9"/>
  </w:num>
  <w:num w:numId="8">
    <w:abstractNumId w:val="2"/>
  </w:num>
  <w:num w:numId="9">
    <w:abstractNumId w:val="11"/>
  </w:num>
  <w:num w:numId="10">
    <w:abstractNumId w:val="6"/>
  </w:num>
  <w:num w:numId="11">
    <w:abstractNumId w:val="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C1"/>
    <w:rsid w:val="0005483E"/>
    <w:rsid w:val="001B0633"/>
    <w:rsid w:val="001C7F56"/>
    <w:rsid w:val="001F57C9"/>
    <w:rsid w:val="00262C4C"/>
    <w:rsid w:val="004330F8"/>
    <w:rsid w:val="00536077"/>
    <w:rsid w:val="00570647"/>
    <w:rsid w:val="005E1B24"/>
    <w:rsid w:val="00700899"/>
    <w:rsid w:val="007F32EB"/>
    <w:rsid w:val="00846D11"/>
    <w:rsid w:val="00863BEF"/>
    <w:rsid w:val="008717C1"/>
    <w:rsid w:val="00986E76"/>
    <w:rsid w:val="00A3692C"/>
    <w:rsid w:val="00A806DB"/>
    <w:rsid w:val="00B85C4D"/>
    <w:rsid w:val="00CC0151"/>
    <w:rsid w:val="00CE65D7"/>
    <w:rsid w:val="00EA1209"/>
    <w:rsid w:val="00F167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5531"/>
  <w15:chartTrackingRefBased/>
  <w15:docId w15:val="{8514D56A-2E9E-44EA-A7DC-0FC4F100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57C9"/>
    <w:pPr>
      <w:ind w:left="720"/>
      <w:contextualSpacing/>
    </w:pPr>
  </w:style>
  <w:style w:type="character" w:styleId="Hipervnculo">
    <w:name w:val="Hyperlink"/>
    <w:basedOn w:val="Fuentedeprrafopredeter"/>
    <w:uiPriority w:val="99"/>
    <w:semiHidden/>
    <w:unhideWhenUsed/>
    <w:rsid w:val="0005483E"/>
    <w:rPr>
      <w:color w:val="0000FF"/>
      <w:u w:val="single"/>
    </w:rPr>
  </w:style>
  <w:style w:type="table" w:styleId="Tablaconcuadrcula">
    <w:name w:val="Table Grid"/>
    <w:basedOn w:val="Tablanormal"/>
    <w:uiPriority w:val="39"/>
    <w:rsid w:val="00863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849">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1096050547">
      <w:bodyDiv w:val="1"/>
      <w:marLeft w:val="0"/>
      <w:marRight w:val="0"/>
      <w:marTop w:val="0"/>
      <w:marBottom w:val="0"/>
      <w:divBdr>
        <w:top w:val="none" w:sz="0" w:space="0" w:color="auto"/>
        <w:left w:val="none" w:sz="0" w:space="0" w:color="auto"/>
        <w:bottom w:val="none" w:sz="0" w:space="0" w:color="auto"/>
        <w:right w:val="none" w:sz="0" w:space="0" w:color="auto"/>
      </w:divBdr>
    </w:div>
    <w:div w:id="1368336131">
      <w:bodyDiv w:val="1"/>
      <w:marLeft w:val="0"/>
      <w:marRight w:val="0"/>
      <w:marTop w:val="0"/>
      <w:marBottom w:val="0"/>
      <w:divBdr>
        <w:top w:val="none" w:sz="0" w:space="0" w:color="auto"/>
        <w:left w:val="none" w:sz="0" w:space="0" w:color="auto"/>
        <w:bottom w:val="none" w:sz="0" w:space="0" w:color="auto"/>
        <w:right w:val="none" w:sz="0" w:space="0" w:color="auto"/>
      </w:divBdr>
    </w:div>
    <w:div w:id="167726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Yorge Medina</dc:creator>
  <cp:keywords/>
  <dc:description/>
  <cp:lastModifiedBy>Estiven Campoverde</cp:lastModifiedBy>
  <cp:revision>5</cp:revision>
  <dcterms:created xsi:type="dcterms:W3CDTF">2023-09-01T19:25:00Z</dcterms:created>
  <dcterms:modified xsi:type="dcterms:W3CDTF">2023-09-01T21:04:00Z</dcterms:modified>
</cp:coreProperties>
</file>