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F252E4" w14:textId="77777777" w:rsidR="006B0575" w:rsidRPr="006B0575" w:rsidRDefault="006B0575" w:rsidP="006B0575">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rPr>
      </w:pPr>
      <w:r w:rsidRPr="006B0575">
        <w:rPr>
          <w:rFonts w:ascii="var(--jp-content-font-family)" w:eastAsia="Times New Roman" w:hAnsi="var(--jp-content-font-family)" w:cs="Segoe UI"/>
          <w:b/>
          <w:bCs/>
          <w:color w:val="000000"/>
          <w:kern w:val="36"/>
          <w:sz w:val="48"/>
          <w:szCs w:val="48"/>
        </w:rPr>
        <w:t>Capstone Report - The Battle of the Neighborhoods (Week 2)</w:t>
      </w:r>
    </w:p>
    <w:p w14:paraId="776302AA" w14:textId="77777777" w:rsidR="006B0575" w:rsidRPr="006B0575" w:rsidRDefault="006B0575" w:rsidP="006B0575">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r w:rsidRPr="006B0575">
        <w:rPr>
          <w:rFonts w:ascii="var(--jp-content-font-family)" w:eastAsia="Times New Roman" w:hAnsi="var(--jp-content-font-family)" w:cs="Segoe UI"/>
          <w:b/>
          <w:bCs/>
          <w:color w:val="000000"/>
          <w:sz w:val="27"/>
          <w:szCs w:val="27"/>
        </w:rPr>
        <w:t>Applied Data Science Capstone by IBM/Coursera</w:t>
      </w:r>
    </w:p>
    <w:p w14:paraId="2C6A2E1E" w14:textId="77777777" w:rsidR="006B0575" w:rsidRPr="006B0575" w:rsidRDefault="006B0575" w:rsidP="006B0575">
      <w:pPr>
        <w:spacing w:before="100" w:beforeAutospacing="1" w:after="100" w:afterAutospacing="1" w:line="240" w:lineRule="auto"/>
        <w:outlineLvl w:val="1"/>
        <w:rPr>
          <w:rFonts w:ascii="var(--jp-content-font-family)" w:eastAsia="Times New Roman" w:hAnsi="var(--jp-content-font-family)" w:cs="Segoe UI"/>
          <w:b/>
          <w:bCs/>
          <w:color w:val="000000"/>
          <w:sz w:val="36"/>
          <w:szCs w:val="36"/>
        </w:rPr>
      </w:pPr>
      <w:r w:rsidRPr="006B0575">
        <w:rPr>
          <w:rFonts w:ascii="var(--jp-content-font-family)" w:eastAsia="Times New Roman" w:hAnsi="var(--jp-content-font-family)" w:cs="Segoe UI"/>
          <w:b/>
          <w:bCs/>
          <w:color w:val="000000"/>
          <w:sz w:val="36"/>
          <w:szCs w:val="36"/>
        </w:rPr>
        <w:t>Problem Background:</w:t>
      </w:r>
    </w:p>
    <w:p w14:paraId="00780035" w14:textId="77777777" w:rsidR="006B0575" w:rsidRPr="006B0575" w:rsidRDefault="006B0575" w:rsidP="006B0575">
      <w:pPr>
        <w:spacing w:after="120" w:line="240" w:lineRule="auto"/>
        <w:rPr>
          <w:rFonts w:ascii="var(--jp-content-font-family)" w:eastAsia="Times New Roman" w:hAnsi="var(--jp-content-font-family)" w:cs="Segoe UI"/>
          <w:color w:val="000000"/>
          <w:sz w:val="21"/>
          <w:szCs w:val="21"/>
        </w:rPr>
      </w:pPr>
      <w:r w:rsidRPr="006B0575">
        <w:rPr>
          <w:rFonts w:ascii="var(--jp-content-font-family)" w:eastAsia="Times New Roman" w:hAnsi="var(--jp-content-font-family)" w:cs="Segoe UI"/>
          <w:color w:val="000000"/>
          <w:sz w:val="21"/>
          <w:szCs w:val="21"/>
        </w:rPr>
        <w:t>In this module we will evaluate the competitive market and opportunity cost associated with doing business in New York City, NY. Since the establishment of the US, New York City has been the leader in driving revenue for the nation in every facet. From being the financial capital of the US coupled with its attractiveness to international business New York City has attracted many diverse cultures, heritages, and ethnicities. With that comes the ability to create a niche business or compete in the open market while minimizing downside risk. The results from this module will enhance insight while translating the data in efforts to discover a strategic approach in local direct marketing.</w:t>
      </w:r>
    </w:p>
    <w:p w14:paraId="16AC936D" w14:textId="77777777" w:rsidR="006B0575" w:rsidRPr="006B0575" w:rsidRDefault="006B0575" w:rsidP="006B0575">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r w:rsidRPr="006B0575">
        <w:rPr>
          <w:rFonts w:ascii="var(--jp-content-font-family)" w:eastAsia="Times New Roman" w:hAnsi="var(--jp-content-font-family)" w:cs="Segoe UI"/>
          <w:b/>
          <w:bCs/>
          <w:color w:val="000000"/>
          <w:sz w:val="27"/>
          <w:szCs w:val="27"/>
        </w:rPr>
        <w:t>Problem Description</w:t>
      </w:r>
    </w:p>
    <w:p w14:paraId="75A0697A" w14:textId="77777777" w:rsidR="006B0575" w:rsidRPr="006B0575" w:rsidRDefault="006B0575" w:rsidP="006B0575">
      <w:pPr>
        <w:spacing w:after="240" w:line="240" w:lineRule="auto"/>
        <w:rPr>
          <w:rFonts w:ascii="var(--jp-content-font-family)" w:eastAsia="Times New Roman" w:hAnsi="var(--jp-content-font-family)" w:cs="Segoe UI"/>
          <w:color w:val="000000"/>
          <w:sz w:val="21"/>
          <w:szCs w:val="21"/>
        </w:rPr>
      </w:pPr>
      <w:r w:rsidRPr="006B0575">
        <w:rPr>
          <w:rFonts w:ascii="var(--jp-content-font-family)" w:eastAsia="Times New Roman" w:hAnsi="var(--jp-content-font-family)" w:cs="Segoe UI"/>
          <w:color w:val="000000"/>
          <w:sz w:val="21"/>
          <w:szCs w:val="21"/>
        </w:rPr>
        <w:t>With the emergence of the food culture and growth from self-proclaimed foodies New York City has become one of the primary cuisine hubs of the world. There are no favorites which allows for ample opportunities for a restaurant investor who may be new to the area.</w:t>
      </w:r>
    </w:p>
    <w:p w14:paraId="25FB7175" w14:textId="77777777" w:rsidR="006B0575" w:rsidRPr="006B0575" w:rsidRDefault="006B0575" w:rsidP="006B0575">
      <w:pPr>
        <w:numPr>
          <w:ilvl w:val="0"/>
          <w:numId w:val="1"/>
        </w:numPr>
        <w:spacing w:before="100" w:beforeAutospacing="1" w:after="100" w:afterAutospacing="1" w:line="240" w:lineRule="auto"/>
        <w:rPr>
          <w:rFonts w:ascii="var(--jp-content-font-family)" w:eastAsia="Times New Roman" w:hAnsi="var(--jp-content-font-family)" w:cs="Segoe UI"/>
          <w:color w:val="000000"/>
          <w:sz w:val="21"/>
          <w:szCs w:val="21"/>
        </w:rPr>
      </w:pPr>
      <w:r w:rsidRPr="006B0575">
        <w:rPr>
          <w:rFonts w:ascii="var(--jp-content-font-family)" w:eastAsia="Times New Roman" w:hAnsi="var(--jp-content-font-family)" w:cs="Segoe UI"/>
          <w:color w:val="000000"/>
          <w:sz w:val="21"/>
          <w:szCs w:val="21"/>
        </w:rPr>
        <w:t>Chinese, Japanese, Korean cuisines</w:t>
      </w:r>
    </w:p>
    <w:p w14:paraId="3A3C689A" w14:textId="77777777" w:rsidR="006B0575" w:rsidRPr="006B0575" w:rsidRDefault="006B0575" w:rsidP="006B0575">
      <w:pPr>
        <w:numPr>
          <w:ilvl w:val="0"/>
          <w:numId w:val="1"/>
        </w:numPr>
        <w:spacing w:before="100" w:beforeAutospacing="1" w:after="100" w:afterAutospacing="1" w:line="240" w:lineRule="auto"/>
        <w:rPr>
          <w:rFonts w:ascii="var(--jp-content-font-family)" w:eastAsia="Times New Roman" w:hAnsi="var(--jp-content-font-family)" w:cs="Segoe UI"/>
          <w:color w:val="000000"/>
          <w:sz w:val="21"/>
          <w:szCs w:val="21"/>
        </w:rPr>
      </w:pPr>
      <w:r w:rsidRPr="006B0575">
        <w:rPr>
          <w:rFonts w:ascii="var(--jp-content-font-family)" w:eastAsia="Times New Roman" w:hAnsi="var(--jp-content-font-family)" w:cs="Segoe UI"/>
          <w:color w:val="000000"/>
          <w:sz w:val="21"/>
          <w:szCs w:val="21"/>
        </w:rPr>
        <w:t>Italian Cuisine</w:t>
      </w:r>
    </w:p>
    <w:p w14:paraId="3A85A048" w14:textId="77777777" w:rsidR="006B0575" w:rsidRPr="006B0575" w:rsidRDefault="006B0575" w:rsidP="006B0575">
      <w:pPr>
        <w:numPr>
          <w:ilvl w:val="0"/>
          <w:numId w:val="1"/>
        </w:numPr>
        <w:spacing w:before="100" w:beforeAutospacing="1" w:after="100" w:afterAutospacing="1" w:line="240" w:lineRule="auto"/>
        <w:rPr>
          <w:rFonts w:ascii="var(--jp-content-font-family)" w:eastAsia="Times New Roman" w:hAnsi="var(--jp-content-font-family)" w:cs="Segoe UI"/>
          <w:color w:val="000000"/>
          <w:sz w:val="21"/>
          <w:szCs w:val="21"/>
        </w:rPr>
      </w:pPr>
      <w:r w:rsidRPr="006B0575">
        <w:rPr>
          <w:rFonts w:ascii="var(--jp-content-font-family)" w:eastAsia="Times New Roman" w:hAnsi="var(--jp-content-font-family)" w:cs="Segoe UI"/>
          <w:color w:val="000000"/>
          <w:sz w:val="21"/>
          <w:szCs w:val="21"/>
        </w:rPr>
        <w:t>Brazilian Cuisine</w:t>
      </w:r>
    </w:p>
    <w:p w14:paraId="3362B6CF" w14:textId="77777777" w:rsidR="006B0575" w:rsidRPr="006B0575" w:rsidRDefault="006B0575" w:rsidP="006B0575">
      <w:pPr>
        <w:numPr>
          <w:ilvl w:val="0"/>
          <w:numId w:val="1"/>
        </w:numPr>
        <w:spacing w:before="100" w:beforeAutospacing="1" w:after="100" w:afterAutospacing="1" w:line="240" w:lineRule="auto"/>
        <w:rPr>
          <w:rFonts w:ascii="var(--jp-content-font-family)" w:eastAsia="Times New Roman" w:hAnsi="var(--jp-content-font-family)" w:cs="Segoe UI"/>
          <w:color w:val="000000"/>
          <w:sz w:val="21"/>
          <w:szCs w:val="21"/>
        </w:rPr>
      </w:pPr>
      <w:r w:rsidRPr="006B0575">
        <w:rPr>
          <w:rFonts w:ascii="var(--jp-content-font-family)" w:eastAsia="Times New Roman" w:hAnsi="var(--jp-content-font-family)" w:cs="Segoe UI"/>
          <w:color w:val="000000"/>
          <w:sz w:val="21"/>
          <w:szCs w:val="21"/>
        </w:rPr>
        <w:t>Cajun Cuisine</w:t>
      </w:r>
    </w:p>
    <w:p w14:paraId="6D0BF611" w14:textId="77777777" w:rsidR="006B0575" w:rsidRPr="006B0575" w:rsidRDefault="006B0575" w:rsidP="006B0575">
      <w:pPr>
        <w:numPr>
          <w:ilvl w:val="0"/>
          <w:numId w:val="1"/>
        </w:numPr>
        <w:spacing w:before="100" w:beforeAutospacing="1" w:after="100" w:afterAutospacing="1" w:line="240" w:lineRule="auto"/>
        <w:rPr>
          <w:rFonts w:ascii="var(--jp-content-font-family)" w:eastAsia="Times New Roman" w:hAnsi="var(--jp-content-font-family)" w:cs="Segoe UI"/>
          <w:color w:val="000000"/>
          <w:sz w:val="21"/>
          <w:szCs w:val="21"/>
        </w:rPr>
      </w:pPr>
      <w:r w:rsidRPr="006B0575">
        <w:rPr>
          <w:rFonts w:ascii="var(--jp-content-font-family)" w:eastAsia="Times New Roman" w:hAnsi="var(--jp-content-font-family)" w:cs="Segoe UI"/>
          <w:color w:val="000000"/>
          <w:sz w:val="21"/>
          <w:szCs w:val="21"/>
        </w:rPr>
        <w:t>African, Jamaican, Caribbean</w:t>
      </w:r>
    </w:p>
    <w:p w14:paraId="7EEBE654" w14:textId="77777777" w:rsidR="006B0575" w:rsidRPr="006B0575" w:rsidRDefault="006B0575" w:rsidP="006B0575">
      <w:pPr>
        <w:numPr>
          <w:ilvl w:val="0"/>
          <w:numId w:val="1"/>
        </w:numPr>
        <w:spacing w:before="100" w:beforeAutospacing="1" w:after="100" w:afterAutospacing="1" w:line="240" w:lineRule="auto"/>
        <w:rPr>
          <w:rFonts w:ascii="var(--jp-content-font-family)" w:eastAsia="Times New Roman" w:hAnsi="var(--jp-content-font-family)" w:cs="Segoe UI"/>
          <w:color w:val="000000"/>
          <w:sz w:val="21"/>
          <w:szCs w:val="21"/>
        </w:rPr>
      </w:pPr>
      <w:r w:rsidRPr="006B0575">
        <w:rPr>
          <w:rFonts w:ascii="var(--jp-content-font-family)" w:eastAsia="Times New Roman" w:hAnsi="var(--jp-content-font-family)" w:cs="Segoe UI"/>
          <w:color w:val="000000"/>
          <w:sz w:val="21"/>
          <w:szCs w:val="21"/>
        </w:rPr>
        <w:t>Greek Cuisine</w:t>
      </w:r>
    </w:p>
    <w:p w14:paraId="3AF023F8" w14:textId="77777777" w:rsidR="006B0575" w:rsidRPr="006B0575" w:rsidRDefault="006B0575" w:rsidP="006B0575">
      <w:pPr>
        <w:numPr>
          <w:ilvl w:val="0"/>
          <w:numId w:val="1"/>
        </w:numPr>
        <w:spacing w:before="100" w:beforeAutospacing="1" w:after="100" w:afterAutospacing="1" w:line="240" w:lineRule="auto"/>
        <w:rPr>
          <w:rFonts w:ascii="var(--jp-content-font-family)" w:eastAsia="Times New Roman" w:hAnsi="var(--jp-content-font-family)" w:cs="Segoe UI"/>
          <w:color w:val="000000"/>
          <w:sz w:val="21"/>
          <w:szCs w:val="21"/>
        </w:rPr>
      </w:pPr>
      <w:r w:rsidRPr="006B0575">
        <w:rPr>
          <w:rFonts w:ascii="var(--jp-content-font-family)" w:eastAsia="Times New Roman" w:hAnsi="var(--jp-content-font-family)" w:cs="Segoe UI"/>
          <w:color w:val="000000"/>
          <w:sz w:val="21"/>
          <w:szCs w:val="21"/>
        </w:rPr>
        <w:t>Indian Cuisine</w:t>
      </w:r>
    </w:p>
    <w:p w14:paraId="29A0B9E3" w14:textId="77777777" w:rsidR="006B0575" w:rsidRPr="006B0575" w:rsidRDefault="006B0575" w:rsidP="006B0575">
      <w:pPr>
        <w:numPr>
          <w:ilvl w:val="0"/>
          <w:numId w:val="1"/>
        </w:numPr>
        <w:spacing w:before="100" w:beforeAutospacing="1" w:after="100" w:afterAutospacing="1" w:line="240" w:lineRule="auto"/>
        <w:rPr>
          <w:rFonts w:ascii="var(--jp-content-font-family)" w:eastAsia="Times New Roman" w:hAnsi="var(--jp-content-font-family)" w:cs="Segoe UI"/>
          <w:color w:val="000000"/>
          <w:sz w:val="21"/>
          <w:szCs w:val="21"/>
        </w:rPr>
      </w:pPr>
      <w:r w:rsidRPr="006B0575">
        <w:rPr>
          <w:rFonts w:ascii="var(--jp-content-font-family)" w:eastAsia="Times New Roman" w:hAnsi="var(--jp-content-font-family)" w:cs="Segoe UI"/>
          <w:color w:val="000000"/>
          <w:sz w:val="21"/>
          <w:szCs w:val="21"/>
        </w:rPr>
        <w:t>Jewish Cuisine</w:t>
      </w:r>
    </w:p>
    <w:p w14:paraId="1607F64F" w14:textId="77777777" w:rsidR="006B0575" w:rsidRPr="006B0575" w:rsidRDefault="006B0575" w:rsidP="006B0575">
      <w:pPr>
        <w:numPr>
          <w:ilvl w:val="0"/>
          <w:numId w:val="1"/>
        </w:numPr>
        <w:spacing w:before="100" w:beforeAutospacing="1" w:after="100" w:afterAutospacing="1" w:line="240" w:lineRule="auto"/>
        <w:rPr>
          <w:rFonts w:ascii="var(--jp-content-font-family)" w:eastAsia="Times New Roman" w:hAnsi="var(--jp-content-font-family)" w:cs="Segoe UI"/>
          <w:color w:val="000000"/>
          <w:sz w:val="21"/>
          <w:szCs w:val="21"/>
        </w:rPr>
      </w:pPr>
      <w:r w:rsidRPr="006B0575">
        <w:rPr>
          <w:rFonts w:ascii="var(--jp-content-font-family)" w:eastAsia="Times New Roman" w:hAnsi="var(--jp-content-font-family)" w:cs="Segoe UI"/>
          <w:color w:val="000000"/>
          <w:sz w:val="21"/>
          <w:szCs w:val="21"/>
        </w:rPr>
        <w:t>Mexican Cuisine</w:t>
      </w:r>
    </w:p>
    <w:p w14:paraId="4A80FB0E" w14:textId="77777777" w:rsidR="006B0575" w:rsidRPr="006B0575" w:rsidRDefault="006B0575" w:rsidP="006B0575">
      <w:pPr>
        <w:numPr>
          <w:ilvl w:val="0"/>
          <w:numId w:val="1"/>
        </w:numPr>
        <w:spacing w:before="100" w:beforeAutospacing="1" w:after="100" w:afterAutospacing="1" w:line="240" w:lineRule="auto"/>
        <w:rPr>
          <w:rFonts w:ascii="var(--jp-content-font-family)" w:eastAsia="Times New Roman" w:hAnsi="var(--jp-content-font-family)" w:cs="Segoe UI"/>
          <w:color w:val="000000"/>
          <w:sz w:val="21"/>
          <w:szCs w:val="21"/>
        </w:rPr>
      </w:pPr>
      <w:r w:rsidRPr="006B0575">
        <w:rPr>
          <w:rFonts w:ascii="var(--jp-content-font-family)" w:eastAsia="Times New Roman" w:hAnsi="var(--jp-content-font-family)" w:cs="Segoe UI"/>
          <w:color w:val="000000"/>
          <w:sz w:val="21"/>
          <w:szCs w:val="21"/>
        </w:rPr>
        <w:t>Thai Cuisine</w:t>
      </w:r>
    </w:p>
    <w:p w14:paraId="512C376E" w14:textId="77777777" w:rsidR="006B0575" w:rsidRPr="006B0575" w:rsidRDefault="006B0575" w:rsidP="006B0575">
      <w:pPr>
        <w:numPr>
          <w:ilvl w:val="0"/>
          <w:numId w:val="1"/>
        </w:numPr>
        <w:spacing w:before="100" w:beforeAutospacing="1" w:after="100" w:afterAutospacing="1" w:line="240" w:lineRule="auto"/>
        <w:rPr>
          <w:rFonts w:ascii="var(--jp-content-font-family)" w:eastAsia="Times New Roman" w:hAnsi="var(--jp-content-font-family)" w:cs="Segoe UI"/>
          <w:color w:val="000000"/>
          <w:sz w:val="21"/>
          <w:szCs w:val="21"/>
        </w:rPr>
      </w:pPr>
      <w:r w:rsidRPr="006B0575">
        <w:rPr>
          <w:rFonts w:ascii="var(--jp-content-font-family)" w:eastAsia="Times New Roman" w:hAnsi="var(--jp-content-font-family)" w:cs="Segoe UI"/>
          <w:color w:val="000000"/>
          <w:sz w:val="21"/>
          <w:szCs w:val="21"/>
        </w:rPr>
        <w:t>Mediterranean Cuisine</w:t>
      </w:r>
    </w:p>
    <w:p w14:paraId="28574DA8" w14:textId="77777777" w:rsidR="006B0575" w:rsidRPr="006B0575" w:rsidRDefault="006B0575" w:rsidP="006B0575">
      <w:pPr>
        <w:numPr>
          <w:ilvl w:val="0"/>
          <w:numId w:val="1"/>
        </w:numPr>
        <w:spacing w:before="100" w:beforeAutospacing="1" w:after="100" w:afterAutospacing="1" w:line="240" w:lineRule="auto"/>
        <w:rPr>
          <w:rFonts w:ascii="var(--jp-content-font-family)" w:eastAsia="Times New Roman" w:hAnsi="var(--jp-content-font-family)" w:cs="Segoe UI"/>
          <w:color w:val="000000"/>
          <w:sz w:val="21"/>
          <w:szCs w:val="21"/>
        </w:rPr>
      </w:pPr>
      <w:r w:rsidRPr="006B0575">
        <w:rPr>
          <w:rFonts w:ascii="var(--jp-content-font-family)" w:eastAsia="Times New Roman" w:hAnsi="var(--jp-content-font-family)" w:cs="Segoe UI"/>
          <w:color w:val="000000"/>
          <w:sz w:val="21"/>
          <w:szCs w:val="21"/>
        </w:rPr>
        <w:t>American Cuisine</w:t>
      </w:r>
    </w:p>
    <w:p w14:paraId="384ADF94" w14:textId="77777777" w:rsidR="006B0575" w:rsidRPr="006B0575" w:rsidRDefault="006B0575" w:rsidP="006B0575">
      <w:pPr>
        <w:numPr>
          <w:ilvl w:val="0"/>
          <w:numId w:val="1"/>
        </w:numPr>
        <w:spacing w:before="100" w:beforeAutospacing="1" w:after="100" w:afterAutospacing="1" w:line="240" w:lineRule="auto"/>
        <w:rPr>
          <w:rFonts w:ascii="var(--jp-content-font-family)" w:eastAsia="Times New Roman" w:hAnsi="var(--jp-content-font-family)" w:cs="Segoe UI"/>
          <w:color w:val="000000"/>
          <w:sz w:val="21"/>
          <w:szCs w:val="21"/>
        </w:rPr>
      </w:pPr>
      <w:r w:rsidRPr="006B0575">
        <w:rPr>
          <w:rFonts w:ascii="var(--jp-content-font-family)" w:eastAsia="Times New Roman" w:hAnsi="var(--jp-content-font-family)" w:cs="Segoe UI"/>
          <w:color w:val="000000"/>
          <w:sz w:val="21"/>
          <w:szCs w:val="21"/>
        </w:rPr>
        <w:t>French Cuisine</w:t>
      </w:r>
    </w:p>
    <w:p w14:paraId="2B6FF76D" w14:textId="77777777" w:rsidR="006B0575" w:rsidRPr="006B0575" w:rsidRDefault="006B0575" w:rsidP="006B0575">
      <w:pPr>
        <w:spacing w:after="240" w:line="240" w:lineRule="auto"/>
        <w:rPr>
          <w:rFonts w:ascii="var(--jp-content-font-family)" w:eastAsia="Times New Roman" w:hAnsi="var(--jp-content-font-family)" w:cs="Segoe UI"/>
          <w:color w:val="000000"/>
          <w:sz w:val="21"/>
          <w:szCs w:val="21"/>
        </w:rPr>
      </w:pPr>
      <w:r w:rsidRPr="006B0575">
        <w:rPr>
          <w:rFonts w:ascii="var(--jp-content-font-family)" w:eastAsia="Times New Roman" w:hAnsi="var(--jp-content-font-family)" w:cs="Segoe UI"/>
          <w:color w:val="000000"/>
          <w:sz w:val="21"/>
          <w:szCs w:val="21"/>
        </w:rPr>
        <w:t>With all the cuisine choices you can understand exactly how competitive and overwhelming a simple food choice can be. Add in food trucks, bodegas, and fusion restaurants just to name a few niches. Somethings to consider before opening a new restaurant location in New York City are:</w:t>
      </w:r>
    </w:p>
    <w:p w14:paraId="0173CF18" w14:textId="77777777" w:rsidR="006B0575" w:rsidRPr="006B0575" w:rsidRDefault="006B0575" w:rsidP="006B0575">
      <w:pPr>
        <w:numPr>
          <w:ilvl w:val="0"/>
          <w:numId w:val="2"/>
        </w:numPr>
        <w:spacing w:before="100" w:beforeAutospacing="1" w:after="100" w:afterAutospacing="1" w:line="240" w:lineRule="auto"/>
        <w:rPr>
          <w:rFonts w:ascii="var(--jp-content-font-family)" w:eastAsia="Times New Roman" w:hAnsi="var(--jp-content-font-family)" w:cs="Segoe UI"/>
          <w:color w:val="000000"/>
          <w:sz w:val="21"/>
          <w:szCs w:val="21"/>
        </w:rPr>
      </w:pPr>
      <w:r w:rsidRPr="006B0575">
        <w:rPr>
          <w:rFonts w:ascii="var(--jp-content-font-family)" w:eastAsia="Times New Roman" w:hAnsi="var(--jp-content-font-family)" w:cs="Segoe UI"/>
          <w:color w:val="000000"/>
          <w:sz w:val="21"/>
          <w:szCs w:val="21"/>
        </w:rPr>
        <w:t>Current population and tourism in New York City.</w:t>
      </w:r>
    </w:p>
    <w:p w14:paraId="52DC6B90" w14:textId="77777777" w:rsidR="006B0575" w:rsidRPr="006B0575" w:rsidRDefault="006B0575" w:rsidP="006B0575">
      <w:pPr>
        <w:numPr>
          <w:ilvl w:val="0"/>
          <w:numId w:val="2"/>
        </w:numPr>
        <w:spacing w:before="100" w:beforeAutospacing="1" w:after="100" w:afterAutospacing="1" w:line="240" w:lineRule="auto"/>
        <w:rPr>
          <w:rFonts w:ascii="var(--jp-content-font-family)" w:eastAsia="Times New Roman" w:hAnsi="var(--jp-content-font-family)" w:cs="Segoe UI"/>
          <w:color w:val="000000"/>
          <w:sz w:val="21"/>
          <w:szCs w:val="21"/>
        </w:rPr>
      </w:pPr>
      <w:r w:rsidRPr="006B0575">
        <w:rPr>
          <w:rFonts w:ascii="var(--jp-content-font-family)" w:eastAsia="Times New Roman" w:hAnsi="var(--jp-content-font-family)" w:cs="Segoe UI"/>
          <w:color w:val="000000"/>
          <w:sz w:val="21"/>
          <w:szCs w:val="21"/>
        </w:rPr>
        <w:t>Diversity of demographics, heritages, ethnicities of New York City.</w:t>
      </w:r>
    </w:p>
    <w:p w14:paraId="6D1754B8" w14:textId="77777777" w:rsidR="006B0575" w:rsidRPr="006B0575" w:rsidRDefault="006B0575" w:rsidP="006B0575">
      <w:pPr>
        <w:numPr>
          <w:ilvl w:val="0"/>
          <w:numId w:val="2"/>
        </w:numPr>
        <w:spacing w:before="100" w:beforeAutospacing="1" w:after="100" w:afterAutospacing="1" w:line="240" w:lineRule="auto"/>
        <w:rPr>
          <w:rFonts w:ascii="var(--jp-content-font-family)" w:eastAsia="Times New Roman" w:hAnsi="var(--jp-content-font-family)" w:cs="Segoe UI"/>
          <w:color w:val="000000"/>
          <w:sz w:val="21"/>
          <w:szCs w:val="21"/>
        </w:rPr>
      </w:pPr>
      <w:r w:rsidRPr="006B0575">
        <w:rPr>
          <w:rFonts w:ascii="var(--jp-content-font-family)" w:eastAsia="Times New Roman" w:hAnsi="var(--jp-content-font-family)" w:cs="Segoe UI"/>
          <w:color w:val="000000"/>
          <w:sz w:val="21"/>
          <w:szCs w:val="21"/>
        </w:rPr>
        <w:t>Opportunity cost to provide organic and vegan products from local farmers markets.</w:t>
      </w:r>
    </w:p>
    <w:p w14:paraId="331A013E" w14:textId="77777777" w:rsidR="006B0575" w:rsidRPr="006B0575" w:rsidRDefault="006B0575" w:rsidP="006B0575">
      <w:pPr>
        <w:numPr>
          <w:ilvl w:val="0"/>
          <w:numId w:val="2"/>
        </w:numPr>
        <w:spacing w:before="100" w:beforeAutospacing="1" w:after="100" w:afterAutospacing="1" w:line="240" w:lineRule="auto"/>
        <w:rPr>
          <w:rFonts w:ascii="var(--jp-content-font-family)" w:eastAsia="Times New Roman" w:hAnsi="var(--jp-content-font-family)" w:cs="Segoe UI"/>
          <w:color w:val="000000"/>
          <w:sz w:val="21"/>
          <w:szCs w:val="21"/>
        </w:rPr>
      </w:pPr>
      <w:r w:rsidRPr="006B0575">
        <w:rPr>
          <w:rFonts w:ascii="var(--jp-content-font-family)" w:eastAsia="Times New Roman" w:hAnsi="var(--jp-content-font-family)" w:cs="Segoe UI"/>
          <w:color w:val="000000"/>
          <w:sz w:val="21"/>
          <w:szCs w:val="21"/>
        </w:rPr>
        <w:t>Distance from entertainment and multipurpose areas and food selection.</w:t>
      </w:r>
    </w:p>
    <w:p w14:paraId="07AE7EAB" w14:textId="77777777" w:rsidR="006B0575" w:rsidRPr="006B0575" w:rsidRDefault="006B0575" w:rsidP="006B0575">
      <w:pPr>
        <w:numPr>
          <w:ilvl w:val="0"/>
          <w:numId w:val="2"/>
        </w:numPr>
        <w:spacing w:before="100" w:beforeAutospacing="1" w:after="100" w:afterAutospacing="1" w:line="240" w:lineRule="auto"/>
        <w:rPr>
          <w:rFonts w:ascii="var(--jp-content-font-family)" w:eastAsia="Times New Roman" w:hAnsi="var(--jp-content-font-family)" w:cs="Segoe UI"/>
          <w:color w:val="000000"/>
          <w:sz w:val="21"/>
          <w:szCs w:val="21"/>
        </w:rPr>
      </w:pPr>
      <w:r w:rsidRPr="006B0575">
        <w:rPr>
          <w:rFonts w:ascii="var(--jp-content-font-family)" w:eastAsia="Times New Roman" w:hAnsi="var(--jp-content-font-family)" w:cs="Segoe UI"/>
          <w:color w:val="000000"/>
          <w:sz w:val="21"/>
          <w:szCs w:val="21"/>
        </w:rPr>
        <w:t>Statistics on Untapped and Saturated areas</w:t>
      </w:r>
    </w:p>
    <w:p w14:paraId="4C3E231D" w14:textId="77777777" w:rsidR="006B0575" w:rsidRPr="006B0575" w:rsidRDefault="006B0575" w:rsidP="006B0575">
      <w:pPr>
        <w:numPr>
          <w:ilvl w:val="0"/>
          <w:numId w:val="2"/>
        </w:numPr>
        <w:spacing w:before="100" w:beforeAutospacing="1" w:after="100" w:afterAutospacing="1" w:line="240" w:lineRule="auto"/>
        <w:rPr>
          <w:rFonts w:ascii="var(--jp-content-font-family)" w:eastAsia="Times New Roman" w:hAnsi="var(--jp-content-font-family)" w:cs="Segoe UI"/>
          <w:color w:val="000000"/>
          <w:sz w:val="21"/>
          <w:szCs w:val="21"/>
        </w:rPr>
      </w:pPr>
      <w:r w:rsidRPr="006B0575">
        <w:rPr>
          <w:rFonts w:ascii="var(--jp-content-font-family)" w:eastAsia="Times New Roman" w:hAnsi="var(--jp-content-font-family)" w:cs="Segoe UI"/>
          <w:color w:val="000000"/>
          <w:sz w:val="21"/>
          <w:szCs w:val="21"/>
        </w:rPr>
        <w:t>Top competitors in those markets</w:t>
      </w:r>
    </w:p>
    <w:p w14:paraId="06D5E3D5" w14:textId="77777777" w:rsidR="006B0575" w:rsidRPr="006B0575" w:rsidRDefault="006B0575" w:rsidP="006B0575">
      <w:pPr>
        <w:numPr>
          <w:ilvl w:val="0"/>
          <w:numId w:val="2"/>
        </w:numPr>
        <w:spacing w:before="100" w:beforeAutospacing="1" w:after="100" w:afterAutospacing="1" w:line="240" w:lineRule="auto"/>
        <w:rPr>
          <w:rFonts w:ascii="var(--jp-content-font-family)" w:eastAsia="Times New Roman" w:hAnsi="var(--jp-content-font-family)" w:cs="Segoe UI"/>
          <w:color w:val="000000"/>
          <w:sz w:val="21"/>
          <w:szCs w:val="21"/>
        </w:rPr>
      </w:pPr>
      <w:r w:rsidRPr="006B0575">
        <w:rPr>
          <w:rFonts w:ascii="var(--jp-content-font-family)" w:eastAsia="Times New Roman" w:hAnsi="var(--jp-content-font-family)" w:cs="Segoe UI"/>
          <w:color w:val="000000"/>
          <w:sz w:val="21"/>
          <w:szCs w:val="21"/>
        </w:rPr>
        <w:t>Cuisine Options</w:t>
      </w:r>
    </w:p>
    <w:p w14:paraId="5692231E" w14:textId="77777777" w:rsidR="006B0575" w:rsidRPr="006B0575" w:rsidRDefault="006B0575" w:rsidP="006B0575">
      <w:pPr>
        <w:numPr>
          <w:ilvl w:val="0"/>
          <w:numId w:val="2"/>
        </w:numPr>
        <w:spacing w:before="100" w:beforeAutospacing="1" w:after="100" w:afterAutospacing="1" w:line="240" w:lineRule="auto"/>
        <w:rPr>
          <w:rFonts w:ascii="var(--jp-content-font-family)" w:eastAsia="Times New Roman" w:hAnsi="var(--jp-content-font-family)" w:cs="Segoe UI"/>
          <w:color w:val="000000"/>
          <w:sz w:val="21"/>
          <w:szCs w:val="21"/>
        </w:rPr>
      </w:pPr>
      <w:r w:rsidRPr="006B0575">
        <w:rPr>
          <w:rFonts w:ascii="var(--jp-content-font-family)" w:eastAsia="Times New Roman" w:hAnsi="var(--jp-content-font-family)" w:cs="Segoe UI"/>
          <w:color w:val="000000"/>
          <w:sz w:val="21"/>
          <w:szCs w:val="21"/>
        </w:rPr>
        <w:t>Segmentation of the Boroughs</w:t>
      </w:r>
    </w:p>
    <w:p w14:paraId="3F5A0D57" w14:textId="4D2F24BF" w:rsidR="006B0575" w:rsidRPr="006B0575" w:rsidRDefault="006B0575" w:rsidP="006B0575">
      <w:pPr>
        <w:spacing w:after="120" w:line="240" w:lineRule="auto"/>
        <w:rPr>
          <w:rFonts w:ascii="var(--jp-content-font-family)" w:eastAsia="Times New Roman" w:hAnsi="var(--jp-content-font-family)" w:cs="Segoe UI"/>
          <w:color w:val="000000"/>
          <w:sz w:val="21"/>
          <w:szCs w:val="21"/>
        </w:rPr>
      </w:pPr>
      <w:r w:rsidRPr="006B0575">
        <w:rPr>
          <w:rFonts w:ascii="var(--jp-content-font-family)" w:eastAsia="Times New Roman" w:hAnsi="var(--jp-content-font-family)" w:cs="Segoe UI"/>
          <w:color w:val="000000"/>
          <w:sz w:val="21"/>
          <w:szCs w:val="21"/>
        </w:rPr>
        <w:t xml:space="preserve">This research was designed based on the </w:t>
      </w:r>
      <w:r w:rsidRPr="006B0575">
        <w:rPr>
          <w:rFonts w:ascii="var(--jp-content-font-family)" w:eastAsia="Times New Roman" w:hAnsi="var(--jp-content-font-family)" w:cs="Segoe UI"/>
          <w:color w:val="000000"/>
          <w:sz w:val="21"/>
          <w:szCs w:val="21"/>
        </w:rPr>
        <w:t>company’s</w:t>
      </w:r>
      <w:r w:rsidRPr="006B0575">
        <w:rPr>
          <w:rFonts w:ascii="var(--jp-content-font-family)" w:eastAsia="Times New Roman" w:hAnsi="var(--jp-content-font-family)" w:cs="Segoe UI"/>
          <w:color w:val="000000"/>
          <w:sz w:val="21"/>
          <w:szCs w:val="21"/>
        </w:rPr>
        <w:t xml:space="preserve"> goal to obtain multiple locations over the next five years. Along with franchising the importance of current market data will strategically expedite revenue and return on investment.</w:t>
      </w:r>
    </w:p>
    <w:p w14:paraId="7CBE9B78" w14:textId="77777777" w:rsidR="006B0575" w:rsidRPr="006B0575" w:rsidRDefault="006B0575" w:rsidP="006B0575">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r w:rsidRPr="006B0575">
        <w:rPr>
          <w:rFonts w:ascii="var(--jp-content-font-family)" w:eastAsia="Times New Roman" w:hAnsi="var(--jp-content-font-family)" w:cs="Segoe UI"/>
          <w:b/>
          <w:bCs/>
          <w:color w:val="000000"/>
          <w:sz w:val="27"/>
          <w:szCs w:val="27"/>
        </w:rPr>
        <w:lastRenderedPageBreak/>
        <w:t>Target Audience</w:t>
      </w:r>
    </w:p>
    <w:p w14:paraId="375F34C5" w14:textId="77777777" w:rsidR="006B0575" w:rsidRPr="006B0575" w:rsidRDefault="006B0575" w:rsidP="006B0575">
      <w:pPr>
        <w:spacing w:after="240" w:line="240" w:lineRule="auto"/>
        <w:rPr>
          <w:rFonts w:ascii="var(--jp-content-font-family)" w:eastAsia="Times New Roman" w:hAnsi="var(--jp-content-font-family)" w:cs="Segoe UI"/>
          <w:color w:val="000000"/>
          <w:sz w:val="21"/>
          <w:szCs w:val="21"/>
        </w:rPr>
      </w:pPr>
      <w:r w:rsidRPr="006B0575">
        <w:rPr>
          <w:rFonts w:ascii="var(--jp-content-font-family)" w:eastAsia="Times New Roman" w:hAnsi="var(--jp-content-font-family)" w:cs="Segoe UI"/>
          <w:color w:val="000000"/>
          <w:sz w:val="21"/>
          <w:szCs w:val="21"/>
        </w:rPr>
        <w:t>I was brought on to this project to lead the team of data scientist due to my vast knowledge of the area and industry. My team and I will discover opportunities and make recommendations for future locations across New York City. We understand how vital this initial location is to the growth of the overall portfolio and pride ourselves on following through for years to come.</w:t>
      </w:r>
    </w:p>
    <w:p w14:paraId="5A782BE0" w14:textId="77777777" w:rsidR="006B0575" w:rsidRPr="006B0575" w:rsidRDefault="006B0575" w:rsidP="006B0575">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r w:rsidRPr="006B0575">
        <w:rPr>
          <w:rFonts w:ascii="var(--jp-content-font-family)" w:eastAsia="Times New Roman" w:hAnsi="var(--jp-content-font-family)" w:cs="Segoe UI"/>
          <w:b/>
          <w:bCs/>
          <w:color w:val="000000"/>
          <w:sz w:val="27"/>
          <w:szCs w:val="27"/>
        </w:rPr>
        <w:t>Success Criteria</w:t>
      </w:r>
    </w:p>
    <w:p w14:paraId="4F382710" w14:textId="65F369AC" w:rsidR="006B0575" w:rsidRDefault="006B0575" w:rsidP="006B0575">
      <w:pPr>
        <w:spacing w:after="120" w:line="240" w:lineRule="auto"/>
        <w:rPr>
          <w:rFonts w:ascii="var(--jp-content-font-family)" w:eastAsia="Times New Roman" w:hAnsi="var(--jp-content-font-family)" w:cs="Segoe UI"/>
          <w:color w:val="000000"/>
          <w:sz w:val="21"/>
          <w:szCs w:val="21"/>
        </w:rPr>
      </w:pPr>
      <w:r w:rsidRPr="006B0575">
        <w:rPr>
          <w:rFonts w:ascii="var(--jp-content-font-family)" w:eastAsia="Times New Roman" w:hAnsi="var(--jp-content-font-family)" w:cs="Segoe UI"/>
          <w:color w:val="000000"/>
          <w:sz w:val="21"/>
          <w:szCs w:val="21"/>
        </w:rPr>
        <w:t>The success of this project will be based off of the immediate ability to generate profits based on the marketing efforts from research. If this initial location can maintain profitability for two years Lipsey Enterprise will invest in another location in emerging markets.</w:t>
      </w:r>
    </w:p>
    <w:p w14:paraId="4629E8CD" w14:textId="77777777" w:rsidR="00C62764" w:rsidRPr="006B0575" w:rsidRDefault="00C62764" w:rsidP="006B0575">
      <w:pPr>
        <w:spacing w:after="120" w:line="240" w:lineRule="auto"/>
        <w:rPr>
          <w:rFonts w:ascii="var(--jp-content-font-family)" w:eastAsia="Times New Roman" w:hAnsi="var(--jp-content-font-family)" w:cs="Segoe UI"/>
          <w:color w:val="000000"/>
          <w:sz w:val="21"/>
          <w:szCs w:val="21"/>
        </w:rPr>
      </w:pPr>
    </w:p>
    <w:p w14:paraId="127A0D36" w14:textId="6F597B2D" w:rsidR="00C62764" w:rsidRPr="006B0575" w:rsidRDefault="006B0575" w:rsidP="006B0575">
      <w:pPr>
        <w:spacing w:before="100" w:beforeAutospacing="1" w:after="100" w:afterAutospacing="1" w:line="240" w:lineRule="auto"/>
        <w:outlineLvl w:val="1"/>
        <w:rPr>
          <w:rFonts w:ascii="var(--jp-content-font-family)" w:eastAsia="Times New Roman" w:hAnsi="var(--jp-content-font-family)" w:cs="Segoe UI"/>
          <w:b/>
          <w:bCs/>
          <w:color w:val="000000"/>
          <w:sz w:val="36"/>
          <w:szCs w:val="36"/>
        </w:rPr>
      </w:pPr>
      <w:r w:rsidRPr="006B0575">
        <w:rPr>
          <w:rFonts w:ascii="var(--jp-content-font-family)" w:eastAsia="Times New Roman" w:hAnsi="var(--jp-content-font-family)" w:cs="Segoe UI"/>
          <w:b/>
          <w:bCs/>
          <w:color w:val="000000"/>
          <w:sz w:val="36"/>
          <w:szCs w:val="36"/>
        </w:rPr>
        <w:t>Data Collected</w:t>
      </w:r>
      <w:bookmarkStart w:id="0" w:name="_GoBack"/>
      <w:bookmarkEnd w:id="0"/>
    </w:p>
    <w:p w14:paraId="724D6CF6" w14:textId="77777777" w:rsidR="006B0575" w:rsidRPr="006B0575" w:rsidRDefault="006B0575" w:rsidP="006B0575">
      <w:pPr>
        <w:spacing w:before="100" w:beforeAutospacing="1" w:after="100" w:afterAutospacing="1" w:line="240" w:lineRule="auto"/>
        <w:outlineLvl w:val="3"/>
        <w:rPr>
          <w:rFonts w:ascii="var(--jp-content-font-family)" w:eastAsia="Times New Roman" w:hAnsi="var(--jp-content-font-family)" w:cs="Segoe UI"/>
          <w:b/>
          <w:bCs/>
          <w:color w:val="000000"/>
          <w:sz w:val="24"/>
          <w:szCs w:val="24"/>
        </w:rPr>
      </w:pPr>
      <w:r w:rsidRPr="006B0575">
        <w:rPr>
          <w:rFonts w:ascii="var(--jp-content-font-family)" w:eastAsia="Times New Roman" w:hAnsi="var(--jp-content-font-family)" w:cs="Segoe UI"/>
          <w:b/>
          <w:bCs/>
          <w:color w:val="000000"/>
          <w:sz w:val="24"/>
          <w:szCs w:val="24"/>
        </w:rPr>
        <w:t>Primary location: New York City</w:t>
      </w:r>
    </w:p>
    <w:p w14:paraId="1F5A04BE" w14:textId="77777777" w:rsidR="006B0575" w:rsidRPr="006B0575" w:rsidRDefault="006B0575" w:rsidP="006B0575">
      <w:pPr>
        <w:spacing w:after="120" w:line="240" w:lineRule="auto"/>
        <w:rPr>
          <w:rFonts w:ascii="var(--jp-content-font-family)" w:eastAsia="Times New Roman" w:hAnsi="var(--jp-content-font-family)" w:cs="Segoe UI"/>
          <w:color w:val="000000"/>
          <w:sz w:val="21"/>
          <w:szCs w:val="21"/>
        </w:rPr>
      </w:pPr>
      <w:r w:rsidRPr="006B0575">
        <w:rPr>
          <w:rFonts w:ascii="var(--jp-content-font-family)" w:eastAsia="Times New Roman" w:hAnsi="var(--jp-content-font-family)" w:cs="Segoe UI"/>
          <w:color w:val="000000"/>
          <w:sz w:val="21"/>
          <w:szCs w:val="21"/>
        </w:rPr>
        <w:t>The following data will be utilized to evaluate New York City as the primary market for potential restaurant locations.</w:t>
      </w:r>
    </w:p>
    <w:p w14:paraId="5B74ABBD" w14:textId="77777777" w:rsidR="006B0575" w:rsidRPr="006B0575" w:rsidRDefault="006B0575" w:rsidP="006B0575">
      <w:pPr>
        <w:spacing w:before="100" w:beforeAutospacing="1" w:after="100" w:afterAutospacing="1" w:line="240" w:lineRule="auto"/>
        <w:outlineLvl w:val="3"/>
        <w:rPr>
          <w:rFonts w:ascii="var(--jp-content-font-family)" w:eastAsia="Times New Roman" w:hAnsi="var(--jp-content-font-family)" w:cs="Segoe UI"/>
          <w:b/>
          <w:bCs/>
          <w:color w:val="000000"/>
          <w:sz w:val="24"/>
          <w:szCs w:val="24"/>
        </w:rPr>
      </w:pPr>
      <w:r w:rsidRPr="006B0575">
        <w:rPr>
          <w:rFonts w:ascii="var(--jp-content-font-family)" w:eastAsia="Times New Roman" w:hAnsi="var(--jp-content-font-family)" w:cs="Segoe UI"/>
          <w:b/>
          <w:bCs/>
          <w:color w:val="000000"/>
          <w:sz w:val="24"/>
          <w:szCs w:val="24"/>
        </w:rPr>
        <w:t>Data 1:</w:t>
      </w:r>
    </w:p>
    <w:p w14:paraId="62C551FC" w14:textId="6789D857" w:rsidR="006B0575" w:rsidRDefault="006B0575" w:rsidP="006B0575">
      <w:pPr>
        <w:spacing w:after="240" w:line="240" w:lineRule="auto"/>
        <w:rPr>
          <w:rFonts w:ascii="var(--jp-content-font-family)" w:eastAsia="Times New Roman" w:hAnsi="var(--jp-content-font-family)" w:cs="Segoe UI"/>
          <w:color w:val="000000"/>
          <w:sz w:val="21"/>
          <w:szCs w:val="21"/>
        </w:rPr>
      </w:pPr>
      <w:r w:rsidRPr="006B0575">
        <w:rPr>
          <w:rFonts w:ascii="var(--jp-content-font-family)" w:eastAsia="Times New Roman" w:hAnsi="var(--jp-content-font-family)" w:cs="Segoe UI"/>
          <w:color w:val="000000"/>
          <w:sz w:val="21"/>
          <w:szCs w:val="21"/>
        </w:rPr>
        <w:t>The dataset that we will be utilizing to provide a proper assessment can be reviewed here:</w:t>
      </w:r>
      <w:r w:rsidRPr="006B0575">
        <w:rPr>
          <w:rFonts w:ascii="var(--jp-content-font-family)" w:eastAsia="Times New Roman" w:hAnsi="var(--jp-content-font-family)" w:cs="Segoe UI"/>
          <w:color w:val="000000"/>
          <w:sz w:val="21"/>
          <w:szCs w:val="21"/>
        </w:rPr>
        <w:br/>
      </w:r>
      <w:hyperlink r:id="rId5" w:tgtFrame="_blank" w:history="1">
        <w:r w:rsidRPr="006B0575">
          <w:rPr>
            <w:rFonts w:ascii="var(--jp-content-font-family)" w:eastAsia="Times New Roman" w:hAnsi="var(--jp-content-font-family)" w:cs="Segoe UI"/>
            <w:color w:val="0000FF"/>
            <w:sz w:val="21"/>
            <w:szCs w:val="21"/>
            <w:u w:val="single"/>
          </w:rPr>
          <w:t>https://geo.nyu.edu/catalog/nyu_2451_34572</w:t>
        </w:r>
      </w:hyperlink>
    </w:p>
    <w:p w14:paraId="2E3D7A77" w14:textId="2ADEC3B0" w:rsidR="006B0575" w:rsidRDefault="006B0575" w:rsidP="006B0575">
      <w:pPr>
        <w:spacing w:after="240" w:line="240" w:lineRule="auto"/>
        <w:rPr>
          <w:rFonts w:ascii="var(--jp-content-font-family)" w:eastAsia="Times New Roman" w:hAnsi="var(--jp-content-font-family)" w:cs="Segoe UI"/>
          <w:color w:val="000000"/>
          <w:sz w:val="21"/>
          <w:szCs w:val="21"/>
        </w:rPr>
      </w:pPr>
      <w:r>
        <w:rPr>
          <w:rFonts w:ascii="var(--jp-content-font-family)" w:eastAsia="Times New Roman" w:hAnsi="var(--jp-content-font-family)" w:cs="Segoe UI"/>
          <w:noProof/>
          <w:color w:val="000000"/>
          <w:sz w:val="21"/>
          <w:szCs w:val="21"/>
        </w:rPr>
        <w:drawing>
          <wp:inline distT="0" distB="0" distL="0" distR="0" wp14:anchorId="6FE65652" wp14:editId="77CD9806">
            <wp:extent cx="3153215" cy="1714739"/>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onx_data.PNG"/>
                    <pic:cNvPicPr/>
                  </pic:nvPicPr>
                  <pic:blipFill>
                    <a:blip r:embed="rId6">
                      <a:extLst>
                        <a:ext uri="{28A0092B-C50C-407E-A947-70E740481C1C}">
                          <a14:useLocalDpi xmlns:a14="http://schemas.microsoft.com/office/drawing/2010/main" val="0"/>
                        </a:ext>
                      </a:extLst>
                    </a:blip>
                    <a:stretch>
                      <a:fillRect/>
                    </a:stretch>
                  </pic:blipFill>
                  <pic:spPr>
                    <a:xfrm>
                      <a:off x="0" y="0"/>
                      <a:ext cx="3153215" cy="1714739"/>
                    </a:xfrm>
                    <a:prstGeom prst="rect">
                      <a:avLst/>
                    </a:prstGeom>
                  </pic:spPr>
                </pic:pic>
              </a:graphicData>
            </a:graphic>
          </wp:inline>
        </w:drawing>
      </w:r>
      <w:r>
        <w:rPr>
          <w:rFonts w:ascii="var(--jp-content-font-family)" w:eastAsia="Times New Roman" w:hAnsi="var(--jp-content-font-family)" w:cs="Segoe UI"/>
          <w:noProof/>
          <w:color w:val="000000"/>
          <w:sz w:val="21"/>
          <w:szCs w:val="21"/>
        </w:rPr>
        <w:drawing>
          <wp:inline distT="0" distB="0" distL="0" distR="0" wp14:anchorId="134017FB" wp14:editId="254E044F">
            <wp:extent cx="3324689" cy="172426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ooklyn_data.PNG"/>
                    <pic:cNvPicPr/>
                  </pic:nvPicPr>
                  <pic:blipFill>
                    <a:blip r:embed="rId7">
                      <a:extLst>
                        <a:ext uri="{28A0092B-C50C-407E-A947-70E740481C1C}">
                          <a14:useLocalDpi xmlns:a14="http://schemas.microsoft.com/office/drawing/2010/main" val="0"/>
                        </a:ext>
                      </a:extLst>
                    </a:blip>
                    <a:stretch>
                      <a:fillRect/>
                    </a:stretch>
                  </pic:blipFill>
                  <pic:spPr>
                    <a:xfrm>
                      <a:off x="0" y="0"/>
                      <a:ext cx="3324689" cy="1724266"/>
                    </a:xfrm>
                    <a:prstGeom prst="rect">
                      <a:avLst/>
                    </a:prstGeom>
                  </pic:spPr>
                </pic:pic>
              </a:graphicData>
            </a:graphic>
          </wp:inline>
        </w:drawing>
      </w:r>
      <w:r>
        <w:rPr>
          <w:rFonts w:ascii="var(--jp-content-font-family)" w:eastAsia="Times New Roman" w:hAnsi="var(--jp-content-font-family)" w:cs="Segoe UI"/>
          <w:noProof/>
          <w:color w:val="000000"/>
          <w:sz w:val="21"/>
          <w:szCs w:val="21"/>
        </w:rPr>
        <w:lastRenderedPageBreak/>
        <w:drawing>
          <wp:inline distT="0" distB="0" distL="0" distR="0" wp14:anchorId="385136AC" wp14:editId="3D08145B">
            <wp:extent cx="3505689" cy="172426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YC Coordinates.PNG"/>
                    <pic:cNvPicPr/>
                  </pic:nvPicPr>
                  <pic:blipFill>
                    <a:blip r:embed="rId8">
                      <a:extLst>
                        <a:ext uri="{28A0092B-C50C-407E-A947-70E740481C1C}">
                          <a14:useLocalDpi xmlns:a14="http://schemas.microsoft.com/office/drawing/2010/main" val="0"/>
                        </a:ext>
                      </a:extLst>
                    </a:blip>
                    <a:stretch>
                      <a:fillRect/>
                    </a:stretch>
                  </pic:blipFill>
                  <pic:spPr>
                    <a:xfrm>
                      <a:off x="0" y="0"/>
                      <a:ext cx="3505689" cy="1724266"/>
                    </a:xfrm>
                    <a:prstGeom prst="rect">
                      <a:avLst/>
                    </a:prstGeom>
                  </pic:spPr>
                </pic:pic>
              </a:graphicData>
            </a:graphic>
          </wp:inline>
        </w:drawing>
      </w:r>
      <w:r>
        <w:rPr>
          <w:rFonts w:ascii="var(--jp-content-font-family)" w:eastAsia="Times New Roman" w:hAnsi="var(--jp-content-font-family)" w:cs="Segoe UI"/>
          <w:noProof/>
          <w:color w:val="000000"/>
          <w:sz w:val="21"/>
          <w:szCs w:val="21"/>
        </w:rPr>
        <w:drawing>
          <wp:inline distT="0" distB="0" distL="0" distR="0" wp14:anchorId="3F05FF8B" wp14:editId="0CAD84D5">
            <wp:extent cx="3267531" cy="1752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eens_map.PNG"/>
                    <pic:cNvPicPr/>
                  </pic:nvPicPr>
                  <pic:blipFill>
                    <a:blip r:embed="rId9">
                      <a:extLst>
                        <a:ext uri="{28A0092B-C50C-407E-A947-70E740481C1C}">
                          <a14:useLocalDpi xmlns:a14="http://schemas.microsoft.com/office/drawing/2010/main" val="0"/>
                        </a:ext>
                      </a:extLst>
                    </a:blip>
                    <a:stretch>
                      <a:fillRect/>
                    </a:stretch>
                  </pic:blipFill>
                  <pic:spPr>
                    <a:xfrm>
                      <a:off x="0" y="0"/>
                      <a:ext cx="3267531" cy="1752845"/>
                    </a:xfrm>
                    <a:prstGeom prst="rect">
                      <a:avLst/>
                    </a:prstGeom>
                  </pic:spPr>
                </pic:pic>
              </a:graphicData>
            </a:graphic>
          </wp:inline>
        </w:drawing>
      </w:r>
    </w:p>
    <w:p w14:paraId="25ED4CC6" w14:textId="24A18057" w:rsidR="006B0575" w:rsidRPr="006B0575" w:rsidRDefault="006B0575" w:rsidP="006B0575">
      <w:pPr>
        <w:spacing w:after="240" w:line="240" w:lineRule="auto"/>
        <w:rPr>
          <w:rFonts w:ascii="var(--jp-content-font-family)" w:eastAsia="Times New Roman" w:hAnsi="var(--jp-content-font-family)" w:cs="Segoe UI"/>
          <w:color w:val="000000"/>
          <w:sz w:val="21"/>
          <w:szCs w:val="21"/>
        </w:rPr>
      </w:pPr>
      <w:r w:rsidRPr="006B0575">
        <w:rPr>
          <w:rFonts w:ascii="var(--jp-content-font-family)" w:eastAsia="Times New Roman" w:hAnsi="var(--jp-content-font-family)" w:cs="Segoe UI"/>
          <w:color w:val="000000"/>
          <w:sz w:val="21"/>
          <w:szCs w:val="21"/>
        </w:rPr>
        <w:br/>
        <w:t>The data is segmented into a total of 5 boroughs consisting of 306 neighborhoods that we will be exploring based on longitude and latitude of each neighboring community.</w:t>
      </w:r>
    </w:p>
    <w:p w14:paraId="1BA71CFA" w14:textId="77777777" w:rsidR="006B0575" w:rsidRPr="006B0575" w:rsidRDefault="006B0575" w:rsidP="006B0575">
      <w:pPr>
        <w:spacing w:before="100" w:beforeAutospacing="1" w:after="100" w:afterAutospacing="1" w:line="240" w:lineRule="auto"/>
        <w:outlineLvl w:val="3"/>
        <w:rPr>
          <w:rFonts w:ascii="var(--jp-content-font-family)" w:eastAsia="Times New Roman" w:hAnsi="var(--jp-content-font-family)" w:cs="Segoe UI"/>
          <w:b/>
          <w:bCs/>
          <w:color w:val="000000"/>
          <w:sz w:val="24"/>
          <w:szCs w:val="24"/>
        </w:rPr>
      </w:pPr>
      <w:r w:rsidRPr="006B0575">
        <w:rPr>
          <w:rFonts w:ascii="var(--jp-content-font-family)" w:eastAsia="Times New Roman" w:hAnsi="var(--jp-content-font-family)" w:cs="Segoe UI"/>
          <w:b/>
          <w:bCs/>
          <w:color w:val="000000"/>
          <w:sz w:val="24"/>
          <w:szCs w:val="24"/>
        </w:rPr>
        <w:t>Data 2:</w:t>
      </w:r>
    </w:p>
    <w:p w14:paraId="7D5957CA" w14:textId="77777777" w:rsidR="006B0575" w:rsidRDefault="006B0575" w:rsidP="006B0575">
      <w:pPr>
        <w:spacing w:after="240" w:line="240" w:lineRule="auto"/>
        <w:rPr>
          <w:rFonts w:ascii="var(--jp-content-font-family)" w:eastAsia="Times New Roman" w:hAnsi="var(--jp-content-font-family)" w:cs="Segoe UI"/>
          <w:color w:val="000000"/>
          <w:sz w:val="21"/>
          <w:szCs w:val="21"/>
        </w:rPr>
      </w:pPr>
      <w:r w:rsidRPr="006B0575">
        <w:rPr>
          <w:rFonts w:ascii="var(--jp-content-font-family)" w:eastAsia="Times New Roman" w:hAnsi="var(--jp-content-font-family)" w:cs="Segoe UI"/>
          <w:color w:val="000000"/>
          <w:sz w:val="21"/>
          <w:szCs w:val="21"/>
        </w:rPr>
        <w:t>The 2nd dataset will provide us with data of local eateries in New York City consisting of mobile food trucks, food carts, snack bars and restaurants.</w:t>
      </w:r>
    </w:p>
    <w:p w14:paraId="750F5C83" w14:textId="483A3D95" w:rsidR="006B0575" w:rsidRPr="006B0575" w:rsidRDefault="006B0575" w:rsidP="006B0575">
      <w:pPr>
        <w:spacing w:after="240" w:line="240" w:lineRule="auto"/>
        <w:rPr>
          <w:rFonts w:ascii="var(--jp-content-font-family)" w:eastAsia="Times New Roman" w:hAnsi="var(--jp-content-font-family)" w:cs="Segoe UI"/>
          <w:color w:val="000000"/>
          <w:sz w:val="21"/>
          <w:szCs w:val="21"/>
        </w:rPr>
      </w:pPr>
      <w:r w:rsidRPr="006B0575">
        <w:rPr>
          <w:rFonts w:ascii="var(--jp-content-font-family)" w:eastAsia="Times New Roman" w:hAnsi="var(--jp-content-font-family)" w:cs="Segoe UI"/>
          <w:color w:val="000000"/>
          <w:sz w:val="21"/>
          <w:szCs w:val="21"/>
        </w:rPr>
        <w:t> </w:t>
      </w:r>
      <w:hyperlink r:id="rId10" w:tgtFrame="_blank" w:history="1">
        <w:r w:rsidRPr="006B0575">
          <w:rPr>
            <w:rFonts w:ascii="var(--jp-content-font-family)" w:eastAsia="Times New Roman" w:hAnsi="var(--jp-content-font-family)" w:cs="Segoe UI"/>
            <w:color w:val="0000FF"/>
            <w:sz w:val="21"/>
            <w:szCs w:val="21"/>
            <w:u w:val="single"/>
          </w:rPr>
          <w:t>https://data.cityofnewyork.us/Recreation/Directory-of-Eateries/8792-ebcp</w:t>
        </w:r>
      </w:hyperlink>
    </w:p>
    <w:p w14:paraId="2B326ADC" w14:textId="77777777" w:rsidR="006B0575" w:rsidRDefault="006B0575" w:rsidP="006B0575">
      <w:pPr>
        <w:spacing w:after="120" w:line="240" w:lineRule="auto"/>
        <w:rPr>
          <w:rFonts w:ascii="var(--jp-content-font-family)" w:eastAsia="Times New Roman" w:hAnsi="var(--jp-content-font-family)" w:cs="Segoe UI"/>
          <w:color w:val="000000"/>
          <w:sz w:val="21"/>
          <w:szCs w:val="21"/>
        </w:rPr>
      </w:pPr>
      <w:r w:rsidRPr="006B0575">
        <w:rPr>
          <w:rFonts w:ascii="var(--jp-content-font-family)" w:eastAsia="Times New Roman" w:hAnsi="var(--jp-content-font-family)" w:cs="Segoe UI"/>
          <w:color w:val="000000"/>
          <w:sz w:val="21"/>
          <w:szCs w:val="21"/>
        </w:rPr>
        <w:t>This dataset also includes a list of urban agricultural sites that can be utilize for city gardens and urban farms.</w:t>
      </w:r>
      <w:r w:rsidRPr="006B0575">
        <w:rPr>
          <w:rFonts w:ascii="var(--jp-content-font-family)" w:eastAsia="Times New Roman" w:hAnsi="var(--jp-content-font-family)" w:cs="Segoe UI"/>
          <w:color w:val="000000"/>
          <w:sz w:val="21"/>
          <w:szCs w:val="21"/>
        </w:rPr>
        <w:br/>
      </w:r>
      <w:hyperlink r:id="rId11" w:tgtFrame="_blank" w:history="1">
        <w:r w:rsidRPr="006B0575">
          <w:rPr>
            <w:rFonts w:ascii="var(--jp-content-font-family)" w:eastAsia="Times New Roman" w:hAnsi="var(--jp-content-font-family)" w:cs="Segoe UI"/>
            <w:color w:val="0000FF"/>
            <w:sz w:val="21"/>
            <w:szCs w:val="21"/>
            <w:u w:val="single"/>
          </w:rPr>
          <w:t>https://data.cityofnewyork.us/Environment/City-owned-sites-that-are-available-and-potentiall/qchy-end3</w:t>
        </w:r>
      </w:hyperlink>
    </w:p>
    <w:p w14:paraId="695D088C" w14:textId="46E71C38" w:rsidR="006B0575" w:rsidRPr="006B0575" w:rsidRDefault="006B0575" w:rsidP="006B0575">
      <w:pPr>
        <w:spacing w:after="120" w:line="240" w:lineRule="auto"/>
        <w:rPr>
          <w:rFonts w:ascii="var(--jp-content-font-family)" w:eastAsia="Times New Roman" w:hAnsi="var(--jp-content-font-family)" w:cs="Segoe UI"/>
          <w:color w:val="000000"/>
          <w:sz w:val="21"/>
          <w:szCs w:val="21"/>
        </w:rPr>
      </w:pPr>
      <w:r w:rsidRPr="006B0575">
        <w:rPr>
          <w:rFonts w:ascii="var(--jp-content-font-family)" w:eastAsia="Times New Roman" w:hAnsi="var(--jp-content-font-family)" w:cs="Segoe UI"/>
          <w:color w:val="000000"/>
          <w:sz w:val="21"/>
          <w:szCs w:val="21"/>
        </w:rPr>
        <w:br/>
        <w:t>Having access to organic and vegan products in a major city like New York is vital to operating a restaurant.</w:t>
      </w:r>
    </w:p>
    <w:p w14:paraId="311DBF8C" w14:textId="77777777" w:rsidR="006B0575" w:rsidRPr="006B0575" w:rsidRDefault="006B0575" w:rsidP="006B0575">
      <w:pPr>
        <w:spacing w:before="100" w:beforeAutospacing="1" w:after="100" w:afterAutospacing="1" w:line="240" w:lineRule="auto"/>
        <w:outlineLvl w:val="3"/>
        <w:rPr>
          <w:rFonts w:ascii="var(--jp-content-font-family)" w:eastAsia="Times New Roman" w:hAnsi="var(--jp-content-font-family)" w:cs="Segoe UI"/>
          <w:b/>
          <w:bCs/>
          <w:color w:val="000000"/>
          <w:sz w:val="24"/>
          <w:szCs w:val="24"/>
        </w:rPr>
      </w:pPr>
      <w:r w:rsidRPr="006B0575">
        <w:rPr>
          <w:rFonts w:ascii="var(--jp-content-font-family)" w:eastAsia="Times New Roman" w:hAnsi="var(--jp-content-font-family)" w:cs="Segoe UI"/>
          <w:b/>
          <w:bCs/>
          <w:color w:val="000000"/>
          <w:sz w:val="24"/>
          <w:szCs w:val="24"/>
        </w:rPr>
        <w:t>Data 3:</w:t>
      </w:r>
    </w:p>
    <w:p w14:paraId="5D4A2BC9" w14:textId="77777777" w:rsidR="006B0575" w:rsidRPr="006B0575" w:rsidRDefault="006B0575" w:rsidP="006B0575">
      <w:pPr>
        <w:spacing w:after="240" w:line="240" w:lineRule="auto"/>
        <w:rPr>
          <w:rFonts w:ascii="var(--jp-content-font-family)" w:eastAsia="Times New Roman" w:hAnsi="var(--jp-content-font-family)" w:cs="Segoe UI"/>
          <w:color w:val="000000"/>
          <w:sz w:val="21"/>
          <w:szCs w:val="21"/>
        </w:rPr>
      </w:pPr>
      <w:r w:rsidRPr="006B0575">
        <w:rPr>
          <w:rFonts w:ascii="var(--jp-content-font-family)" w:eastAsia="Times New Roman" w:hAnsi="var(--jp-content-font-family)" w:cs="Segoe UI"/>
          <w:color w:val="000000"/>
          <w:sz w:val="21"/>
          <w:szCs w:val="21"/>
        </w:rPr>
        <w:t>Wikipedia is our main resource for our 3rd dataset.</w:t>
      </w:r>
    </w:p>
    <w:p w14:paraId="017E9444" w14:textId="77777777" w:rsidR="006B0575" w:rsidRPr="006B0575" w:rsidRDefault="006B0575" w:rsidP="006B0575">
      <w:pPr>
        <w:numPr>
          <w:ilvl w:val="0"/>
          <w:numId w:val="3"/>
        </w:numPr>
        <w:spacing w:before="100" w:beforeAutospacing="1" w:after="100" w:afterAutospacing="1" w:line="240" w:lineRule="auto"/>
        <w:rPr>
          <w:rFonts w:ascii="var(--jp-content-font-family)" w:eastAsia="Times New Roman" w:hAnsi="var(--jp-content-font-family)" w:cs="Segoe UI"/>
          <w:color w:val="000000"/>
          <w:sz w:val="21"/>
          <w:szCs w:val="21"/>
        </w:rPr>
      </w:pPr>
      <w:r w:rsidRPr="006B0575">
        <w:rPr>
          <w:rFonts w:ascii="var(--jp-content-font-family)" w:eastAsia="Times New Roman" w:hAnsi="var(--jp-content-font-family)" w:cs="Segoe UI"/>
          <w:color w:val="000000"/>
          <w:sz w:val="21"/>
          <w:szCs w:val="21"/>
        </w:rPr>
        <w:t>Population of New York City.</w:t>
      </w:r>
    </w:p>
    <w:p w14:paraId="700AAACC" w14:textId="77777777" w:rsidR="006B0575" w:rsidRPr="006B0575" w:rsidRDefault="006B0575" w:rsidP="006B0575">
      <w:pPr>
        <w:numPr>
          <w:ilvl w:val="0"/>
          <w:numId w:val="3"/>
        </w:numPr>
        <w:spacing w:before="100" w:beforeAutospacing="1" w:after="100" w:afterAutospacing="1" w:line="240" w:lineRule="auto"/>
        <w:rPr>
          <w:rFonts w:ascii="var(--jp-content-font-family)" w:eastAsia="Times New Roman" w:hAnsi="var(--jp-content-font-family)" w:cs="Segoe UI"/>
          <w:color w:val="000000"/>
          <w:sz w:val="21"/>
          <w:szCs w:val="21"/>
        </w:rPr>
      </w:pPr>
      <w:r w:rsidRPr="006B0575">
        <w:rPr>
          <w:rFonts w:ascii="var(--jp-content-font-family)" w:eastAsia="Times New Roman" w:hAnsi="var(--jp-content-font-family)" w:cs="Segoe UI"/>
          <w:color w:val="000000"/>
          <w:sz w:val="21"/>
          <w:szCs w:val="21"/>
        </w:rPr>
        <w:t>Demographic of New York City.</w:t>
      </w:r>
    </w:p>
    <w:p w14:paraId="644759DB" w14:textId="77777777" w:rsidR="006B0575" w:rsidRPr="006B0575" w:rsidRDefault="006B0575" w:rsidP="006B0575">
      <w:pPr>
        <w:numPr>
          <w:ilvl w:val="0"/>
          <w:numId w:val="3"/>
        </w:numPr>
        <w:spacing w:before="100" w:beforeAutospacing="1" w:after="100" w:afterAutospacing="1" w:line="240" w:lineRule="auto"/>
        <w:rPr>
          <w:rFonts w:ascii="var(--jp-content-font-family)" w:eastAsia="Times New Roman" w:hAnsi="var(--jp-content-font-family)" w:cs="Segoe UI"/>
          <w:color w:val="000000"/>
          <w:sz w:val="21"/>
          <w:szCs w:val="21"/>
        </w:rPr>
      </w:pPr>
      <w:r w:rsidRPr="006B0575">
        <w:rPr>
          <w:rFonts w:ascii="var(--jp-content-font-family)" w:eastAsia="Times New Roman" w:hAnsi="var(--jp-content-font-family)" w:cs="Segoe UI"/>
          <w:color w:val="000000"/>
          <w:sz w:val="21"/>
          <w:szCs w:val="21"/>
        </w:rPr>
        <w:t>List of Cuisines of New York City.</w:t>
      </w:r>
      <w:r w:rsidRPr="006B0575">
        <w:rPr>
          <w:rFonts w:ascii="var(--jp-content-font-family)" w:eastAsia="Times New Roman" w:hAnsi="var(--jp-content-font-family)" w:cs="Segoe UI"/>
          <w:color w:val="000000"/>
          <w:sz w:val="21"/>
          <w:szCs w:val="21"/>
        </w:rPr>
        <w:br/>
        <w:t>Links to Wikipedia sources:</w:t>
      </w:r>
      <w:r w:rsidRPr="006B0575">
        <w:rPr>
          <w:rFonts w:ascii="var(--jp-content-font-family)" w:eastAsia="Times New Roman" w:hAnsi="var(--jp-content-font-family)" w:cs="Segoe UI"/>
          <w:color w:val="000000"/>
          <w:sz w:val="21"/>
          <w:szCs w:val="21"/>
        </w:rPr>
        <w:br/>
      </w:r>
      <w:hyperlink r:id="rId12" w:tgtFrame="_blank" w:history="1">
        <w:r w:rsidRPr="006B0575">
          <w:rPr>
            <w:rFonts w:ascii="var(--jp-content-font-family)" w:eastAsia="Times New Roman" w:hAnsi="var(--jp-content-font-family)" w:cs="Segoe UI"/>
            <w:color w:val="0000FF"/>
            <w:sz w:val="21"/>
            <w:szCs w:val="21"/>
            <w:u w:val="single"/>
          </w:rPr>
          <w:t>https://en.wikipedia.org/wiki/New_York_City</w:t>
        </w:r>
      </w:hyperlink>
      <w:r w:rsidRPr="006B0575">
        <w:rPr>
          <w:rFonts w:ascii="var(--jp-content-font-family)" w:eastAsia="Times New Roman" w:hAnsi="var(--jp-content-font-family)" w:cs="Segoe UI"/>
          <w:color w:val="000000"/>
          <w:sz w:val="21"/>
          <w:szCs w:val="21"/>
        </w:rPr>
        <w:br/>
      </w:r>
      <w:hyperlink r:id="rId13" w:tgtFrame="_blank" w:history="1">
        <w:r w:rsidRPr="006B0575">
          <w:rPr>
            <w:rFonts w:ascii="var(--jp-content-font-family)" w:eastAsia="Times New Roman" w:hAnsi="var(--jp-content-font-family)" w:cs="Segoe UI"/>
            <w:color w:val="0000FF"/>
            <w:sz w:val="21"/>
            <w:szCs w:val="21"/>
            <w:u w:val="single"/>
          </w:rPr>
          <w:t>https://en.wikipedia.org/wiki/Economy_of_New_York_City</w:t>
        </w:r>
      </w:hyperlink>
      <w:r w:rsidRPr="006B0575">
        <w:rPr>
          <w:rFonts w:ascii="var(--jp-content-font-family)" w:eastAsia="Times New Roman" w:hAnsi="var(--jp-content-font-family)" w:cs="Segoe UI"/>
          <w:color w:val="000000"/>
          <w:sz w:val="21"/>
          <w:szCs w:val="21"/>
        </w:rPr>
        <w:br/>
      </w:r>
      <w:hyperlink r:id="rId14" w:tgtFrame="_blank" w:history="1">
        <w:r w:rsidRPr="006B0575">
          <w:rPr>
            <w:rFonts w:ascii="var(--jp-content-font-family)" w:eastAsia="Times New Roman" w:hAnsi="var(--jp-content-font-family)" w:cs="Segoe UI"/>
            <w:color w:val="0000FF"/>
            <w:sz w:val="21"/>
            <w:szCs w:val="21"/>
            <w:u w:val="single"/>
          </w:rPr>
          <w:t>https://en.wikipedia.org/wiki/Portal:New_York_City</w:t>
        </w:r>
      </w:hyperlink>
      <w:r w:rsidRPr="006B0575">
        <w:rPr>
          <w:rFonts w:ascii="var(--jp-content-font-family)" w:eastAsia="Times New Roman" w:hAnsi="var(--jp-content-font-family)" w:cs="Segoe UI"/>
          <w:color w:val="000000"/>
          <w:sz w:val="21"/>
          <w:szCs w:val="21"/>
        </w:rPr>
        <w:br/>
      </w:r>
      <w:hyperlink r:id="rId15" w:tgtFrame="_blank" w:history="1">
        <w:r w:rsidRPr="006B0575">
          <w:rPr>
            <w:rFonts w:ascii="var(--jp-content-font-family)" w:eastAsia="Times New Roman" w:hAnsi="var(--jp-content-font-family)" w:cs="Segoe UI"/>
            <w:color w:val="0000FF"/>
            <w:sz w:val="21"/>
            <w:szCs w:val="21"/>
            <w:u w:val="single"/>
          </w:rPr>
          <w:t>https://en.wikipedia.org/wiki/Cuisine_of_New_York_City</w:t>
        </w:r>
      </w:hyperlink>
    </w:p>
    <w:p w14:paraId="204F14C8" w14:textId="77777777" w:rsidR="006B0575" w:rsidRPr="006B0575" w:rsidRDefault="006B0575" w:rsidP="006B0575">
      <w:pPr>
        <w:spacing w:before="100" w:beforeAutospacing="1" w:after="100" w:afterAutospacing="1" w:line="240" w:lineRule="auto"/>
        <w:outlineLvl w:val="3"/>
        <w:rPr>
          <w:rFonts w:ascii="var(--jp-content-font-family)" w:eastAsia="Times New Roman" w:hAnsi="var(--jp-content-font-family)" w:cs="Segoe UI"/>
          <w:b/>
          <w:bCs/>
          <w:color w:val="000000"/>
          <w:sz w:val="24"/>
          <w:szCs w:val="24"/>
        </w:rPr>
      </w:pPr>
      <w:r w:rsidRPr="006B0575">
        <w:rPr>
          <w:rFonts w:ascii="var(--jp-content-font-family)" w:eastAsia="Times New Roman" w:hAnsi="var(--jp-content-font-family)" w:cs="Segoe UI"/>
          <w:b/>
          <w:bCs/>
          <w:color w:val="000000"/>
          <w:sz w:val="24"/>
          <w:szCs w:val="24"/>
        </w:rPr>
        <w:t>Data 4:</w:t>
      </w:r>
    </w:p>
    <w:p w14:paraId="14DCF78E" w14:textId="108516DD" w:rsidR="006B0575" w:rsidRDefault="006B0575" w:rsidP="006B0575">
      <w:pPr>
        <w:spacing w:after="120" w:line="240" w:lineRule="auto"/>
        <w:rPr>
          <w:rFonts w:ascii="var(--jp-content-font-family)" w:eastAsia="Times New Roman" w:hAnsi="var(--jp-content-font-family)" w:cs="Segoe UI"/>
          <w:color w:val="000000"/>
          <w:sz w:val="21"/>
          <w:szCs w:val="21"/>
        </w:rPr>
      </w:pPr>
      <w:r w:rsidRPr="006B0575">
        <w:rPr>
          <w:rFonts w:ascii="var(--jp-content-font-family)" w:eastAsia="Times New Roman" w:hAnsi="var(--jp-content-font-family)" w:cs="Segoe UI"/>
          <w:color w:val="000000"/>
          <w:sz w:val="21"/>
          <w:szCs w:val="21"/>
        </w:rPr>
        <w:lastRenderedPageBreak/>
        <w:t>Foursquare API will provide the content needed in order to discover venues for each New York City neighborhood in our initial dataset. (5 Borough and 306 Neighborhoods)</w:t>
      </w:r>
    </w:p>
    <w:p w14:paraId="5CCAE890" w14:textId="6F48B2B4" w:rsidR="003B6939" w:rsidRDefault="003B6939" w:rsidP="006B0575">
      <w:pPr>
        <w:spacing w:after="120" w:line="240" w:lineRule="auto"/>
        <w:rPr>
          <w:rFonts w:ascii="var(--jp-content-font-family)" w:eastAsia="Times New Roman" w:hAnsi="var(--jp-content-font-family)" w:cs="Segoe UI"/>
          <w:color w:val="000000"/>
          <w:sz w:val="21"/>
          <w:szCs w:val="21"/>
        </w:rPr>
      </w:pPr>
    </w:p>
    <w:p w14:paraId="4778B725" w14:textId="77777777" w:rsidR="003B6939" w:rsidRPr="003B6939" w:rsidRDefault="003B6939" w:rsidP="003B6939">
      <w:pPr>
        <w:shd w:val="clear" w:color="auto" w:fill="FFFFFF"/>
        <w:spacing w:before="100" w:beforeAutospacing="1" w:after="100" w:afterAutospacing="1" w:line="240" w:lineRule="auto"/>
        <w:outlineLvl w:val="1"/>
        <w:rPr>
          <w:rFonts w:ascii="Segoe UI" w:eastAsia="Times New Roman" w:hAnsi="Segoe UI" w:cs="Segoe UI"/>
          <w:b/>
          <w:bCs/>
          <w:sz w:val="36"/>
          <w:szCs w:val="36"/>
        </w:rPr>
      </w:pPr>
      <w:r w:rsidRPr="003B6939">
        <w:rPr>
          <w:rFonts w:ascii="Segoe UI" w:eastAsia="Times New Roman" w:hAnsi="Segoe UI" w:cs="Segoe UI"/>
          <w:b/>
          <w:bCs/>
          <w:sz w:val="36"/>
          <w:szCs w:val="36"/>
        </w:rPr>
        <w:t>Methodology</w:t>
      </w:r>
    </w:p>
    <w:p w14:paraId="7D16E572" w14:textId="77777777" w:rsidR="003B6939" w:rsidRPr="003B6939" w:rsidRDefault="003B6939" w:rsidP="003B6939">
      <w:pPr>
        <w:shd w:val="clear" w:color="auto" w:fill="FFFFFF"/>
        <w:spacing w:after="240" w:line="240" w:lineRule="auto"/>
        <w:rPr>
          <w:rFonts w:ascii="Segoe UI" w:eastAsia="Times New Roman" w:hAnsi="Segoe UI" w:cs="Segoe UI"/>
          <w:sz w:val="21"/>
          <w:szCs w:val="21"/>
        </w:rPr>
      </w:pPr>
      <w:r w:rsidRPr="003B6939">
        <w:rPr>
          <w:rFonts w:ascii="Segoe UI" w:eastAsia="Times New Roman" w:hAnsi="Segoe UI" w:cs="Segoe UI"/>
          <w:sz w:val="21"/>
          <w:szCs w:val="21"/>
        </w:rPr>
        <w:t>In this project we will direct our efforts on detecting areas of New York City that have low restaurant density. We will limit our analysis to area ~6km around city center.</w:t>
      </w:r>
    </w:p>
    <w:p w14:paraId="726D52E7" w14:textId="77777777" w:rsidR="003B6939" w:rsidRPr="003B6939" w:rsidRDefault="003B6939" w:rsidP="003B6939">
      <w:pPr>
        <w:shd w:val="clear" w:color="auto" w:fill="FFFFFF"/>
        <w:spacing w:after="240" w:line="240" w:lineRule="auto"/>
        <w:rPr>
          <w:rFonts w:ascii="Segoe UI" w:eastAsia="Times New Roman" w:hAnsi="Segoe UI" w:cs="Segoe UI"/>
          <w:sz w:val="21"/>
          <w:szCs w:val="21"/>
        </w:rPr>
      </w:pPr>
      <w:r w:rsidRPr="003B6939">
        <w:rPr>
          <w:rFonts w:ascii="Segoe UI" w:eastAsia="Times New Roman" w:hAnsi="Segoe UI" w:cs="Segoe UI"/>
          <w:sz w:val="21"/>
          <w:szCs w:val="21"/>
        </w:rPr>
        <w:t>In first step we have collected the required data: location and type (category) of every restaurant within 6km from New York City center. We have also identified African restaurants (according to Foursquare categorization).</w:t>
      </w:r>
    </w:p>
    <w:p w14:paraId="671257EF" w14:textId="77777777" w:rsidR="003B6939" w:rsidRPr="003B6939" w:rsidRDefault="003B6939" w:rsidP="003B6939">
      <w:pPr>
        <w:shd w:val="clear" w:color="auto" w:fill="FFFFFF"/>
        <w:spacing w:before="100" w:beforeAutospacing="1" w:after="100" w:afterAutospacing="1" w:line="240" w:lineRule="auto"/>
        <w:outlineLvl w:val="1"/>
        <w:rPr>
          <w:rFonts w:ascii="Segoe UI" w:eastAsia="Times New Roman" w:hAnsi="Segoe UI" w:cs="Segoe UI"/>
          <w:b/>
          <w:bCs/>
          <w:sz w:val="36"/>
          <w:szCs w:val="36"/>
        </w:rPr>
      </w:pPr>
      <w:r w:rsidRPr="003B6939">
        <w:rPr>
          <w:rFonts w:ascii="Segoe UI" w:eastAsia="Times New Roman" w:hAnsi="Segoe UI" w:cs="Segoe UI"/>
          <w:b/>
          <w:bCs/>
          <w:sz w:val="36"/>
          <w:szCs w:val="36"/>
        </w:rPr>
        <w:t>Analytic Approach:</w:t>
      </w:r>
    </w:p>
    <w:p w14:paraId="45C45AF1" w14:textId="77777777" w:rsidR="003B6939" w:rsidRPr="003B6939" w:rsidRDefault="003B6939" w:rsidP="003B6939">
      <w:pPr>
        <w:shd w:val="clear" w:color="auto" w:fill="FFFFFF"/>
        <w:spacing w:after="240" w:line="240" w:lineRule="auto"/>
        <w:rPr>
          <w:rFonts w:ascii="Segoe UI" w:eastAsia="Times New Roman" w:hAnsi="Segoe UI" w:cs="Segoe UI"/>
          <w:sz w:val="21"/>
          <w:szCs w:val="21"/>
        </w:rPr>
      </w:pPr>
      <w:r w:rsidRPr="003B6939">
        <w:rPr>
          <w:rFonts w:ascii="Segoe UI" w:eastAsia="Times New Roman" w:hAnsi="Segoe UI" w:cs="Segoe UI"/>
          <w:sz w:val="21"/>
          <w:szCs w:val="21"/>
        </w:rPr>
        <w:t>According to the feedback from our sources New York City is comprised of 5 main boroughs which consist of 306 neighborhoods. The main areas we targeted based on demographic and popularity are Manhattan, Queens, Brooklyn and the Bronx.</w:t>
      </w:r>
    </w:p>
    <w:p w14:paraId="18E1B7B4" w14:textId="77777777" w:rsidR="003B6939" w:rsidRPr="003B6939" w:rsidRDefault="003B6939" w:rsidP="003B6939">
      <w:pPr>
        <w:shd w:val="clear" w:color="auto" w:fill="FFFFFF"/>
        <w:spacing w:after="240" w:line="240" w:lineRule="auto"/>
        <w:rPr>
          <w:rFonts w:ascii="Segoe UI" w:eastAsia="Times New Roman" w:hAnsi="Segoe UI" w:cs="Segoe UI"/>
          <w:sz w:val="21"/>
          <w:szCs w:val="21"/>
        </w:rPr>
      </w:pPr>
      <w:r w:rsidRPr="003B6939">
        <w:rPr>
          <w:rFonts w:ascii="Segoe UI" w:eastAsia="Times New Roman" w:hAnsi="Segoe UI" w:cs="Segoe UI"/>
          <w:sz w:val="21"/>
          <w:szCs w:val="21"/>
        </w:rPr>
        <w:t>Data 1: Geographic Coordinates:</w:t>
      </w:r>
    </w:p>
    <w:p w14:paraId="26513A4D" w14:textId="77777777" w:rsidR="003B6939" w:rsidRPr="003B6939" w:rsidRDefault="003B6939" w:rsidP="003B6939">
      <w:pPr>
        <w:numPr>
          <w:ilvl w:val="0"/>
          <w:numId w:val="4"/>
        </w:numPr>
        <w:shd w:val="clear" w:color="auto" w:fill="FFFFFF"/>
        <w:spacing w:before="100" w:beforeAutospacing="1" w:after="100" w:afterAutospacing="1" w:line="240" w:lineRule="auto"/>
        <w:rPr>
          <w:rFonts w:ascii="Segoe UI" w:eastAsia="Times New Roman" w:hAnsi="Segoe UI" w:cs="Segoe UI"/>
          <w:sz w:val="21"/>
          <w:szCs w:val="21"/>
        </w:rPr>
      </w:pPr>
      <w:r w:rsidRPr="003B6939">
        <w:rPr>
          <w:rFonts w:ascii="Segoe UI" w:eastAsia="Times New Roman" w:hAnsi="Segoe UI" w:cs="Segoe UI"/>
          <w:sz w:val="21"/>
          <w:szCs w:val="21"/>
        </w:rPr>
        <w:t xml:space="preserve">Our initial data was pulled from the file </w:t>
      </w:r>
      <w:proofErr w:type="spellStart"/>
      <w:r w:rsidRPr="003B6939">
        <w:rPr>
          <w:rFonts w:ascii="Segoe UI" w:eastAsia="Times New Roman" w:hAnsi="Segoe UI" w:cs="Segoe UI"/>
          <w:sz w:val="21"/>
          <w:szCs w:val="21"/>
        </w:rPr>
        <w:t>newyork_</w:t>
      </w:r>
      <w:proofErr w:type="gramStart"/>
      <w:r w:rsidRPr="003B6939">
        <w:rPr>
          <w:rFonts w:ascii="Segoe UI" w:eastAsia="Times New Roman" w:hAnsi="Segoe UI" w:cs="Segoe UI"/>
          <w:sz w:val="21"/>
          <w:szCs w:val="21"/>
        </w:rPr>
        <w:t>data.json</w:t>
      </w:r>
      <w:proofErr w:type="spellEnd"/>
      <w:proofErr w:type="gramEnd"/>
    </w:p>
    <w:p w14:paraId="15366182" w14:textId="77777777" w:rsidR="003B6939" w:rsidRPr="003B6939" w:rsidRDefault="003B6939" w:rsidP="003B6939">
      <w:pPr>
        <w:numPr>
          <w:ilvl w:val="0"/>
          <w:numId w:val="4"/>
        </w:numPr>
        <w:shd w:val="clear" w:color="auto" w:fill="FFFFFF"/>
        <w:spacing w:before="100" w:beforeAutospacing="1" w:after="100" w:afterAutospacing="1" w:line="240" w:lineRule="auto"/>
        <w:rPr>
          <w:rFonts w:ascii="Segoe UI" w:eastAsia="Times New Roman" w:hAnsi="Segoe UI" w:cs="Segoe UI"/>
          <w:sz w:val="21"/>
          <w:szCs w:val="21"/>
        </w:rPr>
      </w:pPr>
      <w:r w:rsidRPr="003B6939">
        <w:rPr>
          <w:rFonts w:ascii="Segoe UI" w:eastAsia="Times New Roman" w:hAnsi="Segoe UI" w:cs="Segoe UI"/>
          <w:sz w:val="21"/>
          <w:szCs w:val="21"/>
        </w:rPr>
        <w:t xml:space="preserve">We then transition the data into pandas </w:t>
      </w:r>
      <w:proofErr w:type="spellStart"/>
      <w:r w:rsidRPr="003B6939">
        <w:rPr>
          <w:rFonts w:ascii="Segoe UI" w:eastAsia="Times New Roman" w:hAnsi="Segoe UI" w:cs="Segoe UI"/>
          <w:sz w:val="21"/>
          <w:szCs w:val="21"/>
        </w:rPr>
        <w:t>dataframe</w:t>
      </w:r>
      <w:proofErr w:type="spellEnd"/>
    </w:p>
    <w:p w14:paraId="62478148" w14:textId="4C3C3793" w:rsidR="003B6939" w:rsidRPr="003B6939" w:rsidRDefault="003B6939" w:rsidP="003B6939">
      <w:pPr>
        <w:numPr>
          <w:ilvl w:val="0"/>
          <w:numId w:val="4"/>
        </w:numPr>
        <w:shd w:val="clear" w:color="auto" w:fill="FFFFFF"/>
        <w:spacing w:before="100" w:beforeAutospacing="1" w:after="100" w:afterAutospacing="1" w:line="240" w:lineRule="auto"/>
        <w:rPr>
          <w:rFonts w:ascii="Segoe UI" w:eastAsia="Times New Roman" w:hAnsi="Segoe UI" w:cs="Segoe UI"/>
          <w:sz w:val="21"/>
          <w:szCs w:val="21"/>
        </w:rPr>
      </w:pPr>
      <w:r w:rsidRPr="003B6939">
        <w:rPr>
          <w:rFonts w:ascii="Segoe UI" w:eastAsia="Times New Roman" w:hAnsi="Segoe UI" w:cs="Segoe UI"/>
          <w:sz w:val="21"/>
          <w:szCs w:val="21"/>
        </w:rPr>
        <w:t>Next</w:t>
      </w:r>
      <w:r>
        <w:rPr>
          <w:rFonts w:ascii="Segoe UI" w:eastAsia="Times New Roman" w:hAnsi="Segoe UI" w:cs="Segoe UI"/>
          <w:sz w:val="21"/>
          <w:szCs w:val="21"/>
        </w:rPr>
        <w:t>,</w:t>
      </w:r>
      <w:r w:rsidRPr="003B6939">
        <w:rPr>
          <w:rFonts w:ascii="Segoe UI" w:eastAsia="Times New Roman" w:hAnsi="Segoe UI" w:cs="Segoe UI"/>
          <w:sz w:val="21"/>
          <w:szCs w:val="21"/>
        </w:rPr>
        <w:t xml:space="preserve"> we pinpoint our coordinates for 306 neighborhoods in New York City</w:t>
      </w:r>
    </w:p>
    <w:p w14:paraId="6C3784D0" w14:textId="77777777" w:rsidR="003B6939" w:rsidRPr="003B6939" w:rsidRDefault="003B6939" w:rsidP="003B6939">
      <w:pPr>
        <w:numPr>
          <w:ilvl w:val="0"/>
          <w:numId w:val="4"/>
        </w:numPr>
        <w:shd w:val="clear" w:color="auto" w:fill="FFFFFF"/>
        <w:spacing w:before="100" w:beforeAutospacing="1" w:after="100" w:afterAutospacing="1" w:line="240" w:lineRule="auto"/>
        <w:rPr>
          <w:rFonts w:ascii="Segoe UI" w:eastAsia="Times New Roman" w:hAnsi="Segoe UI" w:cs="Segoe UI"/>
          <w:sz w:val="21"/>
          <w:szCs w:val="21"/>
        </w:rPr>
      </w:pPr>
      <w:r w:rsidRPr="003B6939">
        <w:rPr>
          <w:rFonts w:ascii="Segoe UI" w:eastAsia="Times New Roman" w:hAnsi="Segoe UI" w:cs="Segoe UI"/>
          <w:sz w:val="21"/>
          <w:szCs w:val="21"/>
        </w:rPr>
        <w:t>Our Foursquare API provided us with the appropriate data for venues</w:t>
      </w:r>
    </w:p>
    <w:p w14:paraId="28EF21B7" w14:textId="77777777" w:rsidR="003B6939" w:rsidRPr="003B6939" w:rsidRDefault="003B6939" w:rsidP="003B6939">
      <w:pPr>
        <w:numPr>
          <w:ilvl w:val="0"/>
          <w:numId w:val="4"/>
        </w:numPr>
        <w:shd w:val="clear" w:color="auto" w:fill="FFFFFF"/>
        <w:spacing w:before="100" w:beforeAutospacing="1" w:after="100" w:afterAutospacing="1" w:line="240" w:lineRule="auto"/>
        <w:rPr>
          <w:rFonts w:ascii="Segoe UI" w:eastAsia="Times New Roman" w:hAnsi="Segoe UI" w:cs="Segoe UI"/>
          <w:sz w:val="21"/>
          <w:szCs w:val="21"/>
        </w:rPr>
      </w:pPr>
      <w:r w:rsidRPr="003B6939">
        <w:rPr>
          <w:rFonts w:ascii="Segoe UI" w:eastAsia="Times New Roman" w:hAnsi="Segoe UI" w:cs="Segoe UI"/>
          <w:sz w:val="21"/>
          <w:szCs w:val="21"/>
        </w:rPr>
        <w:t xml:space="preserve">We imported </w:t>
      </w:r>
      <w:proofErr w:type="spellStart"/>
      <w:r w:rsidRPr="003B6939">
        <w:rPr>
          <w:rFonts w:ascii="Segoe UI" w:eastAsia="Times New Roman" w:hAnsi="Segoe UI" w:cs="Segoe UI"/>
          <w:sz w:val="21"/>
          <w:szCs w:val="21"/>
        </w:rPr>
        <w:t>Geopy</w:t>
      </w:r>
      <w:proofErr w:type="spellEnd"/>
      <w:r w:rsidRPr="003B6939">
        <w:rPr>
          <w:rFonts w:ascii="Segoe UI" w:eastAsia="Times New Roman" w:hAnsi="Segoe UI" w:cs="Segoe UI"/>
          <w:sz w:val="21"/>
          <w:szCs w:val="21"/>
        </w:rPr>
        <w:t xml:space="preserve"> and Folium to create our visualizations for New York City</w:t>
      </w:r>
    </w:p>
    <w:p w14:paraId="78ED3096" w14:textId="54124F8C" w:rsidR="003B6939" w:rsidRDefault="003B6939" w:rsidP="003B6939">
      <w:pPr>
        <w:numPr>
          <w:ilvl w:val="0"/>
          <w:numId w:val="4"/>
        </w:numPr>
        <w:shd w:val="clear" w:color="auto" w:fill="FFFFFF"/>
        <w:spacing w:before="100" w:beforeAutospacing="1" w:after="100" w:afterAutospacing="1" w:line="240" w:lineRule="auto"/>
        <w:rPr>
          <w:rFonts w:ascii="Segoe UI" w:eastAsia="Times New Roman" w:hAnsi="Segoe UI" w:cs="Segoe UI"/>
          <w:sz w:val="21"/>
          <w:szCs w:val="21"/>
        </w:rPr>
      </w:pPr>
      <w:r w:rsidRPr="003B6939">
        <w:rPr>
          <w:rFonts w:ascii="Segoe UI" w:eastAsia="Times New Roman" w:hAnsi="Segoe UI" w:cs="Segoe UI"/>
          <w:sz w:val="21"/>
          <w:szCs w:val="21"/>
        </w:rPr>
        <w:t>The neighborhoods are indicated by blue marker.</w:t>
      </w:r>
    </w:p>
    <w:p w14:paraId="5D828274" w14:textId="35CC4B12" w:rsidR="003B6939" w:rsidRPr="003B6939" w:rsidRDefault="003B6939" w:rsidP="003B6939">
      <w:pPr>
        <w:shd w:val="clear" w:color="auto" w:fill="FFFFFF"/>
        <w:spacing w:before="100" w:beforeAutospacing="1" w:after="100" w:afterAutospacing="1" w:line="240"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7968CBF9" wp14:editId="77D06F60">
            <wp:extent cx="5171849" cy="292905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york_map.PNG"/>
                    <pic:cNvPicPr/>
                  </pic:nvPicPr>
                  <pic:blipFill>
                    <a:blip r:embed="rId16">
                      <a:extLst>
                        <a:ext uri="{28A0092B-C50C-407E-A947-70E740481C1C}">
                          <a14:useLocalDpi xmlns:a14="http://schemas.microsoft.com/office/drawing/2010/main" val="0"/>
                        </a:ext>
                      </a:extLst>
                    </a:blip>
                    <a:stretch>
                      <a:fillRect/>
                    </a:stretch>
                  </pic:blipFill>
                  <pic:spPr>
                    <a:xfrm>
                      <a:off x="0" y="0"/>
                      <a:ext cx="5186554" cy="2937385"/>
                    </a:xfrm>
                    <a:prstGeom prst="rect">
                      <a:avLst/>
                    </a:prstGeom>
                  </pic:spPr>
                </pic:pic>
              </a:graphicData>
            </a:graphic>
          </wp:inline>
        </w:drawing>
      </w:r>
    </w:p>
    <w:p w14:paraId="3E6DD2CB" w14:textId="77777777" w:rsidR="003B6939" w:rsidRPr="003B6939" w:rsidRDefault="003B6939" w:rsidP="003B6939">
      <w:pPr>
        <w:shd w:val="clear" w:color="auto" w:fill="FFFFFF"/>
        <w:spacing w:after="240" w:line="240" w:lineRule="auto"/>
        <w:rPr>
          <w:rFonts w:ascii="Segoe UI" w:eastAsia="Times New Roman" w:hAnsi="Segoe UI" w:cs="Segoe UI"/>
          <w:sz w:val="21"/>
          <w:szCs w:val="21"/>
        </w:rPr>
      </w:pPr>
      <w:r w:rsidRPr="003B6939">
        <w:rPr>
          <w:rFonts w:ascii="Segoe UI" w:eastAsia="Times New Roman" w:hAnsi="Segoe UI" w:cs="Segoe UI"/>
          <w:sz w:val="21"/>
          <w:szCs w:val="21"/>
        </w:rPr>
        <w:t>Data 2: Venues and Eateries: The 2nd dataset will provide us with data of local eateries in New York City consisting of mobile food trucks, food carts, snack bars and restaurants. </w:t>
      </w:r>
      <w:hyperlink r:id="rId17" w:tgtFrame="_blank" w:history="1">
        <w:r w:rsidRPr="003B6939">
          <w:rPr>
            <w:rFonts w:ascii="Segoe UI" w:eastAsia="Times New Roman" w:hAnsi="Segoe UI" w:cs="Segoe UI"/>
            <w:color w:val="0000FF"/>
            <w:sz w:val="21"/>
            <w:szCs w:val="21"/>
            <w:u w:val="single"/>
          </w:rPr>
          <w:t>https://data.cityofnewyork.us/Recreation/Directory-of-Eateries/8792-ebcp</w:t>
        </w:r>
      </w:hyperlink>
    </w:p>
    <w:p w14:paraId="163C8998" w14:textId="77777777" w:rsidR="003B6939" w:rsidRPr="003B6939" w:rsidRDefault="003B6939" w:rsidP="003B6939">
      <w:pPr>
        <w:shd w:val="clear" w:color="auto" w:fill="FFFFFF"/>
        <w:spacing w:after="240" w:line="240" w:lineRule="auto"/>
        <w:rPr>
          <w:rFonts w:ascii="Segoe UI" w:eastAsia="Times New Roman" w:hAnsi="Segoe UI" w:cs="Segoe UI"/>
          <w:sz w:val="21"/>
          <w:szCs w:val="21"/>
        </w:rPr>
      </w:pPr>
      <w:r w:rsidRPr="003B6939">
        <w:rPr>
          <w:rFonts w:ascii="Segoe UI" w:eastAsia="Times New Roman" w:hAnsi="Segoe UI" w:cs="Segoe UI"/>
          <w:sz w:val="21"/>
          <w:szCs w:val="21"/>
        </w:rPr>
        <w:lastRenderedPageBreak/>
        <w:t>This dataset also includes a list of urban agricultural sites that can be utilize for city gardens and urban farms. </w:t>
      </w:r>
      <w:hyperlink r:id="rId18" w:tgtFrame="_blank" w:history="1">
        <w:r w:rsidRPr="003B6939">
          <w:rPr>
            <w:rFonts w:ascii="Segoe UI" w:eastAsia="Times New Roman" w:hAnsi="Segoe UI" w:cs="Segoe UI"/>
            <w:color w:val="0000FF"/>
            <w:sz w:val="21"/>
            <w:szCs w:val="21"/>
            <w:u w:val="single"/>
          </w:rPr>
          <w:t>https://data.cityofnewyork.us/Environment/City-owned-sites-that-are-available-and-potentiall/qchy-end3</w:t>
        </w:r>
      </w:hyperlink>
      <w:r w:rsidRPr="003B6939">
        <w:rPr>
          <w:rFonts w:ascii="Segoe UI" w:eastAsia="Times New Roman" w:hAnsi="Segoe UI" w:cs="Segoe UI"/>
          <w:sz w:val="21"/>
          <w:szCs w:val="21"/>
        </w:rPr>
        <w:t> Having access to organic and vegan products in a major city like New York is vital to operating a restaurant.</w:t>
      </w:r>
    </w:p>
    <w:p w14:paraId="2B774983" w14:textId="77777777" w:rsidR="003B6939" w:rsidRPr="003B6939" w:rsidRDefault="003B6939" w:rsidP="003B6939">
      <w:pPr>
        <w:shd w:val="clear" w:color="auto" w:fill="FFFFFF"/>
        <w:spacing w:after="240" w:line="240" w:lineRule="auto"/>
        <w:rPr>
          <w:rFonts w:ascii="Segoe UI" w:eastAsia="Times New Roman" w:hAnsi="Segoe UI" w:cs="Segoe UI"/>
          <w:sz w:val="21"/>
          <w:szCs w:val="21"/>
        </w:rPr>
      </w:pPr>
      <w:r w:rsidRPr="003B6939">
        <w:rPr>
          <w:rFonts w:ascii="Segoe UI" w:eastAsia="Times New Roman" w:hAnsi="Segoe UI" w:cs="Segoe UI"/>
          <w:sz w:val="21"/>
          <w:szCs w:val="21"/>
        </w:rPr>
        <w:t>Data 3: Wikipedia is our main resource for our 3rd dataset. We scraped these Wikipedia pages in order to acquire our data. Beautiful Soup was the tool that we imported into python. This allowed us to extract data and convert html into a useful format.</w:t>
      </w:r>
    </w:p>
    <w:p w14:paraId="1A4BF066" w14:textId="77777777" w:rsidR="003B6939" w:rsidRPr="003B6939" w:rsidRDefault="003B6939" w:rsidP="003B6939">
      <w:pPr>
        <w:shd w:val="clear" w:color="auto" w:fill="FFFFFF"/>
        <w:spacing w:after="240" w:line="240" w:lineRule="auto"/>
        <w:rPr>
          <w:rFonts w:ascii="Segoe UI" w:eastAsia="Times New Roman" w:hAnsi="Segoe UI" w:cs="Segoe UI"/>
          <w:sz w:val="21"/>
          <w:szCs w:val="21"/>
        </w:rPr>
      </w:pPr>
      <w:r w:rsidRPr="003B6939">
        <w:rPr>
          <w:rFonts w:ascii="Segoe UI" w:eastAsia="Times New Roman" w:hAnsi="Segoe UI" w:cs="Segoe UI"/>
          <w:sz w:val="21"/>
          <w:szCs w:val="21"/>
        </w:rPr>
        <w:t>Population of New York City. Demographic of New York City. List of Cuisines of New York City. Links to Wikipedia sources: </w:t>
      </w:r>
      <w:hyperlink r:id="rId19" w:tgtFrame="_blank" w:history="1">
        <w:r w:rsidRPr="003B6939">
          <w:rPr>
            <w:rFonts w:ascii="Segoe UI" w:eastAsia="Times New Roman" w:hAnsi="Segoe UI" w:cs="Segoe UI"/>
            <w:color w:val="0000FF"/>
            <w:sz w:val="21"/>
            <w:szCs w:val="21"/>
            <w:u w:val="single"/>
          </w:rPr>
          <w:t>https://en.wikipedia.org/wiki/New_York_City</w:t>
        </w:r>
      </w:hyperlink>
      <w:r w:rsidRPr="003B6939">
        <w:rPr>
          <w:rFonts w:ascii="Segoe UI" w:eastAsia="Times New Roman" w:hAnsi="Segoe UI" w:cs="Segoe UI"/>
          <w:sz w:val="21"/>
          <w:szCs w:val="21"/>
        </w:rPr>
        <w:t> </w:t>
      </w:r>
      <w:hyperlink r:id="rId20" w:tgtFrame="_blank" w:history="1">
        <w:r w:rsidRPr="003B6939">
          <w:rPr>
            <w:rFonts w:ascii="Segoe UI" w:eastAsia="Times New Roman" w:hAnsi="Segoe UI" w:cs="Segoe UI"/>
            <w:color w:val="0000FF"/>
            <w:sz w:val="21"/>
            <w:szCs w:val="21"/>
            <w:u w:val="single"/>
          </w:rPr>
          <w:t>https://en.wikipedia.org/wiki/Economy_of_New_York_City</w:t>
        </w:r>
      </w:hyperlink>
      <w:r w:rsidRPr="003B6939">
        <w:rPr>
          <w:rFonts w:ascii="Segoe UI" w:eastAsia="Times New Roman" w:hAnsi="Segoe UI" w:cs="Segoe UI"/>
          <w:sz w:val="21"/>
          <w:szCs w:val="21"/>
        </w:rPr>
        <w:t> </w:t>
      </w:r>
      <w:hyperlink r:id="rId21" w:tgtFrame="_blank" w:history="1">
        <w:r w:rsidRPr="003B6939">
          <w:rPr>
            <w:rFonts w:ascii="Segoe UI" w:eastAsia="Times New Roman" w:hAnsi="Segoe UI" w:cs="Segoe UI"/>
            <w:color w:val="0000FF"/>
            <w:sz w:val="21"/>
            <w:szCs w:val="21"/>
            <w:u w:val="single"/>
          </w:rPr>
          <w:t>https://en.wikipedia.org/wiki/Portal:New_York_City</w:t>
        </w:r>
      </w:hyperlink>
    </w:p>
    <w:p w14:paraId="6E52294E" w14:textId="77777777" w:rsidR="003B6939" w:rsidRPr="003B6939" w:rsidRDefault="003B6939" w:rsidP="003B6939">
      <w:pPr>
        <w:shd w:val="clear" w:color="auto" w:fill="FFFFFF"/>
        <w:spacing w:after="240" w:line="240" w:lineRule="auto"/>
        <w:rPr>
          <w:rFonts w:ascii="Segoe UI" w:eastAsia="Times New Roman" w:hAnsi="Segoe UI" w:cs="Segoe UI"/>
          <w:sz w:val="21"/>
          <w:szCs w:val="21"/>
        </w:rPr>
      </w:pPr>
      <w:r w:rsidRPr="003B6939">
        <w:rPr>
          <w:rFonts w:ascii="Segoe UI" w:eastAsia="Times New Roman" w:hAnsi="Segoe UI" w:cs="Segoe UI"/>
          <w:sz w:val="21"/>
          <w:szCs w:val="21"/>
        </w:rPr>
        <w:t>Results: Manhattan has a population of 72,033 persons per square mile. (Updated:2015) Making Manhattan the most populated county in the US. Central Harlem has the population and several existing African restaurants.</w:t>
      </w:r>
    </w:p>
    <w:p w14:paraId="610794A3" w14:textId="474F9BA1" w:rsidR="003B6939" w:rsidRPr="003B6939" w:rsidRDefault="003B6939" w:rsidP="003B6939">
      <w:pPr>
        <w:shd w:val="clear" w:color="auto" w:fill="FFFFFF"/>
        <w:spacing w:after="240" w:line="240" w:lineRule="auto"/>
        <w:rPr>
          <w:rFonts w:ascii="Segoe UI" w:eastAsia="Times New Roman" w:hAnsi="Segoe UI" w:cs="Segoe UI"/>
          <w:sz w:val="21"/>
          <w:szCs w:val="21"/>
        </w:rPr>
      </w:pPr>
      <w:r w:rsidRPr="003B6939">
        <w:rPr>
          <w:rFonts w:ascii="Segoe UI" w:eastAsia="Times New Roman" w:hAnsi="Segoe UI" w:cs="Segoe UI"/>
          <w:sz w:val="21"/>
          <w:szCs w:val="21"/>
        </w:rPr>
        <w:t xml:space="preserve">Demographics: New York City has </w:t>
      </w:r>
      <w:r w:rsidRPr="003B6939">
        <w:rPr>
          <w:rFonts w:ascii="Segoe UI" w:eastAsia="Times New Roman" w:hAnsi="Segoe UI" w:cs="Segoe UI"/>
          <w:sz w:val="21"/>
          <w:szCs w:val="21"/>
        </w:rPr>
        <w:t>an</w:t>
      </w:r>
      <w:r w:rsidRPr="003B6939">
        <w:rPr>
          <w:rFonts w:ascii="Segoe UI" w:eastAsia="Times New Roman" w:hAnsi="Segoe UI" w:cs="Segoe UI"/>
          <w:sz w:val="21"/>
          <w:szCs w:val="21"/>
        </w:rPr>
        <w:t xml:space="preserve"> estimated population of 8,622,698 (Updated:2017)</w:t>
      </w:r>
    </w:p>
    <w:p w14:paraId="7ADE226E" w14:textId="77777777" w:rsidR="003B6939" w:rsidRPr="003B6939" w:rsidRDefault="003B6939" w:rsidP="003B6939">
      <w:pPr>
        <w:shd w:val="clear" w:color="auto" w:fill="FFFFFF"/>
        <w:spacing w:after="240" w:line="240" w:lineRule="auto"/>
        <w:rPr>
          <w:rFonts w:ascii="Segoe UI" w:eastAsia="Times New Roman" w:hAnsi="Segoe UI" w:cs="Segoe UI"/>
          <w:sz w:val="21"/>
          <w:szCs w:val="21"/>
        </w:rPr>
      </w:pPr>
      <w:r w:rsidRPr="003B6939">
        <w:rPr>
          <w:rFonts w:ascii="Segoe UI" w:eastAsia="Times New Roman" w:hAnsi="Segoe UI" w:cs="Segoe UI"/>
          <w:sz w:val="21"/>
          <w:szCs w:val="21"/>
        </w:rPr>
        <w:t>New York City Cuisines list was comprised using Beautiful Soup below: </w:t>
      </w:r>
      <w:hyperlink r:id="rId22" w:tgtFrame="_blank" w:history="1">
        <w:r w:rsidRPr="003B6939">
          <w:rPr>
            <w:rFonts w:ascii="Segoe UI" w:eastAsia="Times New Roman" w:hAnsi="Segoe UI" w:cs="Segoe UI"/>
            <w:color w:val="0000FF"/>
            <w:sz w:val="21"/>
            <w:szCs w:val="21"/>
            <w:u w:val="single"/>
          </w:rPr>
          <w:t>https://en.wikipedia.org/wiki/Cuisine_of_New_York_City</w:t>
        </w:r>
      </w:hyperlink>
    </w:p>
    <w:p w14:paraId="36DBC169" w14:textId="77777777" w:rsidR="003B6939" w:rsidRPr="003B6939" w:rsidRDefault="003B6939" w:rsidP="003B6939">
      <w:pPr>
        <w:shd w:val="clear" w:color="auto" w:fill="FFFFFF"/>
        <w:spacing w:after="240" w:line="240" w:lineRule="auto"/>
        <w:rPr>
          <w:rFonts w:ascii="Segoe UI" w:eastAsia="Times New Roman" w:hAnsi="Segoe UI" w:cs="Segoe UI"/>
          <w:sz w:val="21"/>
          <w:szCs w:val="21"/>
        </w:rPr>
      </w:pPr>
      <w:r w:rsidRPr="003B6939">
        <w:rPr>
          <w:rFonts w:ascii="Segoe UI" w:eastAsia="Times New Roman" w:hAnsi="Segoe UI" w:cs="Segoe UI"/>
          <w:sz w:val="21"/>
          <w:szCs w:val="21"/>
        </w:rPr>
        <w:t>New York City Cuisine:</w:t>
      </w:r>
    </w:p>
    <w:p w14:paraId="27979EE8" w14:textId="77777777" w:rsidR="003B6939" w:rsidRPr="003B6939" w:rsidRDefault="003B6939" w:rsidP="003B6939">
      <w:pPr>
        <w:numPr>
          <w:ilvl w:val="0"/>
          <w:numId w:val="5"/>
        </w:numPr>
        <w:shd w:val="clear" w:color="auto" w:fill="FFFFFF"/>
        <w:spacing w:before="100" w:beforeAutospacing="1" w:after="100" w:afterAutospacing="1" w:line="240" w:lineRule="auto"/>
        <w:rPr>
          <w:rFonts w:ascii="Segoe UI" w:eastAsia="Times New Roman" w:hAnsi="Segoe UI" w:cs="Segoe UI"/>
          <w:sz w:val="21"/>
          <w:szCs w:val="21"/>
        </w:rPr>
      </w:pPr>
      <w:r w:rsidRPr="003B6939">
        <w:rPr>
          <w:rFonts w:ascii="Segoe UI" w:eastAsia="Times New Roman" w:hAnsi="Segoe UI" w:cs="Segoe UI"/>
          <w:sz w:val="21"/>
          <w:szCs w:val="21"/>
        </w:rPr>
        <w:t>Top Rated: Italian</w:t>
      </w:r>
    </w:p>
    <w:p w14:paraId="7EB7E1E0" w14:textId="77777777" w:rsidR="003B6939" w:rsidRPr="003B6939" w:rsidRDefault="003B6939" w:rsidP="003B6939">
      <w:pPr>
        <w:numPr>
          <w:ilvl w:val="0"/>
          <w:numId w:val="5"/>
        </w:numPr>
        <w:shd w:val="clear" w:color="auto" w:fill="FFFFFF"/>
        <w:spacing w:before="100" w:beforeAutospacing="1" w:after="100" w:afterAutospacing="1" w:line="240" w:lineRule="auto"/>
        <w:rPr>
          <w:rFonts w:ascii="Segoe UI" w:eastAsia="Times New Roman" w:hAnsi="Segoe UI" w:cs="Segoe UI"/>
          <w:sz w:val="21"/>
          <w:szCs w:val="21"/>
        </w:rPr>
      </w:pPr>
      <w:r w:rsidRPr="003B6939">
        <w:rPr>
          <w:rFonts w:ascii="Segoe UI" w:eastAsia="Times New Roman" w:hAnsi="Segoe UI" w:cs="Segoe UI"/>
          <w:sz w:val="21"/>
          <w:szCs w:val="21"/>
        </w:rPr>
        <w:t>Puerto Rican</w:t>
      </w:r>
    </w:p>
    <w:p w14:paraId="6F614608" w14:textId="77777777" w:rsidR="003B6939" w:rsidRPr="003B6939" w:rsidRDefault="003B6939" w:rsidP="003B6939">
      <w:pPr>
        <w:numPr>
          <w:ilvl w:val="0"/>
          <w:numId w:val="5"/>
        </w:numPr>
        <w:shd w:val="clear" w:color="auto" w:fill="FFFFFF"/>
        <w:spacing w:before="100" w:beforeAutospacing="1" w:after="100" w:afterAutospacing="1" w:line="240" w:lineRule="auto"/>
        <w:rPr>
          <w:rFonts w:ascii="Segoe UI" w:eastAsia="Times New Roman" w:hAnsi="Segoe UI" w:cs="Segoe UI"/>
          <w:sz w:val="21"/>
          <w:szCs w:val="21"/>
        </w:rPr>
      </w:pPr>
      <w:r w:rsidRPr="003B6939">
        <w:rPr>
          <w:rFonts w:ascii="Segoe UI" w:eastAsia="Times New Roman" w:hAnsi="Segoe UI" w:cs="Segoe UI"/>
          <w:sz w:val="21"/>
          <w:szCs w:val="21"/>
        </w:rPr>
        <w:t>Mexican</w:t>
      </w:r>
    </w:p>
    <w:p w14:paraId="01C8A442" w14:textId="77777777" w:rsidR="003B6939" w:rsidRPr="003B6939" w:rsidRDefault="003B6939" w:rsidP="003B6939">
      <w:pPr>
        <w:numPr>
          <w:ilvl w:val="0"/>
          <w:numId w:val="5"/>
        </w:numPr>
        <w:shd w:val="clear" w:color="auto" w:fill="FFFFFF"/>
        <w:spacing w:before="100" w:beforeAutospacing="1" w:after="100" w:afterAutospacing="1" w:line="240" w:lineRule="auto"/>
        <w:rPr>
          <w:rFonts w:ascii="Segoe UI" w:eastAsia="Times New Roman" w:hAnsi="Segoe UI" w:cs="Segoe UI"/>
          <w:sz w:val="21"/>
          <w:szCs w:val="21"/>
        </w:rPr>
      </w:pPr>
      <w:r w:rsidRPr="003B6939">
        <w:rPr>
          <w:rFonts w:ascii="Segoe UI" w:eastAsia="Times New Roman" w:hAnsi="Segoe UI" w:cs="Segoe UI"/>
          <w:sz w:val="21"/>
          <w:szCs w:val="21"/>
        </w:rPr>
        <w:t>Jewish</w:t>
      </w:r>
    </w:p>
    <w:p w14:paraId="09523B7E" w14:textId="77777777" w:rsidR="003B6939" w:rsidRPr="003B6939" w:rsidRDefault="003B6939" w:rsidP="003B6939">
      <w:pPr>
        <w:numPr>
          <w:ilvl w:val="0"/>
          <w:numId w:val="5"/>
        </w:numPr>
        <w:shd w:val="clear" w:color="auto" w:fill="FFFFFF"/>
        <w:spacing w:before="100" w:beforeAutospacing="1" w:after="100" w:afterAutospacing="1" w:line="240" w:lineRule="auto"/>
        <w:rPr>
          <w:rFonts w:ascii="Segoe UI" w:eastAsia="Times New Roman" w:hAnsi="Segoe UI" w:cs="Segoe UI"/>
          <w:sz w:val="21"/>
          <w:szCs w:val="21"/>
        </w:rPr>
      </w:pPr>
      <w:r w:rsidRPr="003B6939">
        <w:rPr>
          <w:rFonts w:ascii="Segoe UI" w:eastAsia="Times New Roman" w:hAnsi="Segoe UI" w:cs="Segoe UI"/>
          <w:sz w:val="21"/>
          <w:szCs w:val="21"/>
        </w:rPr>
        <w:t>African</w:t>
      </w:r>
    </w:p>
    <w:p w14:paraId="32C0F724" w14:textId="77777777" w:rsidR="003B6939" w:rsidRPr="003B6939" w:rsidRDefault="003B6939" w:rsidP="003B6939">
      <w:pPr>
        <w:shd w:val="clear" w:color="auto" w:fill="FFFFFF"/>
        <w:spacing w:after="240" w:line="240" w:lineRule="auto"/>
        <w:rPr>
          <w:rFonts w:ascii="Segoe UI" w:eastAsia="Times New Roman" w:hAnsi="Segoe UI" w:cs="Segoe UI"/>
          <w:sz w:val="21"/>
          <w:szCs w:val="21"/>
        </w:rPr>
      </w:pPr>
      <w:r w:rsidRPr="003B6939">
        <w:rPr>
          <w:rFonts w:ascii="Segoe UI" w:eastAsia="Times New Roman" w:hAnsi="Segoe UI" w:cs="Segoe UI"/>
          <w:sz w:val="21"/>
          <w:szCs w:val="21"/>
        </w:rPr>
        <w:t>Manhattan Cuisine:</w:t>
      </w:r>
    </w:p>
    <w:p w14:paraId="2FD5EA8C" w14:textId="77777777" w:rsidR="003B6939" w:rsidRPr="003B6939" w:rsidRDefault="003B6939" w:rsidP="003B6939">
      <w:pPr>
        <w:numPr>
          <w:ilvl w:val="0"/>
          <w:numId w:val="6"/>
        </w:numPr>
        <w:shd w:val="clear" w:color="auto" w:fill="FFFFFF"/>
        <w:spacing w:before="100" w:beforeAutospacing="1" w:after="100" w:afterAutospacing="1" w:line="240" w:lineRule="auto"/>
        <w:rPr>
          <w:rFonts w:ascii="Segoe UI" w:eastAsia="Times New Roman" w:hAnsi="Segoe UI" w:cs="Segoe UI"/>
          <w:sz w:val="21"/>
          <w:szCs w:val="21"/>
        </w:rPr>
      </w:pPr>
      <w:r w:rsidRPr="003B6939">
        <w:rPr>
          <w:rFonts w:ascii="Segoe UI" w:eastAsia="Times New Roman" w:hAnsi="Segoe UI" w:cs="Segoe UI"/>
          <w:sz w:val="21"/>
          <w:szCs w:val="21"/>
        </w:rPr>
        <w:t>Italian</w:t>
      </w:r>
    </w:p>
    <w:p w14:paraId="3C93DC95" w14:textId="77777777" w:rsidR="003B6939" w:rsidRPr="003B6939" w:rsidRDefault="003B6939" w:rsidP="003B6939">
      <w:pPr>
        <w:numPr>
          <w:ilvl w:val="0"/>
          <w:numId w:val="6"/>
        </w:numPr>
        <w:shd w:val="clear" w:color="auto" w:fill="FFFFFF"/>
        <w:spacing w:before="100" w:beforeAutospacing="1" w:after="100" w:afterAutospacing="1" w:line="240" w:lineRule="auto"/>
        <w:rPr>
          <w:rFonts w:ascii="Segoe UI" w:eastAsia="Times New Roman" w:hAnsi="Segoe UI" w:cs="Segoe UI"/>
          <w:sz w:val="21"/>
          <w:szCs w:val="21"/>
        </w:rPr>
      </w:pPr>
      <w:r w:rsidRPr="003B6939">
        <w:rPr>
          <w:rFonts w:ascii="Segoe UI" w:eastAsia="Times New Roman" w:hAnsi="Segoe UI" w:cs="Segoe UI"/>
          <w:sz w:val="21"/>
          <w:szCs w:val="21"/>
        </w:rPr>
        <w:t>American</w:t>
      </w:r>
    </w:p>
    <w:p w14:paraId="0F82088D" w14:textId="77777777" w:rsidR="003B6939" w:rsidRPr="003B6939" w:rsidRDefault="003B6939" w:rsidP="003B6939">
      <w:pPr>
        <w:numPr>
          <w:ilvl w:val="0"/>
          <w:numId w:val="6"/>
        </w:numPr>
        <w:shd w:val="clear" w:color="auto" w:fill="FFFFFF"/>
        <w:spacing w:before="100" w:beforeAutospacing="1" w:after="100" w:afterAutospacing="1" w:line="240" w:lineRule="auto"/>
        <w:rPr>
          <w:rFonts w:ascii="Segoe UI" w:eastAsia="Times New Roman" w:hAnsi="Segoe UI" w:cs="Segoe UI"/>
          <w:sz w:val="21"/>
          <w:szCs w:val="21"/>
        </w:rPr>
      </w:pPr>
      <w:r w:rsidRPr="003B6939">
        <w:rPr>
          <w:rFonts w:ascii="Segoe UI" w:eastAsia="Times New Roman" w:hAnsi="Segoe UI" w:cs="Segoe UI"/>
          <w:sz w:val="21"/>
          <w:szCs w:val="21"/>
        </w:rPr>
        <w:t>Puerto Rican</w:t>
      </w:r>
    </w:p>
    <w:p w14:paraId="0A8EBEE0" w14:textId="5F743176" w:rsidR="003B6939" w:rsidRDefault="003B6939" w:rsidP="003B6939">
      <w:pPr>
        <w:numPr>
          <w:ilvl w:val="0"/>
          <w:numId w:val="6"/>
        </w:numPr>
        <w:shd w:val="clear" w:color="auto" w:fill="FFFFFF"/>
        <w:spacing w:before="100" w:beforeAutospacing="1" w:after="100" w:afterAutospacing="1" w:line="240" w:lineRule="auto"/>
        <w:rPr>
          <w:rFonts w:ascii="Segoe UI" w:eastAsia="Times New Roman" w:hAnsi="Segoe UI" w:cs="Segoe UI"/>
          <w:sz w:val="21"/>
          <w:szCs w:val="21"/>
        </w:rPr>
      </w:pPr>
      <w:r w:rsidRPr="003B6939">
        <w:rPr>
          <w:rFonts w:ascii="Segoe UI" w:eastAsia="Times New Roman" w:hAnsi="Segoe UI" w:cs="Segoe UI"/>
          <w:sz w:val="21"/>
          <w:szCs w:val="21"/>
        </w:rPr>
        <w:t>Indian</w:t>
      </w:r>
    </w:p>
    <w:p w14:paraId="079A64B2" w14:textId="6156331E" w:rsidR="003B6939" w:rsidRPr="003B6939" w:rsidRDefault="003B6939" w:rsidP="003B6939">
      <w:pPr>
        <w:shd w:val="clear" w:color="auto" w:fill="FFFFFF"/>
        <w:spacing w:before="100" w:beforeAutospacing="1" w:after="100" w:afterAutospacing="1" w:line="240"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42F3F8B0" wp14:editId="1B4F4CA6">
            <wp:extent cx="5409297" cy="254190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hattan_map.PNG"/>
                    <pic:cNvPicPr/>
                  </pic:nvPicPr>
                  <pic:blipFill>
                    <a:blip r:embed="rId23">
                      <a:extLst>
                        <a:ext uri="{28A0092B-C50C-407E-A947-70E740481C1C}">
                          <a14:useLocalDpi xmlns:a14="http://schemas.microsoft.com/office/drawing/2010/main" val="0"/>
                        </a:ext>
                      </a:extLst>
                    </a:blip>
                    <a:stretch>
                      <a:fillRect/>
                    </a:stretch>
                  </pic:blipFill>
                  <pic:spPr>
                    <a:xfrm>
                      <a:off x="0" y="0"/>
                      <a:ext cx="5451098" cy="2561548"/>
                    </a:xfrm>
                    <a:prstGeom prst="rect">
                      <a:avLst/>
                    </a:prstGeom>
                  </pic:spPr>
                </pic:pic>
              </a:graphicData>
            </a:graphic>
          </wp:inline>
        </w:drawing>
      </w:r>
    </w:p>
    <w:p w14:paraId="213D4CF3" w14:textId="77777777" w:rsidR="003B6939" w:rsidRPr="003B6939" w:rsidRDefault="003B6939" w:rsidP="003B6939">
      <w:pPr>
        <w:shd w:val="clear" w:color="auto" w:fill="FFFFFF"/>
        <w:spacing w:after="240" w:line="240" w:lineRule="auto"/>
        <w:rPr>
          <w:rFonts w:ascii="Segoe UI" w:eastAsia="Times New Roman" w:hAnsi="Segoe UI" w:cs="Segoe UI"/>
          <w:sz w:val="21"/>
          <w:szCs w:val="21"/>
        </w:rPr>
      </w:pPr>
      <w:r w:rsidRPr="003B6939">
        <w:rPr>
          <w:rFonts w:ascii="Segoe UI" w:eastAsia="Times New Roman" w:hAnsi="Segoe UI" w:cs="Segoe UI"/>
          <w:sz w:val="21"/>
          <w:szCs w:val="21"/>
        </w:rPr>
        <w:lastRenderedPageBreak/>
        <w:t>Queens Cuisine:</w:t>
      </w:r>
    </w:p>
    <w:p w14:paraId="47BDDB3F" w14:textId="77777777" w:rsidR="003B6939" w:rsidRPr="003B6939" w:rsidRDefault="003B6939" w:rsidP="003B6939">
      <w:pPr>
        <w:numPr>
          <w:ilvl w:val="0"/>
          <w:numId w:val="7"/>
        </w:numPr>
        <w:shd w:val="clear" w:color="auto" w:fill="FFFFFF"/>
        <w:spacing w:before="100" w:beforeAutospacing="1" w:after="100" w:afterAutospacing="1" w:line="240" w:lineRule="auto"/>
        <w:rPr>
          <w:rFonts w:ascii="Segoe UI" w:eastAsia="Times New Roman" w:hAnsi="Segoe UI" w:cs="Segoe UI"/>
          <w:sz w:val="21"/>
          <w:szCs w:val="21"/>
        </w:rPr>
      </w:pPr>
      <w:r w:rsidRPr="003B6939">
        <w:rPr>
          <w:rFonts w:ascii="Segoe UI" w:eastAsia="Times New Roman" w:hAnsi="Segoe UI" w:cs="Segoe UI"/>
          <w:sz w:val="21"/>
          <w:szCs w:val="21"/>
        </w:rPr>
        <w:t>Indian</w:t>
      </w:r>
    </w:p>
    <w:p w14:paraId="5990D8FA" w14:textId="77777777" w:rsidR="003B6939" w:rsidRPr="003B6939" w:rsidRDefault="003B6939" w:rsidP="003B6939">
      <w:pPr>
        <w:numPr>
          <w:ilvl w:val="0"/>
          <w:numId w:val="7"/>
        </w:numPr>
        <w:shd w:val="clear" w:color="auto" w:fill="FFFFFF"/>
        <w:spacing w:before="100" w:beforeAutospacing="1" w:after="100" w:afterAutospacing="1" w:line="240" w:lineRule="auto"/>
        <w:rPr>
          <w:rFonts w:ascii="Segoe UI" w:eastAsia="Times New Roman" w:hAnsi="Segoe UI" w:cs="Segoe UI"/>
          <w:sz w:val="21"/>
          <w:szCs w:val="21"/>
        </w:rPr>
      </w:pPr>
      <w:r w:rsidRPr="003B6939">
        <w:rPr>
          <w:rFonts w:ascii="Segoe UI" w:eastAsia="Times New Roman" w:hAnsi="Segoe UI" w:cs="Segoe UI"/>
          <w:sz w:val="21"/>
          <w:szCs w:val="21"/>
        </w:rPr>
        <w:t>Irish</w:t>
      </w:r>
    </w:p>
    <w:p w14:paraId="24E0C78A" w14:textId="77777777" w:rsidR="003B6939" w:rsidRPr="003B6939" w:rsidRDefault="003B6939" w:rsidP="003B6939">
      <w:pPr>
        <w:numPr>
          <w:ilvl w:val="0"/>
          <w:numId w:val="7"/>
        </w:numPr>
        <w:shd w:val="clear" w:color="auto" w:fill="FFFFFF"/>
        <w:spacing w:before="100" w:beforeAutospacing="1" w:after="100" w:afterAutospacing="1" w:line="240" w:lineRule="auto"/>
        <w:rPr>
          <w:rFonts w:ascii="Segoe UI" w:eastAsia="Times New Roman" w:hAnsi="Segoe UI" w:cs="Segoe UI"/>
          <w:sz w:val="21"/>
          <w:szCs w:val="21"/>
        </w:rPr>
      </w:pPr>
      <w:r w:rsidRPr="003B6939">
        <w:rPr>
          <w:rFonts w:ascii="Segoe UI" w:eastAsia="Times New Roman" w:hAnsi="Segoe UI" w:cs="Segoe UI"/>
          <w:sz w:val="21"/>
          <w:szCs w:val="21"/>
        </w:rPr>
        <w:t>Mexican</w:t>
      </w:r>
    </w:p>
    <w:p w14:paraId="4E9C6523" w14:textId="731F98A8" w:rsidR="003B6939" w:rsidRDefault="003B6939" w:rsidP="003B6939">
      <w:pPr>
        <w:numPr>
          <w:ilvl w:val="0"/>
          <w:numId w:val="7"/>
        </w:numPr>
        <w:shd w:val="clear" w:color="auto" w:fill="FFFFFF"/>
        <w:spacing w:before="100" w:beforeAutospacing="1" w:after="100" w:afterAutospacing="1" w:line="240" w:lineRule="auto"/>
        <w:rPr>
          <w:rFonts w:ascii="Segoe UI" w:eastAsia="Times New Roman" w:hAnsi="Segoe UI" w:cs="Segoe UI"/>
          <w:sz w:val="21"/>
          <w:szCs w:val="21"/>
        </w:rPr>
      </w:pPr>
      <w:r w:rsidRPr="003B6939">
        <w:rPr>
          <w:rFonts w:ascii="Segoe UI" w:eastAsia="Times New Roman" w:hAnsi="Segoe UI" w:cs="Segoe UI"/>
          <w:sz w:val="21"/>
          <w:szCs w:val="21"/>
        </w:rPr>
        <w:t>Pakistan</w:t>
      </w:r>
    </w:p>
    <w:p w14:paraId="1E30494A" w14:textId="4F3263EF" w:rsidR="003B6939" w:rsidRPr="003B6939" w:rsidRDefault="003B6939" w:rsidP="003B6939">
      <w:pPr>
        <w:shd w:val="clear" w:color="auto" w:fill="FFFFFF"/>
        <w:spacing w:before="100" w:beforeAutospacing="1" w:after="100" w:afterAutospacing="1" w:line="240"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5B30A077" wp14:editId="34491A74">
            <wp:extent cx="5943600" cy="26650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eens_data.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65095"/>
                    </a:xfrm>
                    <a:prstGeom prst="rect">
                      <a:avLst/>
                    </a:prstGeom>
                  </pic:spPr>
                </pic:pic>
              </a:graphicData>
            </a:graphic>
          </wp:inline>
        </w:drawing>
      </w:r>
    </w:p>
    <w:p w14:paraId="4B6DAA34" w14:textId="77777777" w:rsidR="003B6939" w:rsidRPr="003B6939" w:rsidRDefault="003B6939" w:rsidP="003B6939">
      <w:pPr>
        <w:shd w:val="clear" w:color="auto" w:fill="FFFFFF"/>
        <w:spacing w:after="240" w:line="240" w:lineRule="auto"/>
        <w:rPr>
          <w:rFonts w:ascii="Segoe UI" w:eastAsia="Times New Roman" w:hAnsi="Segoe UI" w:cs="Segoe UI"/>
          <w:sz w:val="21"/>
          <w:szCs w:val="21"/>
        </w:rPr>
      </w:pPr>
      <w:r w:rsidRPr="003B6939">
        <w:rPr>
          <w:rFonts w:ascii="Segoe UI" w:eastAsia="Times New Roman" w:hAnsi="Segoe UI" w:cs="Segoe UI"/>
          <w:sz w:val="21"/>
          <w:szCs w:val="21"/>
        </w:rPr>
        <w:t>Brooklyn Cuisine:</w:t>
      </w:r>
    </w:p>
    <w:p w14:paraId="49277BDC" w14:textId="77777777" w:rsidR="003B6939" w:rsidRPr="003B6939" w:rsidRDefault="003B6939" w:rsidP="003B6939">
      <w:pPr>
        <w:numPr>
          <w:ilvl w:val="0"/>
          <w:numId w:val="8"/>
        </w:numPr>
        <w:shd w:val="clear" w:color="auto" w:fill="FFFFFF"/>
        <w:spacing w:before="100" w:beforeAutospacing="1" w:after="100" w:afterAutospacing="1" w:line="240" w:lineRule="auto"/>
        <w:rPr>
          <w:rFonts w:ascii="Segoe UI" w:eastAsia="Times New Roman" w:hAnsi="Segoe UI" w:cs="Segoe UI"/>
          <w:sz w:val="21"/>
          <w:szCs w:val="21"/>
        </w:rPr>
      </w:pPr>
      <w:r w:rsidRPr="003B6939">
        <w:rPr>
          <w:rFonts w:ascii="Segoe UI" w:eastAsia="Times New Roman" w:hAnsi="Segoe UI" w:cs="Segoe UI"/>
          <w:sz w:val="21"/>
          <w:szCs w:val="21"/>
        </w:rPr>
        <w:t>Italian</w:t>
      </w:r>
    </w:p>
    <w:p w14:paraId="0AC78124" w14:textId="77777777" w:rsidR="003B6939" w:rsidRPr="003B6939" w:rsidRDefault="003B6939" w:rsidP="003B6939">
      <w:pPr>
        <w:numPr>
          <w:ilvl w:val="0"/>
          <w:numId w:val="8"/>
        </w:numPr>
        <w:shd w:val="clear" w:color="auto" w:fill="FFFFFF"/>
        <w:spacing w:before="100" w:beforeAutospacing="1" w:after="100" w:afterAutospacing="1" w:line="240" w:lineRule="auto"/>
        <w:rPr>
          <w:rFonts w:ascii="Segoe UI" w:eastAsia="Times New Roman" w:hAnsi="Segoe UI" w:cs="Segoe UI"/>
          <w:sz w:val="21"/>
          <w:szCs w:val="21"/>
        </w:rPr>
      </w:pPr>
      <w:r w:rsidRPr="003B6939">
        <w:rPr>
          <w:rFonts w:ascii="Segoe UI" w:eastAsia="Times New Roman" w:hAnsi="Segoe UI" w:cs="Segoe UI"/>
          <w:sz w:val="21"/>
          <w:szCs w:val="21"/>
        </w:rPr>
        <w:t>Puerto Rican</w:t>
      </w:r>
    </w:p>
    <w:p w14:paraId="22B1E9DE" w14:textId="7388B2C6" w:rsidR="003B6939" w:rsidRDefault="003B6939" w:rsidP="003B6939">
      <w:pPr>
        <w:numPr>
          <w:ilvl w:val="0"/>
          <w:numId w:val="8"/>
        </w:numPr>
        <w:shd w:val="clear" w:color="auto" w:fill="FFFFFF"/>
        <w:spacing w:before="100" w:beforeAutospacing="1" w:after="100" w:afterAutospacing="1" w:line="240" w:lineRule="auto"/>
        <w:rPr>
          <w:rFonts w:ascii="Segoe UI" w:eastAsia="Times New Roman" w:hAnsi="Segoe UI" w:cs="Segoe UI"/>
          <w:sz w:val="21"/>
          <w:szCs w:val="21"/>
        </w:rPr>
      </w:pPr>
      <w:r w:rsidRPr="003B6939">
        <w:rPr>
          <w:rFonts w:ascii="Segoe UI" w:eastAsia="Times New Roman" w:hAnsi="Segoe UI" w:cs="Segoe UI"/>
          <w:sz w:val="21"/>
          <w:szCs w:val="21"/>
        </w:rPr>
        <w:t>Mexican</w:t>
      </w:r>
    </w:p>
    <w:p w14:paraId="5E3F3F94" w14:textId="5CBF8638" w:rsidR="003B6939" w:rsidRPr="003B6939" w:rsidRDefault="003B6939" w:rsidP="003B6939">
      <w:pPr>
        <w:shd w:val="clear" w:color="auto" w:fill="FFFFFF"/>
        <w:spacing w:before="100" w:beforeAutospacing="1" w:after="100" w:afterAutospacing="1" w:line="240"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3A8D0103" wp14:editId="070EA8E4">
            <wp:extent cx="5943600" cy="307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rooklyn_map.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073400"/>
                    </a:xfrm>
                    <a:prstGeom prst="rect">
                      <a:avLst/>
                    </a:prstGeom>
                  </pic:spPr>
                </pic:pic>
              </a:graphicData>
            </a:graphic>
          </wp:inline>
        </w:drawing>
      </w:r>
    </w:p>
    <w:p w14:paraId="476F101F" w14:textId="77777777" w:rsidR="003B6939" w:rsidRDefault="003B6939" w:rsidP="003B6939">
      <w:pPr>
        <w:shd w:val="clear" w:color="auto" w:fill="FFFFFF"/>
        <w:spacing w:after="240" w:line="240" w:lineRule="auto"/>
        <w:rPr>
          <w:rFonts w:ascii="Segoe UI" w:eastAsia="Times New Roman" w:hAnsi="Segoe UI" w:cs="Segoe UI"/>
          <w:sz w:val="21"/>
          <w:szCs w:val="21"/>
        </w:rPr>
      </w:pPr>
    </w:p>
    <w:p w14:paraId="0C639FFA" w14:textId="77777777" w:rsidR="003B6939" w:rsidRDefault="003B6939" w:rsidP="003B6939">
      <w:pPr>
        <w:shd w:val="clear" w:color="auto" w:fill="FFFFFF"/>
        <w:spacing w:after="240" w:line="240" w:lineRule="auto"/>
        <w:rPr>
          <w:rFonts w:ascii="Segoe UI" w:eastAsia="Times New Roman" w:hAnsi="Segoe UI" w:cs="Segoe UI"/>
          <w:sz w:val="21"/>
          <w:szCs w:val="21"/>
        </w:rPr>
      </w:pPr>
    </w:p>
    <w:p w14:paraId="1E65AE6F" w14:textId="0ACA4271" w:rsidR="003B6939" w:rsidRPr="003B6939" w:rsidRDefault="003B6939" w:rsidP="003B6939">
      <w:pPr>
        <w:shd w:val="clear" w:color="auto" w:fill="FFFFFF"/>
        <w:spacing w:after="240" w:line="240" w:lineRule="auto"/>
        <w:rPr>
          <w:rFonts w:ascii="Segoe UI" w:eastAsia="Times New Roman" w:hAnsi="Segoe UI" w:cs="Segoe UI"/>
          <w:sz w:val="21"/>
          <w:szCs w:val="21"/>
        </w:rPr>
      </w:pPr>
      <w:r w:rsidRPr="003B6939">
        <w:rPr>
          <w:rFonts w:ascii="Segoe UI" w:eastAsia="Times New Roman" w:hAnsi="Segoe UI" w:cs="Segoe UI"/>
          <w:sz w:val="21"/>
          <w:szCs w:val="21"/>
        </w:rPr>
        <w:lastRenderedPageBreak/>
        <w:t>Bronx Cuisine:</w:t>
      </w:r>
    </w:p>
    <w:p w14:paraId="3DE1A86C" w14:textId="77777777" w:rsidR="003B6939" w:rsidRPr="003B6939" w:rsidRDefault="003B6939" w:rsidP="003B6939">
      <w:pPr>
        <w:numPr>
          <w:ilvl w:val="0"/>
          <w:numId w:val="9"/>
        </w:numPr>
        <w:shd w:val="clear" w:color="auto" w:fill="FFFFFF"/>
        <w:spacing w:before="100" w:beforeAutospacing="1" w:after="100" w:afterAutospacing="1" w:line="240" w:lineRule="auto"/>
        <w:rPr>
          <w:rFonts w:ascii="Segoe UI" w:eastAsia="Times New Roman" w:hAnsi="Segoe UI" w:cs="Segoe UI"/>
          <w:sz w:val="21"/>
          <w:szCs w:val="21"/>
        </w:rPr>
      </w:pPr>
      <w:r w:rsidRPr="003B6939">
        <w:rPr>
          <w:rFonts w:ascii="Segoe UI" w:eastAsia="Times New Roman" w:hAnsi="Segoe UI" w:cs="Segoe UI"/>
          <w:sz w:val="21"/>
          <w:szCs w:val="21"/>
        </w:rPr>
        <w:t>Italian</w:t>
      </w:r>
    </w:p>
    <w:p w14:paraId="150717BF" w14:textId="77777777" w:rsidR="003B6939" w:rsidRPr="003B6939" w:rsidRDefault="003B6939" w:rsidP="003B6939">
      <w:pPr>
        <w:numPr>
          <w:ilvl w:val="0"/>
          <w:numId w:val="9"/>
        </w:numPr>
        <w:shd w:val="clear" w:color="auto" w:fill="FFFFFF"/>
        <w:spacing w:before="100" w:beforeAutospacing="1" w:after="100" w:afterAutospacing="1" w:line="240" w:lineRule="auto"/>
        <w:rPr>
          <w:rFonts w:ascii="Segoe UI" w:eastAsia="Times New Roman" w:hAnsi="Segoe UI" w:cs="Segoe UI"/>
          <w:sz w:val="21"/>
          <w:szCs w:val="21"/>
        </w:rPr>
      </w:pPr>
      <w:r w:rsidRPr="003B6939">
        <w:rPr>
          <w:rFonts w:ascii="Segoe UI" w:eastAsia="Times New Roman" w:hAnsi="Segoe UI" w:cs="Segoe UI"/>
          <w:sz w:val="21"/>
          <w:szCs w:val="21"/>
        </w:rPr>
        <w:t>Puerto Rican</w:t>
      </w:r>
    </w:p>
    <w:p w14:paraId="4C26AC10" w14:textId="77777777" w:rsidR="003B6939" w:rsidRPr="003B6939" w:rsidRDefault="003B6939" w:rsidP="003B6939">
      <w:pPr>
        <w:numPr>
          <w:ilvl w:val="0"/>
          <w:numId w:val="9"/>
        </w:numPr>
        <w:shd w:val="clear" w:color="auto" w:fill="FFFFFF"/>
        <w:spacing w:before="100" w:beforeAutospacing="1" w:after="100" w:afterAutospacing="1" w:line="240" w:lineRule="auto"/>
        <w:rPr>
          <w:rFonts w:ascii="Segoe UI" w:eastAsia="Times New Roman" w:hAnsi="Segoe UI" w:cs="Segoe UI"/>
          <w:sz w:val="21"/>
          <w:szCs w:val="21"/>
        </w:rPr>
      </w:pPr>
      <w:r w:rsidRPr="003B6939">
        <w:rPr>
          <w:rFonts w:ascii="Segoe UI" w:eastAsia="Times New Roman" w:hAnsi="Segoe UI" w:cs="Segoe UI"/>
          <w:sz w:val="21"/>
          <w:szCs w:val="21"/>
        </w:rPr>
        <w:t>Albanian</w:t>
      </w:r>
    </w:p>
    <w:p w14:paraId="02A3CC11" w14:textId="5871EAA6" w:rsidR="003B6939" w:rsidRDefault="003B6939" w:rsidP="003B6939">
      <w:pPr>
        <w:numPr>
          <w:ilvl w:val="0"/>
          <w:numId w:val="9"/>
        </w:numPr>
        <w:shd w:val="clear" w:color="auto" w:fill="FFFFFF"/>
        <w:spacing w:before="100" w:beforeAutospacing="1" w:after="100" w:afterAutospacing="1" w:line="240" w:lineRule="auto"/>
        <w:rPr>
          <w:rFonts w:ascii="Segoe UI" w:eastAsia="Times New Roman" w:hAnsi="Segoe UI" w:cs="Segoe UI"/>
          <w:sz w:val="21"/>
          <w:szCs w:val="21"/>
        </w:rPr>
      </w:pPr>
      <w:r w:rsidRPr="003B6939">
        <w:rPr>
          <w:rFonts w:ascii="Segoe UI" w:eastAsia="Times New Roman" w:hAnsi="Segoe UI" w:cs="Segoe UI"/>
          <w:sz w:val="21"/>
          <w:szCs w:val="21"/>
        </w:rPr>
        <w:t>Dominican</w:t>
      </w:r>
    </w:p>
    <w:p w14:paraId="2543C882" w14:textId="45E7D6E2" w:rsidR="003B6939" w:rsidRPr="003B6939" w:rsidRDefault="003B6939" w:rsidP="003B6939">
      <w:pPr>
        <w:shd w:val="clear" w:color="auto" w:fill="FFFFFF"/>
        <w:spacing w:before="100" w:beforeAutospacing="1" w:after="100" w:afterAutospacing="1" w:line="240"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6A2B81C7" wp14:editId="61E04A95">
            <wp:extent cx="4923245" cy="2305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ronx_map.PNG"/>
                    <pic:cNvPicPr/>
                  </pic:nvPicPr>
                  <pic:blipFill>
                    <a:blip r:embed="rId26">
                      <a:extLst>
                        <a:ext uri="{28A0092B-C50C-407E-A947-70E740481C1C}">
                          <a14:useLocalDpi xmlns:a14="http://schemas.microsoft.com/office/drawing/2010/main" val="0"/>
                        </a:ext>
                      </a:extLst>
                    </a:blip>
                    <a:stretch>
                      <a:fillRect/>
                    </a:stretch>
                  </pic:blipFill>
                  <pic:spPr>
                    <a:xfrm>
                      <a:off x="0" y="0"/>
                      <a:ext cx="4944954" cy="2315214"/>
                    </a:xfrm>
                    <a:prstGeom prst="rect">
                      <a:avLst/>
                    </a:prstGeom>
                  </pic:spPr>
                </pic:pic>
              </a:graphicData>
            </a:graphic>
          </wp:inline>
        </w:drawing>
      </w:r>
    </w:p>
    <w:p w14:paraId="60D84B04" w14:textId="77777777" w:rsidR="003B6939" w:rsidRPr="003B6939" w:rsidRDefault="003B6939" w:rsidP="003B6939">
      <w:pPr>
        <w:shd w:val="clear" w:color="auto" w:fill="FFFFFF"/>
        <w:spacing w:after="240" w:line="240" w:lineRule="auto"/>
        <w:rPr>
          <w:rFonts w:ascii="Segoe UI" w:eastAsia="Times New Roman" w:hAnsi="Segoe UI" w:cs="Segoe UI"/>
          <w:sz w:val="21"/>
          <w:szCs w:val="21"/>
        </w:rPr>
      </w:pPr>
      <w:r w:rsidRPr="003B6939">
        <w:rPr>
          <w:rFonts w:ascii="Segoe UI" w:eastAsia="Times New Roman" w:hAnsi="Segoe UI" w:cs="Segoe UI"/>
          <w:sz w:val="21"/>
          <w:szCs w:val="21"/>
        </w:rPr>
        <w:t>Data 4: Geographic Coordinates Foursquare API provided the data used to leverage the provisions of the venues listed within each neighborhood. Using the parameters to find the top 100 venues located within a 500KM radius.</w:t>
      </w:r>
    </w:p>
    <w:p w14:paraId="64C2C40D" w14:textId="77777777" w:rsidR="003B6939" w:rsidRPr="003B6939" w:rsidRDefault="003B6939" w:rsidP="003B6939">
      <w:pPr>
        <w:shd w:val="clear" w:color="auto" w:fill="FFFFFF"/>
        <w:spacing w:before="100" w:beforeAutospacing="1" w:after="100" w:afterAutospacing="1" w:line="240" w:lineRule="auto"/>
        <w:outlineLvl w:val="1"/>
        <w:rPr>
          <w:rFonts w:ascii="Segoe UI" w:eastAsia="Times New Roman" w:hAnsi="Segoe UI" w:cs="Segoe UI"/>
          <w:b/>
          <w:bCs/>
          <w:sz w:val="36"/>
          <w:szCs w:val="36"/>
        </w:rPr>
      </w:pPr>
      <w:r w:rsidRPr="003B6939">
        <w:rPr>
          <w:rFonts w:ascii="Segoe UI" w:eastAsia="Times New Roman" w:hAnsi="Segoe UI" w:cs="Segoe UI"/>
          <w:b/>
          <w:bCs/>
          <w:sz w:val="36"/>
          <w:szCs w:val="36"/>
        </w:rPr>
        <w:t>Conclusion</w:t>
      </w:r>
    </w:p>
    <w:p w14:paraId="1EE81146" w14:textId="4EB0276A" w:rsidR="003B6939" w:rsidRDefault="003B6939" w:rsidP="003B6939">
      <w:pPr>
        <w:shd w:val="clear" w:color="auto" w:fill="FFFFFF"/>
        <w:spacing w:after="120" w:line="240" w:lineRule="auto"/>
        <w:rPr>
          <w:rFonts w:ascii="Segoe UI" w:eastAsia="Times New Roman" w:hAnsi="Segoe UI" w:cs="Segoe UI"/>
          <w:sz w:val="21"/>
          <w:szCs w:val="21"/>
        </w:rPr>
      </w:pPr>
      <w:r w:rsidRPr="003B6939">
        <w:rPr>
          <w:rFonts w:ascii="Segoe UI" w:eastAsia="Times New Roman" w:hAnsi="Segoe UI" w:cs="Segoe UI"/>
          <w:sz w:val="21"/>
          <w:szCs w:val="21"/>
        </w:rPr>
        <w:t xml:space="preserve">After evaluating our </w:t>
      </w:r>
      <w:r w:rsidRPr="003B6939">
        <w:rPr>
          <w:rFonts w:ascii="Segoe UI" w:eastAsia="Times New Roman" w:hAnsi="Segoe UI" w:cs="Segoe UI"/>
          <w:sz w:val="21"/>
          <w:szCs w:val="21"/>
        </w:rPr>
        <w:t>results,</w:t>
      </w:r>
      <w:r w:rsidRPr="003B6939">
        <w:rPr>
          <w:rFonts w:ascii="Segoe UI" w:eastAsia="Times New Roman" w:hAnsi="Segoe UI" w:cs="Segoe UI"/>
          <w:sz w:val="21"/>
          <w:szCs w:val="21"/>
        </w:rPr>
        <w:t xml:space="preserve"> we have concluded that Central Harlem would be the ideal spot to start the first Jamaican Fusion restaurant location. Based on the population and proximity we believe that there is enough traffic to generate sufficient business from marketing strategies. The data collected revealed that the second most sought out venue in Central Harlem was African Cuisine. There is no better market </w:t>
      </w:r>
      <w:r w:rsidRPr="003B6939">
        <w:rPr>
          <w:rFonts w:ascii="Segoe UI" w:eastAsia="Times New Roman" w:hAnsi="Segoe UI" w:cs="Segoe UI"/>
          <w:sz w:val="21"/>
          <w:szCs w:val="21"/>
        </w:rPr>
        <w:t>to begin</w:t>
      </w:r>
      <w:r w:rsidRPr="003B6939">
        <w:rPr>
          <w:rFonts w:ascii="Segoe UI" w:eastAsia="Times New Roman" w:hAnsi="Segoe UI" w:cs="Segoe UI"/>
          <w:sz w:val="21"/>
          <w:szCs w:val="21"/>
        </w:rPr>
        <w:t xml:space="preserve"> investing in efforts to gain parts of the existing market share. Once the brand becomes established there will be opportunities to branch out due to the success of the first location.</w:t>
      </w:r>
    </w:p>
    <w:p w14:paraId="15A4C00D" w14:textId="2728DEAD" w:rsidR="007E1B51" w:rsidRPr="00C62764" w:rsidRDefault="00C62764" w:rsidP="00C62764">
      <w:pPr>
        <w:shd w:val="clear" w:color="auto" w:fill="FFFFFF"/>
        <w:spacing w:after="120" w:line="240" w:lineRule="auto"/>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56388ABC" wp14:editId="03EC9BFD">
            <wp:extent cx="6067425" cy="28016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verall Data NYC.PNG"/>
                    <pic:cNvPicPr/>
                  </pic:nvPicPr>
                  <pic:blipFill>
                    <a:blip r:embed="rId27">
                      <a:extLst>
                        <a:ext uri="{28A0092B-C50C-407E-A947-70E740481C1C}">
                          <a14:useLocalDpi xmlns:a14="http://schemas.microsoft.com/office/drawing/2010/main" val="0"/>
                        </a:ext>
                      </a:extLst>
                    </a:blip>
                    <a:stretch>
                      <a:fillRect/>
                    </a:stretch>
                  </pic:blipFill>
                  <pic:spPr>
                    <a:xfrm>
                      <a:off x="0" y="0"/>
                      <a:ext cx="6067425" cy="2801620"/>
                    </a:xfrm>
                    <a:prstGeom prst="rect">
                      <a:avLst/>
                    </a:prstGeom>
                  </pic:spPr>
                </pic:pic>
              </a:graphicData>
            </a:graphic>
          </wp:inline>
        </w:drawing>
      </w:r>
    </w:p>
    <w:sectPr w:rsidR="007E1B51" w:rsidRPr="00C62764" w:rsidSect="006B0575">
      <w:pgSz w:w="12240" w:h="15840"/>
      <w:pgMar w:top="72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ar(--jp-content-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B6C8C"/>
    <w:multiLevelType w:val="multilevel"/>
    <w:tmpl w:val="0B6A2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CA14FB"/>
    <w:multiLevelType w:val="multilevel"/>
    <w:tmpl w:val="4622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737C92"/>
    <w:multiLevelType w:val="multilevel"/>
    <w:tmpl w:val="6CE88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25A1BB0"/>
    <w:multiLevelType w:val="multilevel"/>
    <w:tmpl w:val="DCD09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CAF6197"/>
    <w:multiLevelType w:val="multilevel"/>
    <w:tmpl w:val="3A205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4863A4"/>
    <w:multiLevelType w:val="multilevel"/>
    <w:tmpl w:val="97144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78B19F4"/>
    <w:multiLevelType w:val="multilevel"/>
    <w:tmpl w:val="D3562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A6875A1"/>
    <w:multiLevelType w:val="multilevel"/>
    <w:tmpl w:val="08D0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0554D7A"/>
    <w:multiLevelType w:val="multilevel"/>
    <w:tmpl w:val="0D2EE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5"/>
  </w:num>
  <w:num w:numId="3">
    <w:abstractNumId w:val="4"/>
  </w:num>
  <w:num w:numId="4">
    <w:abstractNumId w:val="2"/>
  </w:num>
  <w:num w:numId="5">
    <w:abstractNumId w:val="8"/>
  </w:num>
  <w:num w:numId="6">
    <w:abstractNumId w:val="7"/>
  </w:num>
  <w:num w:numId="7">
    <w:abstractNumId w:val="1"/>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575"/>
    <w:rsid w:val="00054582"/>
    <w:rsid w:val="003B6939"/>
    <w:rsid w:val="003D7544"/>
    <w:rsid w:val="006B0575"/>
    <w:rsid w:val="00C627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53796"/>
  <w15:chartTrackingRefBased/>
  <w15:docId w15:val="{D0150118-BDEF-492A-ACCD-92D726D54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6B057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B057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B057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B057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57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B057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B057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B0575"/>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6B0575"/>
    <w:rPr>
      <w:color w:val="0000FF"/>
      <w:u w:val="single"/>
    </w:rPr>
  </w:style>
  <w:style w:type="paragraph" w:styleId="NormalWeb">
    <w:name w:val="Normal (Web)"/>
    <w:basedOn w:val="Normal"/>
    <w:uiPriority w:val="99"/>
    <w:semiHidden/>
    <w:unhideWhenUsed/>
    <w:rsid w:val="006B057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0043079">
      <w:bodyDiv w:val="1"/>
      <w:marLeft w:val="0"/>
      <w:marRight w:val="0"/>
      <w:marTop w:val="0"/>
      <w:marBottom w:val="0"/>
      <w:divBdr>
        <w:top w:val="none" w:sz="0" w:space="0" w:color="auto"/>
        <w:left w:val="none" w:sz="0" w:space="0" w:color="auto"/>
        <w:bottom w:val="none" w:sz="0" w:space="0" w:color="auto"/>
        <w:right w:val="none" w:sz="0" w:space="0" w:color="auto"/>
      </w:divBdr>
    </w:div>
    <w:div w:id="2140606053">
      <w:bodyDiv w:val="1"/>
      <w:marLeft w:val="0"/>
      <w:marRight w:val="0"/>
      <w:marTop w:val="0"/>
      <w:marBottom w:val="0"/>
      <w:divBdr>
        <w:top w:val="none" w:sz="0" w:space="0" w:color="auto"/>
        <w:left w:val="none" w:sz="0" w:space="0" w:color="auto"/>
        <w:bottom w:val="none" w:sz="0" w:space="0" w:color="auto"/>
        <w:right w:val="none" w:sz="0" w:space="0" w:color="auto"/>
      </w:divBdr>
      <w:divsChild>
        <w:div w:id="1576823218">
          <w:marLeft w:val="0"/>
          <w:marRight w:val="0"/>
          <w:marTop w:val="0"/>
          <w:marBottom w:val="0"/>
          <w:divBdr>
            <w:top w:val="none" w:sz="0" w:space="0" w:color="auto"/>
            <w:left w:val="none" w:sz="0" w:space="0" w:color="auto"/>
            <w:bottom w:val="none" w:sz="0" w:space="0" w:color="auto"/>
            <w:right w:val="none" w:sz="0" w:space="0" w:color="auto"/>
          </w:divBdr>
          <w:divsChild>
            <w:div w:id="1850560003">
              <w:marLeft w:val="0"/>
              <w:marRight w:val="0"/>
              <w:marTop w:val="0"/>
              <w:marBottom w:val="0"/>
              <w:divBdr>
                <w:top w:val="none" w:sz="0" w:space="0" w:color="auto"/>
                <w:left w:val="none" w:sz="0" w:space="0" w:color="auto"/>
                <w:bottom w:val="none" w:sz="0" w:space="0" w:color="auto"/>
                <w:right w:val="none" w:sz="0" w:space="0" w:color="auto"/>
              </w:divBdr>
              <w:divsChild>
                <w:div w:id="19623780">
                  <w:marLeft w:val="0"/>
                  <w:marRight w:val="0"/>
                  <w:marTop w:val="0"/>
                  <w:marBottom w:val="0"/>
                  <w:divBdr>
                    <w:top w:val="none" w:sz="0" w:space="0" w:color="auto"/>
                    <w:left w:val="none" w:sz="0" w:space="0" w:color="auto"/>
                    <w:bottom w:val="none" w:sz="0" w:space="0" w:color="auto"/>
                    <w:right w:val="none" w:sz="0" w:space="0" w:color="auto"/>
                  </w:divBdr>
                  <w:divsChild>
                    <w:div w:id="174522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207171">
          <w:marLeft w:val="0"/>
          <w:marRight w:val="0"/>
          <w:marTop w:val="0"/>
          <w:marBottom w:val="0"/>
          <w:divBdr>
            <w:top w:val="none" w:sz="0" w:space="0" w:color="auto"/>
            <w:left w:val="none" w:sz="0" w:space="0" w:color="auto"/>
            <w:bottom w:val="none" w:sz="0" w:space="0" w:color="auto"/>
            <w:right w:val="none" w:sz="0" w:space="0" w:color="auto"/>
          </w:divBdr>
          <w:divsChild>
            <w:div w:id="70926929">
              <w:marLeft w:val="0"/>
              <w:marRight w:val="0"/>
              <w:marTop w:val="0"/>
              <w:marBottom w:val="0"/>
              <w:divBdr>
                <w:top w:val="none" w:sz="0" w:space="0" w:color="auto"/>
                <w:left w:val="none" w:sz="0" w:space="0" w:color="auto"/>
                <w:bottom w:val="none" w:sz="0" w:space="0" w:color="auto"/>
                <w:right w:val="none" w:sz="0" w:space="0" w:color="auto"/>
              </w:divBdr>
              <w:divsChild>
                <w:div w:id="79911939">
                  <w:marLeft w:val="0"/>
                  <w:marRight w:val="0"/>
                  <w:marTop w:val="0"/>
                  <w:marBottom w:val="0"/>
                  <w:divBdr>
                    <w:top w:val="none" w:sz="0" w:space="0" w:color="auto"/>
                    <w:left w:val="none" w:sz="0" w:space="0" w:color="auto"/>
                    <w:bottom w:val="none" w:sz="0" w:space="0" w:color="auto"/>
                    <w:right w:val="none" w:sz="0" w:space="0" w:color="auto"/>
                  </w:divBdr>
                  <w:divsChild>
                    <w:div w:id="3535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968356">
          <w:marLeft w:val="0"/>
          <w:marRight w:val="0"/>
          <w:marTop w:val="0"/>
          <w:marBottom w:val="0"/>
          <w:divBdr>
            <w:top w:val="none" w:sz="0" w:space="0" w:color="auto"/>
            <w:left w:val="none" w:sz="0" w:space="0" w:color="auto"/>
            <w:bottom w:val="none" w:sz="0" w:space="0" w:color="auto"/>
            <w:right w:val="none" w:sz="0" w:space="0" w:color="auto"/>
          </w:divBdr>
          <w:divsChild>
            <w:div w:id="1817720301">
              <w:marLeft w:val="0"/>
              <w:marRight w:val="0"/>
              <w:marTop w:val="0"/>
              <w:marBottom w:val="0"/>
              <w:divBdr>
                <w:top w:val="none" w:sz="0" w:space="0" w:color="auto"/>
                <w:left w:val="none" w:sz="0" w:space="0" w:color="auto"/>
                <w:bottom w:val="none" w:sz="0" w:space="0" w:color="auto"/>
                <w:right w:val="none" w:sz="0" w:space="0" w:color="auto"/>
              </w:divBdr>
              <w:divsChild>
                <w:div w:id="1258443991">
                  <w:marLeft w:val="0"/>
                  <w:marRight w:val="0"/>
                  <w:marTop w:val="0"/>
                  <w:marBottom w:val="0"/>
                  <w:divBdr>
                    <w:top w:val="none" w:sz="0" w:space="0" w:color="auto"/>
                    <w:left w:val="none" w:sz="0" w:space="0" w:color="auto"/>
                    <w:bottom w:val="none" w:sz="0" w:space="0" w:color="auto"/>
                    <w:right w:val="none" w:sz="0" w:space="0" w:color="auto"/>
                  </w:divBdr>
                  <w:divsChild>
                    <w:div w:id="14551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721748">
          <w:marLeft w:val="0"/>
          <w:marRight w:val="0"/>
          <w:marTop w:val="0"/>
          <w:marBottom w:val="0"/>
          <w:divBdr>
            <w:top w:val="none" w:sz="0" w:space="0" w:color="auto"/>
            <w:left w:val="none" w:sz="0" w:space="0" w:color="auto"/>
            <w:bottom w:val="none" w:sz="0" w:space="0" w:color="auto"/>
            <w:right w:val="none" w:sz="0" w:space="0" w:color="auto"/>
          </w:divBdr>
          <w:divsChild>
            <w:div w:id="570430413">
              <w:marLeft w:val="0"/>
              <w:marRight w:val="0"/>
              <w:marTop w:val="0"/>
              <w:marBottom w:val="0"/>
              <w:divBdr>
                <w:top w:val="none" w:sz="0" w:space="0" w:color="auto"/>
                <w:left w:val="none" w:sz="0" w:space="0" w:color="auto"/>
                <w:bottom w:val="none" w:sz="0" w:space="0" w:color="auto"/>
                <w:right w:val="none" w:sz="0" w:space="0" w:color="auto"/>
              </w:divBdr>
              <w:divsChild>
                <w:div w:id="401414507">
                  <w:marLeft w:val="0"/>
                  <w:marRight w:val="0"/>
                  <w:marTop w:val="0"/>
                  <w:marBottom w:val="0"/>
                  <w:divBdr>
                    <w:top w:val="none" w:sz="0" w:space="0" w:color="auto"/>
                    <w:left w:val="none" w:sz="0" w:space="0" w:color="auto"/>
                    <w:bottom w:val="none" w:sz="0" w:space="0" w:color="auto"/>
                    <w:right w:val="none" w:sz="0" w:space="0" w:color="auto"/>
                  </w:divBdr>
                  <w:divsChild>
                    <w:div w:id="159227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50868">
          <w:marLeft w:val="0"/>
          <w:marRight w:val="0"/>
          <w:marTop w:val="0"/>
          <w:marBottom w:val="0"/>
          <w:divBdr>
            <w:top w:val="none" w:sz="0" w:space="0" w:color="auto"/>
            <w:left w:val="none" w:sz="0" w:space="0" w:color="auto"/>
            <w:bottom w:val="none" w:sz="0" w:space="0" w:color="auto"/>
            <w:right w:val="none" w:sz="0" w:space="0" w:color="auto"/>
          </w:divBdr>
          <w:divsChild>
            <w:div w:id="2013949373">
              <w:marLeft w:val="0"/>
              <w:marRight w:val="0"/>
              <w:marTop w:val="0"/>
              <w:marBottom w:val="0"/>
              <w:divBdr>
                <w:top w:val="none" w:sz="0" w:space="0" w:color="auto"/>
                <w:left w:val="none" w:sz="0" w:space="0" w:color="auto"/>
                <w:bottom w:val="none" w:sz="0" w:space="0" w:color="auto"/>
                <w:right w:val="none" w:sz="0" w:space="0" w:color="auto"/>
              </w:divBdr>
              <w:divsChild>
                <w:div w:id="1015306416">
                  <w:marLeft w:val="0"/>
                  <w:marRight w:val="0"/>
                  <w:marTop w:val="0"/>
                  <w:marBottom w:val="0"/>
                  <w:divBdr>
                    <w:top w:val="none" w:sz="0" w:space="0" w:color="auto"/>
                    <w:left w:val="none" w:sz="0" w:space="0" w:color="auto"/>
                    <w:bottom w:val="none" w:sz="0" w:space="0" w:color="auto"/>
                    <w:right w:val="none" w:sz="0" w:space="0" w:color="auto"/>
                  </w:divBdr>
                  <w:divsChild>
                    <w:div w:id="128838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645783">
          <w:marLeft w:val="0"/>
          <w:marRight w:val="0"/>
          <w:marTop w:val="0"/>
          <w:marBottom w:val="0"/>
          <w:divBdr>
            <w:top w:val="none" w:sz="0" w:space="0" w:color="auto"/>
            <w:left w:val="none" w:sz="0" w:space="0" w:color="auto"/>
            <w:bottom w:val="none" w:sz="0" w:space="0" w:color="auto"/>
            <w:right w:val="none" w:sz="0" w:space="0" w:color="auto"/>
          </w:divBdr>
          <w:divsChild>
            <w:div w:id="1897161019">
              <w:marLeft w:val="0"/>
              <w:marRight w:val="0"/>
              <w:marTop w:val="0"/>
              <w:marBottom w:val="0"/>
              <w:divBdr>
                <w:top w:val="none" w:sz="0" w:space="0" w:color="auto"/>
                <w:left w:val="none" w:sz="0" w:space="0" w:color="auto"/>
                <w:bottom w:val="none" w:sz="0" w:space="0" w:color="auto"/>
                <w:right w:val="none" w:sz="0" w:space="0" w:color="auto"/>
              </w:divBdr>
              <w:divsChild>
                <w:div w:id="445852014">
                  <w:marLeft w:val="0"/>
                  <w:marRight w:val="0"/>
                  <w:marTop w:val="0"/>
                  <w:marBottom w:val="0"/>
                  <w:divBdr>
                    <w:top w:val="none" w:sz="0" w:space="0" w:color="auto"/>
                    <w:left w:val="none" w:sz="0" w:space="0" w:color="auto"/>
                    <w:bottom w:val="none" w:sz="0" w:space="0" w:color="auto"/>
                    <w:right w:val="none" w:sz="0" w:space="0" w:color="auto"/>
                  </w:divBdr>
                  <w:divsChild>
                    <w:div w:id="88599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896435">
          <w:marLeft w:val="0"/>
          <w:marRight w:val="0"/>
          <w:marTop w:val="0"/>
          <w:marBottom w:val="0"/>
          <w:divBdr>
            <w:top w:val="none" w:sz="0" w:space="0" w:color="auto"/>
            <w:left w:val="none" w:sz="0" w:space="0" w:color="auto"/>
            <w:bottom w:val="none" w:sz="0" w:space="0" w:color="auto"/>
            <w:right w:val="none" w:sz="0" w:space="0" w:color="auto"/>
          </w:divBdr>
          <w:divsChild>
            <w:div w:id="1904296808">
              <w:marLeft w:val="0"/>
              <w:marRight w:val="0"/>
              <w:marTop w:val="0"/>
              <w:marBottom w:val="0"/>
              <w:divBdr>
                <w:top w:val="none" w:sz="0" w:space="0" w:color="auto"/>
                <w:left w:val="none" w:sz="0" w:space="0" w:color="auto"/>
                <w:bottom w:val="none" w:sz="0" w:space="0" w:color="auto"/>
                <w:right w:val="none" w:sz="0" w:space="0" w:color="auto"/>
              </w:divBdr>
              <w:divsChild>
                <w:div w:id="1662082418">
                  <w:marLeft w:val="0"/>
                  <w:marRight w:val="0"/>
                  <w:marTop w:val="0"/>
                  <w:marBottom w:val="0"/>
                  <w:divBdr>
                    <w:top w:val="none" w:sz="0" w:space="0" w:color="auto"/>
                    <w:left w:val="none" w:sz="0" w:space="0" w:color="auto"/>
                    <w:bottom w:val="none" w:sz="0" w:space="0" w:color="auto"/>
                    <w:right w:val="none" w:sz="0" w:space="0" w:color="auto"/>
                  </w:divBdr>
                  <w:divsChild>
                    <w:div w:id="36302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239016">
          <w:marLeft w:val="0"/>
          <w:marRight w:val="0"/>
          <w:marTop w:val="0"/>
          <w:marBottom w:val="0"/>
          <w:divBdr>
            <w:top w:val="none" w:sz="0" w:space="0" w:color="auto"/>
            <w:left w:val="none" w:sz="0" w:space="0" w:color="auto"/>
            <w:bottom w:val="none" w:sz="0" w:space="0" w:color="auto"/>
            <w:right w:val="none" w:sz="0" w:space="0" w:color="auto"/>
          </w:divBdr>
          <w:divsChild>
            <w:div w:id="1890417647">
              <w:marLeft w:val="0"/>
              <w:marRight w:val="0"/>
              <w:marTop w:val="0"/>
              <w:marBottom w:val="0"/>
              <w:divBdr>
                <w:top w:val="none" w:sz="0" w:space="0" w:color="auto"/>
                <w:left w:val="none" w:sz="0" w:space="0" w:color="auto"/>
                <w:bottom w:val="none" w:sz="0" w:space="0" w:color="auto"/>
                <w:right w:val="none" w:sz="0" w:space="0" w:color="auto"/>
              </w:divBdr>
              <w:divsChild>
                <w:div w:id="1053651472">
                  <w:marLeft w:val="0"/>
                  <w:marRight w:val="0"/>
                  <w:marTop w:val="0"/>
                  <w:marBottom w:val="0"/>
                  <w:divBdr>
                    <w:top w:val="none" w:sz="0" w:space="0" w:color="auto"/>
                    <w:left w:val="none" w:sz="0" w:space="0" w:color="auto"/>
                    <w:bottom w:val="none" w:sz="0" w:space="0" w:color="auto"/>
                    <w:right w:val="none" w:sz="0" w:space="0" w:color="auto"/>
                  </w:divBdr>
                  <w:divsChild>
                    <w:div w:id="211944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84903">
          <w:marLeft w:val="0"/>
          <w:marRight w:val="0"/>
          <w:marTop w:val="0"/>
          <w:marBottom w:val="0"/>
          <w:divBdr>
            <w:top w:val="none" w:sz="0" w:space="0" w:color="auto"/>
            <w:left w:val="none" w:sz="0" w:space="0" w:color="auto"/>
            <w:bottom w:val="none" w:sz="0" w:space="0" w:color="auto"/>
            <w:right w:val="none" w:sz="0" w:space="0" w:color="auto"/>
          </w:divBdr>
          <w:divsChild>
            <w:div w:id="588736209">
              <w:marLeft w:val="0"/>
              <w:marRight w:val="0"/>
              <w:marTop w:val="0"/>
              <w:marBottom w:val="0"/>
              <w:divBdr>
                <w:top w:val="none" w:sz="0" w:space="0" w:color="auto"/>
                <w:left w:val="none" w:sz="0" w:space="0" w:color="auto"/>
                <w:bottom w:val="none" w:sz="0" w:space="0" w:color="auto"/>
                <w:right w:val="none" w:sz="0" w:space="0" w:color="auto"/>
              </w:divBdr>
              <w:divsChild>
                <w:div w:id="1809588561">
                  <w:marLeft w:val="0"/>
                  <w:marRight w:val="0"/>
                  <w:marTop w:val="0"/>
                  <w:marBottom w:val="0"/>
                  <w:divBdr>
                    <w:top w:val="none" w:sz="0" w:space="0" w:color="auto"/>
                    <w:left w:val="none" w:sz="0" w:space="0" w:color="auto"/>
                    <w:bottom w:val="none" w:sz="0" w:space="0" w:color="auto"/>
                    <w:right w:val="none" w:sz="0" w:space="0" w:color="auto"/>
                  </w:divBdr>
                  <w:divsChild>
                    <w:div w:id="51415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468681">
          <w:marLeft w:val="0"/>
          <w:marRight w:val="0"/>
          <w:marTop w:val="0"/>
          <w:marBottom w:val="0"/>
          <w:divBdr>
            <w:top w:val="none" w:sz="0" w:space="0" w:color="auto"/>
            <w:left w:val="none" w:sz="0" w:space="0" w:color="auto"/>
            <w:bottom w:val="none" w:sz="0" w:space="0" w:color="auto"/>
            <w:right w:val="none" w:sz="0" w:space="0" w:color="auto"/>
          </w:divBdr>
          <w:divsChild>
            <w:div w:id="908420529">
              <w:marLeft w:val="0"/>
              <w:marRight w:val="0"/>
              <w:marTop w:val="0"/>
              <w:marBottom w:val="0"/>
              <w:divBdr>
                <w:top w:val="none" w:sz="0" w:space="0" w:color="auto"/>
                <w:left w:val="none" w:sz="0" w:space="0" w:color="auto"/>
                <w:bottom w:val="none" w:sz="0" w:space="0" w:color="auto"/>
                <w:right w:val="none" w:sz="0" w:space="0" w:color="auto"/>
              </w:divBdr>
              <w:divsChild>
                <w:div w:id="169417478">
                  <w:marLeft w:val="0"/>
                  <w:marRight w:val="0"/>
                  <w:marTop w:val="0"/>
                  <w:marBottom w:val="0"/>
                  <w:divBdr>
                    <w:top w:val="none" w:sz="0" w:space="0" w:color="auto"/>
                    <w:left w:val="none" w:sz="0" w:space="0" w:color="auto"/>
                    <w:bottom w:val="none" w:sz="0" w:space="0" w:color="auto"/>
                    <w:right w:val="none" w:sz="0" w:space="0" w:color="auto"/>
                  </w:divBdr>
                  <w:divsChild>
                    <w:div w:id="178206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867353">
          <w:marLeft w:val="0"/>
          <w:marRight w:val="0"/>
          <w:marTop w:val="0"/>
          <w:marBottom w:val="0"/>
          <w:divBdr>
            <w:top w:val="none" w:sz="0" w:space="0" w:color="auto"/>
            <w:left w:val="none" w:sz="0" w:space="0" w:color="auto"/>
            <w:bottom w:val="none" w:sz="0" w:space="0" w:color="auto"/>
            <w:right w:val="none" w:sz="0" w:space="0" w:color="auto"/>
          </w:divBdr>
          <w:divsChild>
            <w:div w:id="163210223">
              <w:marLeft w:val="0"/>
              <w:marRight w:val="0"/>
              <w:marTop w:val="0"/>
              <w:marBottom w:val="0"/>
              <w:divBdr>
                <w:top w:val="none" w:sz="0" w:space="0" w:color="auto"/>
                <w:left w:val="none" w:sz="0" w:space="0" w:color="auto"/>
                <w:bottom w:val="none" w:sz="0" w:space="0" w:color="auto"/>
                <w:right w:val="none" w:sz="0" w:space="0" w:color="auto"/>
              </w:divBdr>
              <w:divsChild>
                <w:div w:id="1123646493">
                  <w:marLeft w:val="0"/>
                  <w:marRight w:val="0"/>
                  <w:marTop w:val="0"/>
                  <w:marBottom w:val="0"/>
                  <w:divBdr>
                    <w:top w:val="none" w:sz="0" w:space="0" w:color="auto"/>
                    <w:left w:val="none" w:sz="0" w:space="0" w:color="auto"/>
                    <w:bottom w:val="none" w:sz="0" w:space="0" w:color="auto"/>
                    <w:right w:val="none" w:sz="0" w:space="0" w:color="auto"/>
                  </w:divBdr>
                  <w:divsChild>
                    <w:div w:id="184216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Economy_of_New_York_City" TargetMode="External"/><Relationship Id="rId18" Type="http://schemas.openxmlformats.org/officeDocument/2006/relationships/hyperlink" Target="https://data.cityofnewyork.us/Environment/City-owned-sites-that-are-available-and-potentiall/qchy-end3" TargetMode="Externa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en.wikipedia.org/wiki/Portal:New_York_City" TargetMode="External"/><Relationship Id="rId7" Type="http://schemas.openxmlformats.org/officeDocument/2006/relationships/image" Target="media/image2.PNG"/><Relationship Id="rId12" Type="http://schemas.openxmlformats.org/officeDocument/2006/relationships/hyperlink" Target="https://en.wikipedia.org/wiki/New_York_City" TargetMode="External"/><Relationship Id="rId17" Type="http://schemas.openxmlformats.org/officeDocument/2006/relationships/hyperlink" Target="https://data.cityofnewyork.us/Recreation/Directory-of-Eateries/8792-ebcp" TargetMode="Externa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en.wikipedia.org/wiki/Economy_of_New_York_City"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ata.cityofnewyork.us/Environment/City-owned-sites-that-are-available-and-potentiall/qchy-end3" TargetMode="External"/><Relationship Id="rId24" Type="http://schemas.openxmlformats.org/officeDocument/2006/relationships/image" Target="media/image7.PNG"/><Relationship Id="rId5" Type="http://schemas.openxmlformats.org/officeDocument/2006/relationships/hyperlink" Target="https://geo.nyu.edu/catalog/nyu_2451_34572" TargetMode="External"/><Relationship Id="rId15" Type="http://schemas.openxmlformats.org/officeDocument/2006/relationships/hyperlink" Target="https://en.wikipedia.org/wiki/Cuisine_of_New_York_City" TargetMode="Externa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hyperlink" Target="https://data.cityofnewyork.us/Recreation/Directory-of-Eateries/8792-ebcp" TargetMode="External"/><Relationship Id="rId19" Type="http://schemas.openxmlformats.org/officeDocument/2006/relationships/hyperlink" Target="https://en.wikipedia.org/wiki/New_York_City"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en.wikipedia.org/wiki/Portal:New_York_City" TargetMode="External"/><Relationship Id="rId22" Type="http://schemas.openxmlformats.org/officeDocument/2006/relationships/hyperlink" Target="https://en.wikipedia.org/wiki/Cuisine_of_New_York_City" TargetMode="External"/><Relationship Id="rId27"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411</TotalTime>
  <Pages>7</Pages>
  <Words>1411</Words>
  <Characters>8044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Hamilton</dc:creator>
  <cp:keywords/>
  <dc:description/>
  <cp:lastModifiedBy>Hamilton</cp:lastModifiedBy>
  <cp:revision>1</cp:revision>
  <dcterms:created xsi:type="dcterms:W3CDTF">2019-10-24T16:49:00Z</dcterms:created>
  <dcterms:modified xsi:type="dcterms:W3CDTF">2019-10-24T23:40:00Z</dcterms:modified>
</cp:coreProperties>
</file>