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84" w:rsidRPr="007B3B58" w:rsidRDefault="00FF171D" w:rsidP="005703D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Demo</w:t>
      </w:r>
      <w:r w:rsidR="004B25F1" w:rsidRPr="007B3B58">
        <w:rPr>
          <w:b/>
          <w:sz w:val="28"/>
          <w:lang w:val="en-US"/>
        </w:rPr>
        <w:t xml:space="preserve"> points of interest</w:t>
      </w:r>
      <w:bookmarkStart w:id="0" w:name="_GoBack"/>
      <w:bookmarkEnd w:id="0"/>
    </w:p>
    <w:p w:rsidR="005703D2" w:rsidRDefault="00B565B6" w:rsidP="005703D2">
      <w:pPr>
        <w:spacing w:after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aim of this </w:t>
      </w:r>
      <w:r w:rsidR="00FF171D">
        <w:rPr>
          <w:sz w:val="24"/>
          <w:lang w:val="en-US"/>
        </w:rPr>
        <w:t>demo</w:t>
      </w:r>
      <w:r>
        <w:rPr>
          <w:sz w:val="24"/>
          <w:lang w:val="en-US"/>
        </w:rPr>
        <w:t xml:space="preserve"> is </w:t>
      </w:r>
      <w:r w:rsidR="005703D2">
        <w:rPr>
          <w:sz w:val="24"/>
          <w:lang w:val="en-US"/>
        </w:rPr>
        <w:t xml:space="preserve">to </w:t>
      </w:r>
      <w:r w:rsidR="00FF171D">
        <w:rPr>
          <w:sz w:val="24"/>
          <w:lang w:val="en-US"/>
        </w:rPr>
        <w:t xml:space="preserve">bring </w:t>
      </w:r>
      <w:r>
        <w:rPr>
          <w:sz w:val="24"/>
          <w:lang w:val="en-US"/>
        </w:rPr>
        <w:t xml:space="preserve">attendees </w:t>
      </w:r>
      <w:r w:rsidR="00FF171D">
        <w:rPr>
          <w:sz w:val="24"/>
          <w:lang w:val="en-US"/>
        </w:rPr>
        <w:t>through</w:t>
      </w:r>
      <w:r>
        <w:rPr>
          <w:sz w:val="24"/>
          <w:lang w:val="en-US"/>
        </w:rPr>
        <w:t xml:space="preserve"> the model</w:t>
      </w:r>
      <w:r w:rsidR="005703D2">
        <w:rPr>
          <w:sz w:val="24"/>
          <w:lang w:val="en-US"/>
        </w:rPr>
        <w:t>-based-design workflow, with emphasis on Physical Modelling, Controller Design, Code Generation</w:t>
      </w:r>
      <w:r w:rsidR="00FF171D">
        <w:rPr>
          <w:sz w:val="24"/>
          <w:lang w:val="en-US"/>
        </w:rPr>
        <w:t xml:space="preserve">, Verification and Validation. </w:t>
      </w:r>
      <w:r>
        <w:rPr>
          <w:sz w:val="24"/>
          <w:lang w:val="en-US"/>
        </w:rPr>
        <w:t>T</w:t>
      </w:r>
      <w:r w:rsidR="00FF171D">
        <w:rPr>
          <w:sz w:val="24"/>
          <w:lang w:val="en-US"/>
        </w:rPr>
        <w:t>he practical example used for that</w:t>
      </w:r>
      <w:r>
        <w:rPr>
          <w:sz w:val="24"/>
          <w:lang w:val="en-US"/>
        </w:rPr>
        <w:t xml:space="preserve"> is the </w:t>
      </w:r>
      <w:r w:rsidR="005703D2">
        <w:rPr>
          <w:sz w:val="24"/>
          <w:lang w:val="en-US"/>
        </w:rPr>
        <w:t xml:space="preserve">simple </w:t>
      </w:r>
      <w:r>
        <w:rPr>
          <w:sz w:val="24"/>
          <w:lang w:val="en-US"/>
        </w:rPr>
        <w:t>problem of the inverted pendulum.</w:t>
      </w:r>
      <w:r w:rsidR="005703D2">
        <w:rPr>
          <w:sz w:val="24"/>
          <w:lang w:val="en-US"/>
        </w:rPr>
        <w:t xml:space="preserve"> </w:t>
      </w:r>
    </w:p>
    <w:p w:rsidR="005703D2" w:rsidRDefault="005703D2" w:rsidP="005703D2">
      <w:pPr>
        <w:spacing w:after="0"/>
        <w:jc w:val="both"/>
        <w:rPr>
          <w:sz w:val="24"/>
          <w:lang w:val="en-US"/>
        </w:rPr>
      </w:pPr>
    </w:p>
    <w:p w:rsidR="00995012" w:rsidRPr="007B3B58" w:rsidRDefault="00FF171D" w:rsidP="0099501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Demo</w:t>
      </w:r>
      <w:r w:rsidR="00995012" w:rsidRPr="007B3B58">
        <w:rPr>
          <w:b/>
          <w:sz w:val="28"/>
          <w:lang w:val="en-US"/>
        </w:rPr>
        <w:t xml:space="preserve"> duration</w:t>
      </w:r>
    </w:p>
    <w:p w:rsidR="00995012" w:rsidRDefault="00995012" w:rsidP="00995012">
      <w:pPr>
        <w:spacing w:after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This </w:t>
      </w:r>
      <w:r w:rsidR="00FF171D">
        <w:rPr>
          <w:sz w:val="24"/>
          <w:lang w:val="en-US"/>
        </w:rPr>
        <w:t>demo</w:t>
      </w:r>
      <w:r>
        <w:rPr>
          <w:sz w:val="24"/>
          <w:lang w:val="en-US"/>
        </w:rPr>
        <w:t xml:space="preserve"> </w:t>
      </w:r>
      <w:r w:rsidR="00981A05">
        <w:rPr>
          <w:sz w:val="24"/>
          <w:lang w:val="en-US"/>
        </w:rPr>
        <w:t>is</w:t>
      </w:r>
      <w:r w:rsidR="00915AB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meant to be presented in </w:t>
      </w:r>
      <w:r w:rsidR="0062540A">
        <w:rPr>
          <w:sz w:val="24"/>
          <w:lang w:val="en-US"/>
        </w:rPr>
        <w:t>one</w:t>
      </w:r>
      <w:r w:rsidR="00915AB5">
        <w:rPr>
          <w:sz w:val="24"/>
          <w:lang w:val="en-US"/>
        </w:rPr>
        <w:t xml:space="preserve"> </w:t>
      </w:r>
      <w:r w:rsidR="0062540A">
        <w:rPr>
          <w:sz w:val="24"/>
          <w:lang w:val="en-US"/>
        </w:rPr>
        <w:t>hour and-a-half</w:t>
      </w:r>
      <w:r>
        <w:rPr>
          <w:sz w:val="24"/>
          <w:lang w:val="en-US"/>
        </w:rPr>
        <w:t>. It can be shorten</w:t>
      </w:r>
      <w:r w:rsidR="00981A05">
        <w:rPr>
          <w:sz w:val="24"/>
          <w:lang w:val="en-US"/>
        </w:rPr>
        <w:t>ed</w:t>
      </w:r>
      <w:r>
        <w:rPr>
          <w:sz w:val="24"/>
          <w:lang w:val="en-US"/>
        </w:rPr>
        <w:t xml:space="preserve"> to </w:t>
      </w:r>
      <w:r w:rsidR="00FF171D">
        <w:rPr>
          <w:sz w:val="24"/>
          <w:lang w:val="en-US"/>
        </w:rPr>
        <w:t>one</w:t>
      </w:r>
      <w:r>
        <w:rPr>
          <w:sz w:val="24"/>
          <w:lang w:val="en-US"/>
        </w:rPr>
        <w:t xml:space="preserve"> hour if needed and also easily extended to </w:t>
      </w:r>
      <w:r w:rsidR="00FF171D">
        <w:rPr>
          <w:sz w:val="24"/>
          <w:lang w:val="en-US"/>
        </w:rPr>
        <w:t>three</w:t>
      </w:r>
      <w:r>
        <w:rPr>
          <w:sz w:val="24"/>
          <w:lang w:val="en-US"/>
        </w:rPr>
        <w:t xml:space="preserve"> hours. Here is </w:t>
      </w:r>
      <w:r w:rsidR="00915AB5">
        <w:rPr>
          <w:sz w:val="24"/>
          <w:lang w:val="en-US"/>
        </w:rPr>
        <w:t>the</w:t>
      </w:r>
      <w:r>
        <w:rPr>
          <w:sz w:val="24"/>
          <w:lang w:val="en-US"/>
        </w:rPr>
        <w:t xml:space="preserve"> list of discussed topics</w:t>
      </w:r>
      <w:r w:rsidR="00915AB5">
        <w:rPr>
          <w:sz w:val="24"/>
          <w:lang w:val="en-US"/>
        </w:rPr>
        <w:t>:</w:t>
      </w:r>
    </w:p>
    <w:p w:rsidR="00AF1707" w:rsidRPr="007B3B58" w:rsidRDefault="00AF1707" w:rsidP="00995012">
      <w:pPr>
        <w:spacing w:after="0"/>
        <w:jc w:val="both"/>
        <w:rPr>
          <w:sz w:val="12"/>
          <w:lang w:val="en-US"/>
        </w:rPr>
      </w:pPr>
    </w:p>
    <w:tbl>
      <w:tblPr>
        <w:tblStyle w:val="TableGrid"/>
        <w:tblW w:w="9062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85"/>
        <w:gridCol w:w="1811"/>
        <w:gridCol w:w="2266"/>
        <w:gridCol w:w="1700"/>
      </w:tblGrid>
      <w:tr w:rsidR="00AF1707" w:rsidTr="009B109C">
        <w:trPr>
          <w:jc w:val="center"/>
        </w:trPr>
        <w:tc>
          <w:tcPr>
            <w:tcW w:w="3289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Topics</w:t>
            </w:r>
          </w:p>
        </w:tc>
        <w:tc>
          <w:tcPr>
            <w:tcW w:w="1812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Duration [</w:t>
            </w:r>
            <w:proofErr w:type="spellStart"/>
            <w:r>
              <w:rPr>
                <w:sz w:val="24"/>
                <w:lang w:val="en-US"/>
              </w:rPr>
              <w:t>mins</w:t>
            </w:r>
            <w:proofErr w:type="spellEnd"/>
            <w:r>
              <w:rPr>
                <w:sz w:val="24"/>
                <w:lang w:val="en-US"/>
              </w:rPr>
              <w:t>]</w:t>
            </w:r>
          </w:p>
        </w:tc>
        <w:tc>
          <w:tcPr>
            <w:tcW w:w="2267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Material</w:t>
            </w:r>
            <w:r w:rsidR="00300E13">
              <w:rPr>
                <w:sz w:val="24"/>
                <w:lang w:val="en-US"/>
              </w:rPr>
              <w:t xml:space="preserve"> to use</w:t>
            </w:r>
          </w:p>
        </w:tc>
        <w:tc>
          <w:tcPr>
            <w:tcW w:w="1701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Optional</w:t>
            </w:r>
          </w:p>
        </w:tc>
      </w:tr>
      <w:tr w:rsidR="00AF1707" w:rsidTr="009B109C">
        <w:trPr>
          <w:jc w:val="center"/>
        </w:trPr>
        <w:tc>
          <w:tcPr>
            <w:tcW w:w="3289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Problem formulation</w:t>
            </w:r>
          </w:p>
        </w:tc>
        <w:tc>
          <w:tcPr>
            <w:tcW w:w="1812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7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Slides/Flip Chart</w:t>
            </w:r>
          </w:p>
        </w:tc>
        <w:tc>
          <w:tcPr>
            <w:tcW w:w="1701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</w:tr>
      <w:tr w:rsidR="00AF1707" w:rsidTr="009B109C">
        <w:trPr>
          <w:jc w:val="center"/>
        </w:trPr>
        <w:tc>
          <w:tcPr>
            <w:tcW w:w="3289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Simulink Projects</w:t>
            </w:r>
          </w:p>
        </w:tc>
        <w:tc>
          <w:tcPr>
            <w:tcW w:w="1812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7" w:type="dxa"/>
          </w:tcPr>
          <w:p w:rsidR="00AF1707" w:rsidRDefault="00FF171D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98198E" w:rsidTr="009B109C">
        <w:trPr>
          <w:jc w:val="center"/>
        </w:trPr>
        <w:tc>
          <w:tcPr>
            <w:tcW w:w="3289" w:type="dxa"/>
          </w:tcPr>
          <w:p w:rsidR="0098198E" w:rsidRDefault="0098198E" w:rsidP="0098198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Simulink Data Dictionary</w:t>
            </w:r>
          </w:p>
        </w:tc>
        <w:tc>
          <w:tcPr>
            <w:tcW w:w="1812" w:type="dxa"/>
          </w:tcPr>
          <w:p w:rsidR="0098198E" w:rsidRDefault="0098198E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7" w:type="dxa"/>
          </w:tcPr>
          <w:p w:rsidR="0098198E" w:rsidRDefault="00FF171D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98198E" w:rsidRDefault="00DB0B8D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AF1707" w:rsidTr="009B109C">
        <w:trPr>
          <w:jc w:val="center"/>
        </w:trPr>
        <w:tc>
          <w:tcPr>
            <w:tcW w:w="3289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Plant Modelling</w:t>
            </w:r>
          </w:p>
        </w:tc>
        <w:tc>
          <w:tcPr>
            <w:tcW w:w="1812" w:type="dxa"/>
          </w:tcPr>
          <w:p w:rsidR="00AF1707" w:rsidRDefault="00772F5B" w:rsidP="00772F5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AF1707">
              <w:rPr>
                <w:sz w:val="24"/>
                <w:lang w:val="en-US"/>
              </w:rPr>
              <w:t>0</w:t>
            </w:r>
            <w:r w:rsidR="00C4094B">
              <w:rPr>
                <w:sz w:val="24"/>
                <w:lang w:val="en-US"/>
              </w:rPr>
              <w:t xml:space="preserve"> - </w:t>
            </w:r>
            <w:r>
              <w:rPr>
                <w:sz w:val="24"/>
                <w:lang w:val="en-US"/>
              </w:rPr>
              <w:t>3</w:t>
            </w:r>
            <w:r w:rsidR="00C4094B">
              <w:rPr>
                <w:sz w:val="24"/>
                <w:lang w:val="en-US"/>
              </w:rPr>
              <w:t>0</w:t>
            </w:r>
          </w:p>
        </w:tc>
        <w:tc>
          <w:tcPr>
            <w:tcW w:w="2267" w:type="dxa"/>
          </w:tcPr>
          <w:p w:rsidR="00AF1707" w:rsidRDefault="00AF1707" w:rsidP="00FF171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Slides/</w:t>
            </w:r>
            <w:r w:rsidR="00FF171D"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</w:tr>
      <w:tr w:rsidR="00AF1707" w:rsidTr="009B109C">
        <w:trPr>
          <w:jc w:val="center"/>
        </w:trPr>
        <w:tc>
          <w:tcPr>
            <w:tcW w:w="3289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State Machine Modelling </w:t>
            </w:r>
          </w:p>
        </w:tc>
        <w:tc>
          <w:tcPr>
            <w:tcW w:w="1812" w:type="dxa"/>
          </w:tcPr>
          <w:p w:rsidR="00AF1707" w:rsidRDefault="00772F5B" w:rsidP="00772F5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AF1707">
              <w:rPr>
                <w:sz w:val="24"/>
                <w:lang w:val="en-US"/>
              </w:rPr>
              <w:t>0</w:t>
            </w:r>
            <w:r w:rsidR="00C4094B">
              <w:rPr>
                <w:sz w:val="24"/>
                <w:lang w:val="en-US"/>
              </w:rPr>
              <w:t xml:space="preserve"> - </w:t>
            </w:r>
            <w:r>
              <w:rPr>
                <w:sz w:val="24"/>
                <w:lang w:val="en-US"/>
              </w:rPr>
              <w:t>3</w:t>
            </w:r>
            <w:r w:rsidR="00C4094B">
              <w:rPr>
                <w:sz w:val="24"/>
                <w:lang w:val="en-US"/>
              </w:rPr>
              <w:t>0</w:t>
            </w:r>
          </w:p>
        </w:tc>
        <w:tc>
          <w:tcPr>
            <w:tcW w:w="2267" w:type="dxa"/>
          </w:tcPr>
          <w:p w:rsidR="00AF1707" w:rsidRDefault="00AF1707" w:rsidP="009B109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Slides/</w:t>
            </w:r>
            <w:r w:rsidR="009B109C"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AF1707" w:rsidRDefault="00AF1707" w:rsidP="00AF17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</w:tr>
      <w:tr w:rsidR="00DB0B8D" w:rsidTr="009B109C">
        <w:trPr>
          <w:jc w:val="center"/>
        </w:trPr>
        <w:tc>
          <w:tcPr>
            <w:tcW w:w="3289" w:type="dxa"/>
          </w:tcPr>
          <w:p w:rsidR="00DB0B8D" w:rsidRDefault="00DB0B8D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Graphical Model Comparison</w:t>
            </w:r>
          </w:p>
        </w:tc>
        <w:tc>
          <w:tcPr>
            <w:tcW w:w="1812" w:type="dxa"/>
          </w:tcPr>
          <w:p w:rsidR="00DB0B8D" w:rsidRDefault="00DB0B8D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7" w:type="dxa"/>
          </w:tcPr>
          <w:p w:rsidR="00DB0B8D" w:rsidRDefault="009B109C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DB0B8D" w:rsidRDefault="00DB0B8D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DB0B8D" w:rsidTr="009B109C">
        <w:trPr>
          <w:jc w:val="center"/>
        </w:trPr>
        <w:tc>
          <w:tcPr>
            <w:tcW w:w="3289" w:type="dxa"/>
          </w:tcPr>
          <w:p w:rsidR="00DB0B8D" w:rsidRDefault="00B46001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Coverage A</w:t>
            </w:r>
            <w:r w:rsidR="00DB0B8D">
              <w:rPr>
                <w:sz w:val="24"/>
                <w:lang w:val="en-US"/>
              </w:rPr>
              <w:t>nalysis</w:t>
            </w:r>
          </w:p>
        </w:tc>
        <w:tc>
          <w:tcPr>
            <w:tcW w:w="1812" w:type="dxa"/>
          </w:tcPr>
          <w:p w:rsidR="00DB0B8D" w:rsidRDefault="00DB0B8D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7" w:type="dxa"/>
          </w:tcPr>
          <w:p w:rsidR="00DB0B8D" w:rsidRDefault="009B109C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DB0B8D" w:rsidRDefault="00DB0B8D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9B109C" w:rsidTr="009B109C">
        <w:trPr>
          <w:jc w:val="center"/>
        </w:trPr>
        <w:tc>
          <w:tcPr>
            <w:tcW w:w="3289" w:type="dxa"/>
          </w:tcPr>
          <w:p w:rsidR="009B109C" w:rsidRDefault="009B109C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Test Case Generation</w:t>
            </w:r>
          </w:p>
        </w:tc>
        <w:tc>
          <w:tcPr>
            <w:tcW w:w="1812" w:type="dxa"/>
          </w:tcPr>
          <w:p w:rsidR="009B109C" w:rsidRDefault="009B109C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7" w:type="dxa"/>
          </w:tcPr>
          <w:p w:rsidR="009B109C" w:rsidRDefault="009B109C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9B109C" w:rsidRDefault="007912E8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8D5686" w:rsidTr="009B109C">
        <w:trPr>
          <w:jc w:val="center"/>
        </w:trPr>
        <w:tc>
          <w:tcPr>
            <w:tcW w:w="3289" w:type="dxa"/>
          </w:tcPr>
          <w:p w:rsidR="008D5686" w:rsidRDefault="00300E13" w:rsidP="00E216C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 </w:t>
            </w:r>
            <w:r w:rsidR="008D5686">
              <w:rPr>
                <w:sz w:val="24"/>
                <w:lang w:val="en-US"/>
              </w:rPr>
              <w:t>Code Generation (</w:t>
            </w:r>
            <w:r w:rsidR="00E216C8">
              <w:rPr>
                <w:sz w:val="24"/>
                <w:lang w:val="en-US"/>
              </w:rPr>
              <w:t>SFC/</w:t>
            </w:r>
            <w:r w:rsidR="008D5686">
              <w:rPr>
                <w:sz w:val="24"/>
                <w:lang w:val="en-US"/>
              </w:rPr>
              <w:t>SIL/PIL)</w:t>
            </w:r>
          </w:p>
        </w:tc>
        <w:tc>
          <w:tcPr>
            <w:tcW w:w="1812" w:type="dxa"/>
          </w:tcPr>
          <w:p w:rsidR="008D5686" w:rsidRDefault="00C4094B" w:rsidP="00C4094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8D5686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 xml:space="preserve"> - 20</w:t>
            </w:r>
          </w:p>
        </w:tc>
        <w:tc>
          <w:tcPr>
            <w:tcW w:w="2267" w:type="dxa"/>
          </w:tcPr>
          <w:p w:rsidR="008D5686" w:rsidRDefault="008D5686" w:rsidP="009B109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Slides/</w:t>
            </w:r>
            <w:r w:rsidR="009B109C"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8D5686" w:rsidRDefault="008D5686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</w:tr>
      <w:tr w:rsidR="00300E13" w:rsidTr="009B109C">
        <w:trPr>
          <w:jc w:val="center"/>
        </w:trPr>
        <w:tc>
          <w:tcPr>
            <w:tcW w:w="3289" w:type="dxa"/>
          </w:tcPr>
          <w:p w:rsidR="00300E13" w:rsidRDefault="00300E13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VHDL Code Generation</w:t>
            </w:r>
          </w:p>
        </w:tc>
        <w:tc>
          <w:tcPr>
            <w:tcW w:w="1812" w:type="dxa"/>
          </w:tcPr>
          <w:p w:rsidR="00300E13" w:rsidRDefault="00300E13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7" w:type="dxa"/>
          </w:tcPr>
          <w:p w:rsidR="00300E13" w:rsidRDefault="009B109C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300E13" w:rsidRDefault="00300E13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300E13" w:rsidTr="009B109C">
        <w:trPr>
          <w:jc w:val="center"/>
        </w:trPr>
        <w:tc>
          <w:tcPr>
            <w:tcW w:w="3289" w:type="dxa"/>
          </w:tcPr>
          <w:p w:rsidR="00300E13" w:rsidRDefault="00300E13" w:rsidP="00300E1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PLC Code Generation</w:t>
            </w:r>
          </w:p>
        </w:tc>
        <w:tc>
          <w:tcPr>
            <w:tcW w:w="1812" w:type="dxa"/>
          </w:tcPr>
          <w:p w:rsidR="00300E13" w:rsidRDefault="00300E13" w:rsidP="00300E1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7" w:type="dxa"/>
          </w:tcPr>
          <w:p w:rsidR="00300E13" w:rsidRDefault="009B109C" w:rsidP="00300E1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300E13" w:rsidRDefault="00300E13" w:rsidP="00300E1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C4094B" w:rsidTr="009B109C">
        <w:trPr>
          <w:jc w:val="center"/>
        </w:trPr>
        <w:tc>
          <w:tcPr>
            <w:tcW w:w="3289" w:type="dxa"/>
          </w:tcPr>
          <w:p w:rsidR="00C4094B" w:rsidRDefault="00C4094B" w:rsidP="00C4094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 tuning of PID parameters</w:t>
            </w:r>
          </w:p>
        </w:tc>
        <w:tc>
          <w:tcPr>
            <w:tcW w:w="1812" w:type="dxa"/>
          </w:tcPr>
          <w:p w:rsidR="00C4094B" w:rsidRDefault="00C4094B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7" w:type="dxa"/>
          </w:tcPr>
          <w:p w:rsidR="00C4094B" w:rsidRDefault="009B109C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Demo</w:t>
            </w:r>
          </w:p>
        </w:tc>
        <w:tc>
          <w:tcPr>
            <w:tcW w:w="1701" w:type="dxa"/>
          </w:tcPr>
          <w:p w:rsidR="00C4094B" w:rsidRDefault="00C4094B" w:rsidP="003A36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C4094B" w:rsidTr="009B109C">
        <w:trPr>
          <w:jc w:val="center"/>
        </w:trPr>
        <w:tc>
          <w:tcPr>
            <w:tcW w:w="3289" w:type="dxa"/>
          </w:tcPr>
          <w:p w:rsidR="00C4094B" w:rsidRDefault="00762C01" w:rsidP="00300E1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System Identification</w:t>
            </w:r>
          </w:p>
        </w:tc>
        <w:tc>
          <w:tcPr>
            <w:tcW w:w="1812" w:type="dxa"/>
          </w:tcPr>
          <w:p w:rsidR="00C4094B" w:rsidRDefault="00E216C8" w:rsidP="00300E1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915AB5">
              <w:rPr>
                <w:sz w:val="24"/>
                <w:lang w:val="en-US"/>
              </w:rPr>
              <w:t>0</w:t>
            </w:r>
          </w:p>
        </w:tc>
        <w:tc>
          <w:tcPr>
            <w:tcW w:w="2267" w:type="dxa"/>
          </w:tcPr>
          <w:p w:rsidR="00C4094B" w:rsidRDefault="00915AB5" w:rsidP="00300E1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701" w:type="dxa"/>
          </w:tcPr>
          <w:p w:rsidR="00C4094B" w:rsidRDefault="00915AB5" w:rsidP="00300E1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</w:tbl>
    <w:p w:rsidR="00995012" w:rsidRDefault="00995012" w:rsidP="00995012">
      <w:pPr>
        <w:spacing w:after="0"/>
        <w:jc w:val="both"/>
        <w:rPr>
          <w:sz w:val="24"/>
          <w:lang w:val="en-US"/>
        </w:rPr>
      </w:pPr>
    </w:p>
    <w:p w:rsidR="005703D2" w:rsidRPr="007B3B58" w:rsidRDefault="005703D2" w:rsidP="005703D2">
      <w:pPr>
        <w:spacing w:after="0"/>
        <w:rPr>
          <w:b/>
          <w:sz w:val="28"/>
          <w:lang w:val="en-US"/>
        </w:rPr>
      </w:pPr>
      <w:r w:rsidRPr="007B3B58">
        <w:rPr>
          <w:b/>
          <w:sz w:val="28"/>
          <w:lang w:val="en-US"/>
        </w:rPr>
        <w:t xml:space="preserve">How to </w:t>
      </w:r>
      <w:r w:rsidR="009B109C">
        <w:rPr>
          <w:b/>
          <w:sz w:val="28"/>
          <w:lang w:val="en-US"/>
        </w:rPr>
        <w:t>drive</w:t>
      </w:r>
      <w:r w:rsidRPr="007B3B58">
        <w:rPr>
          <w:b/>
          <w:sz w:val="28"/>
          <w:lang w:val="en-US"/>
        </w:rPr>
        <w:t xml:space="preserve"> this </w:t>
      </w:r>
      <w:r w:rsidR="009B109C">
        <w:rPr>
          <w:b/>
          <w:sz w:val="28"/>
          <w:lang w:val="en-US"/>
        </w:rPr>
        <w:t>demo</w:t>
      </w:r>
    </w:p>
    <w:p w:rsidR="00B565B6" w:rsidRPr="00B565B6" w:rsidRDefault="007912E8" w:rsidP="007912E8">
      <w:pPr>
        <w:spacing w:after="0"/>
        <w:jc w:val="both"/>
        <w:rPr>
          <w:sz w:val="24"/>
          <w:lang w:val="en-US"/>
        </w:rPr>
      </w:pPr>
      <w:r>
        <w:rPr>
          <w:sz w:val="24"/>
          <w:lang w:val="en-US"/>
        </w:rPr>
        <w:t>Follow the slide show “Demo.pptx”. Hide slides belonging to chapters you do not want to talk about.</w:t>
      </w:r>
    </w:p>
    <w:sectPr w:rsidR="00B565B6" w:rsidRPr="00B56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F78D6"/>
    <w:multiLevelType w:val="hybridMultilevel"/>
    <w:tmpl w:val="16483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D4109"/>
    <w:multiLevelType w:val="hybridMultilevel"/>
    <w:tmpl w:val="87CA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B6"/>
    <w:rsid w:val="00056B08"/>
    <w:rsid w:val="000D4DF7"/>
    <w:rsid w:val="001E5D66"/>
    <w:rsid w:val="00300E13"/>
    <w:rsid w:val="004B25F1"/>
    <w:rsid w:val="005703D2"/>
    <w:rsid w:val="0062540A"/>
    <w:rsid w:val="00762C01"/>
    <w:rsid w:val="00764AC2"/>
    <w:rsid w:val="00772F5B"/>
    <w:rsid w:val="007912E8"/>
    <w:rsid w:val="007B3B58"/>
    <w:rsid w:val="008D5686"/>
    <w:rsid w:val="00915AB5"/>
    <w:rsid w:val="0098198E"/>
    <w:rsid w:val="00981A05"/>
    <w:rsid w:val="00995012"/>
    <w:rsid w:val="009B109C"/>
    <w:rsid w:val="009F5884"/>
    <w:rsid w:val="00AD1B26"/>
    <w:rsid w:val="00AF1707"/>
    <w:rsid w:val="00B46001"/>
    <w:rsid w:val="00B565B6"/>
    <w:rsid w:val="00C4094B"/>
    <w:rsid w:val="00DA3B31"/>
    <w:rsid w:val="00DB0B8D"/>
    <w:rsid w:val="00E216C8"/>
    <w:rsid w:val="00EF4D90"/>
    <w:rsid w:val="00F56E53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46DAFB-BC68-4391-A152-6BFCF44F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90"/>
    <w:pPr>
      <w:ind w:left="720"/>
      <w:contextualSpacing/>
    </w:pPr>
  </w:style>
  <w:style w:type="table" w:styleId="TableGrid">
    <w:name w:val="Table Grid"/>
    <w:basedOn w:val="TableNormal"/>
    <w:uiPriority w:val="39"/>
    <w:rsid w:val="00AF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MathWorks, Inc.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Dupertuis</dc:creator>
  <cp:keywords/>
  <dc:description/>
  <cp:lastModifiedBy>Sebastien Dupertuis</cp:lastModifiedBy>
  <cp:revision>8</cp:revision>
  <dcterms:created xsi:type="dcterms:W3CDTF">2015-03-13T13:36:00Z</dcterms:created>
  <dcterms:modified xsi:type="dcterms:W3CDTF">2015-04-06T18:30:00Z</dcterms:modified>
</cp:coreProperties>
</file>