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237F" w14:textId="77777777" w:rsidR="001F45A5" w:rsidRPr="001F45A5" w:rsidRDefault="001F45A5" w:rsidP="001F4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</w:pPr>
      <w:r w:rsidRPr="001F45A5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>Algoritmo para preparar um sanduíche</w:t>
      </w:r>
    </w:p>
    <w:p w14:paraId="554B8CD6" w14:textId="60C80937" w:rsidR="001F45A5" w:rsidRPr="001F45A5" w:rsidRDefault="001F45A5" w:rsidP="001F4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>Pegar dois pães.</w:t>
      </w:r>
    </w:p>
    <w:p w14:paraId="4E66D571" w14:textId="77777777" w:rsidR="001F45A5" w:rsidRPr="001F45A5" w:rsidRDefault="001F45A5" w:rsidP="001F4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 xml:space="preserve">Escolher recheios (presunto, queijo, alface, tomate, </w:t>
      </w:r>
      <w:proofErr w:type="spellStart"/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>etc</w:t>
      </w:r>
      <w:proofErr w:type="spellEnd"/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>).</w:t>
      </w:r>
    </w:p>
    <w:p w14:paraId="5A1738E0" w14:textId="6FBF911A" w:rsidR="001F45A5" w:rsidRPr="001F45A5" w:rsidRDefault="001F45A5" w:rsidP="001F4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>Passar maionese, manteiga ou out</w:t>
      </w:r>
      <w:r>
        <w:rPr>
          <w:rFonts w:ascii="Times New Roman" w:eastAsia="Times New Roman" w:hAnsi="Times New Roman" w:cs="Times New Roman"/>
          <w:sz w:val="44"/>
          <w:szCs w:val="44"/>
          <w:lang w:eastAsia="pt-BR"/>
        </w:rPr>
        <w:t>ra opção</w:t>
      </w:r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>.</w:t>
      </w:r>
    </w:p>
    <w:p w14:paraId="47EDC7A2" w14:textId="77777777" w:rsidR="001F45A5" w:rsidRPr="001F45A5" w:rsidRDefault="001F45A5" w:rsidP="001F4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>Montar os ingredientes entre os pães.</w:t>
      </w:r>
    </w:p>
    <w:p w14:paraId="08107F07" w14:textId="421C644C" w:rsidR="001F45A5" w:rsidRPr="001F45A5" w:rsidRDefault="001F45A5" w:rsidP="001F4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>Levar à sanduicheira ou esquentar na frigideira.</w:t>
      </w:r>
    </w:p>
    <w:p w14:paraId="7BE5D59A" w14:textId="556E8F60" w:rsidR="001F45A5" w:rsidRDefault="001F45A5" w:rsidP="001F4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>Servir em um prato.</w:t>
      </w:r>
    </w:p>
    <w:p w14:paraId="0D7F3350" w14:textId="7C2A6B14" w:rsidR="00E37462" w:rsidRPr="001F45A5" w:rsidRDefault="00E37462" w:rsidP="001F4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pt-BR"/>
        </w:rPr>
        <w:t>P</w:t>
      </w:r>
      <w:bookmarkStart w:id="0" w:name="_GoBack"/>
      <w:bookmarkEnd w:id="0"/>
    </w:p>
    <w:p w14:paraId="2DED3522" w14:textId="77777777" w:rsidR="000342D7" w:rsidRPr="001F45A5" w:rsidRDefault="00D100F5">
      <w:pPr>
        <w:rPr>
          <w:sz w:val="44"/>
          <w:szCs w:val="44"/>
        </w:rPr>
      </w:pPr>
    </w:p>
    <w:sectPr w:rsidR="000342D7" w:rsidRPr="001F4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C4CC5"/>
    <w:multiLevelType w:val="multilevel"/>
    <w:tmpl w:val="B0A2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40"/>
    <w:rsid w:val="001C5540"/>
    <w:rsid w:val="001F45A5"/>
    <w:rsid w:val="0041500A"/>
    <w:rsid w:val="00D100F5"/>
    <w:rsid w:val="00E37462"/>
    <w:rsid w:val="00FB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6AB8"/>
  <w15:chartTrackingRefBased/>
  <w15:docId w15:val="{68E36FC6-7AE3-439F-8FCE-E334508B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F45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45A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ELOYSA MARQUES DOS SANTOS</dc:creator>
  <cp:keywords/>
  <dc:description/>
  <cp:lastModifiedBy>ELOYSA MARQUES DOS SANTOS</cp:lastModifiedBy>
  <cp:revision>4</cp:revision>
  <dcterms:created xsi:type="dcterms:W3CDTF">2025-04-10T18:55:00Z</dcterms:created>
  <dcterms:modified xsi:type="dcterms:W3CDTF">2025-04-10T19:47:00Z</dcterms:modified>
</cp:coreProperties>
</file>