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BCB4" w14:textId="77777777" w:rsidR="005C1EB5" w:rsidRDefault="005C1EB5">
      <w:pPr>
        <w:spacing w:after="80"/>
        <w:jc w:val="center"/>
        <w:rPr>
          <w:b/>
          <w:bCs/>
          <w:color w:val="000000" w:themeColor="text1"/>
          <w:sz w:val="48"/>
          <w:szCs w:val="48"/>
        </w:rPr>
      </w:pPr>
    </w:p>
    <w:p w14:paraId="1A4D1186" w14:textId="77777777" w:rsidR="005C1EB5" w:rsidRDefault="005C1EB5">
      <w:pPr>
        <w:spacing w:after="80"/>
        <w:jc w:val="center"/>
        <w:rPr>
          <w:b/>
          <w:bCs/>
          <w:color w:val="000000" w:themeColor="text1"/>
          <w:sz w:val="48"/>
          <w:szCs w:val="48"/>
        </w:rPr>
      </w:pPr>
    </w:p>
    <w:p w14:paraId="109DBB7B" w14:textId="77777777" w:rsidR="005C1EB5" w:rsidRDefault="005C1EB5">
      <w:pPr>
        <w:spacing w:after="80"/>
        <w:jc w:val="center"/>
        <w:rPr>
          <w:b/>
          <w:bCs/>
          <w:color w:val="000000" w:themeColor="text1"/>
          <w:sz w:val="48"/>
          <w:szCs w:val="48"/>
        </w:rPr>
      </w:pPr>
    </w:p>
    <w:p w14:paraId="17FEE773" w14:textId="77777777" w:rsidR="005C1EB5" w:rsidRDefault="005C1EB5">
      <w:pPr>
        <w:spacing w:after="80"/>
        <w:jc w:val="center"/>
        <w:rPr>
          <w:b/>
          <w:bCs/>
          <w:color w:val="000000" w:themeColor="text1"/>
          <w:sz w:val="48"/>
          <w:szCs w:val="48"/>
        </w:rPr>
      </w:pPr>
    </w:p>
    <w:p w14:paraId="48553351" w14:textId="77777777" w:rsidR="005C1EB5" w:rsidRDefault="005C1EB5">
      <w:pPr>
        <w:spacing w:after="80"/>
        <w:jc w:val="center"/>
        <w:rPr>
          <w:b/>
          <w:bCs/>
          <w:color w:val="000000" w:themeColor="text1"/>
          <w:sz w:val="48"/>
          <w:szCs w:val="48"/>
        </w:rPr>
      </w:pPr>
    </w:p>
    <w:p w14:paraId="697E1CC4" w14:textId="77777777" w:rsidR="005C1EB5" w:rsidRDefault="005C1EB5">
      <w:pPr>
        <w:spacing w:after="80"/>
        <w:jc w:val="center"/>
        <w:rPr>
          <w:b/>
          <w:bCs/>
          <w:color w:val="000000" w:themeColor="text1"/>
          <w:sz w:val="48"/>
          <w:szCs w:val="48"/>
        </w:rPr>
      </w:pPr>
    </w:p>
    <w:p w14:paraId="14ACF914" w14:textId="77777777" w:rsidR="005C1EB5" w:rsidRDefault="005C1EB5">
      <w:pPr>
        <w:spacing w:after="80"/>
        <w:jc w:val="center"/>
        <w:rPr>
          <w:b/>
          <w:bCs/>
          <w:color w:val="000000" w:themeColor="text1"/>
          <w:sz w:val="48"/>
          <w:szCs w:val="48"/>
        </w:rPr>
      </w:pPr>
    </w:p>
    <w:p w14:paraId="7D8E176E" w14:textId="77777777" w:rsidR="005C1EB5" w:rsidRDefault="005C1EB5">
      <w:pPr>
        <w:spacing w:after="80"/>
        <w:jc w:val="center"/>
        <w:rPr>
          <w:b/>
          <w:bCs/>
          <w:color w:val="000000" w:themeColor="text1"/>
          <w:sz w:val="48"/>
          <w:szCs w:val="48"/>
        </w:rPr>
      </w:pPr>
    </w:p>
    <w:p w14:paraId="4FCF5014" w14:textId="4ADC3946" w:rsidR="003B6891" w:rsidRPr="00004ABD" w:rsidRDefault="00000000">
      <w:pPr>
        <w:spacing w:after="80"/>
        <w:jc w:val="center"/>
        <w:rPr>
          <w:color w:val="000000" w:themeColor="text1"/>
        </w:rPr>
      </w:pPr>
      <w:r w:rsidRPr="00004ABD">
        <w:rPr>
          <w:b/>
          <w:bCs/>
          <w:color w:val="000000" w:themeColor="text1"/>
          <w:sz w:val="48"/>
          <w:szCs w:val="48"/>
        </w:rPr>
        <w:t xml:space="preserve">Informe de </w:t>
      </w:r>
      <w:proofErr w:type="spellStart"/>
      <w:r w:rsidRPr="00004ABD">
        <w:rPr>
          <w:b/>
          <w:bCs/>
          <w:color w:val="000000" w:themeColor="text1"/>
          <w:sz w:val="48"/>
          <w:szCs w:val="48"/>
        </w:rPr>
        <w:t>Testing</w:t>
      </w:r>
      <w:proofErr w:type="spellEnd"/>
    </w:p>
    <w:p w14:paraId="5F3FEBA7" w14:textId="7C1E3661" w:rsidR="003B6891" w:rsidRDefault="00000000">
      <w:pPr>
        <w:spacing w:after="400"/>
        <w:jc w:val="center"/>
        <w:rPr>
          <w:color w:val="555555"/>
          <w:sz w:val="26"/>
          <w:szCs w:val="26"/>
        </w:rPr>
      </w:pPr>
      <w:r>
        <w:rPr>
          <w:color w:val="555555"/>
          <w:sz w:val="26"/>
          <w:szCs w:val="26"/>
        </w:rPr>
        <w:t xml:space="preserve">Pruebas de Rendimiento sobre </w:t>
      </w:r>
      <w:proofErr w:type="spellStart"/>
      <w:r>
        <w:rPr>
          <w:color w:val="555555"/>
          <w:sz w:val="26"/>
          <w:szCs w:val="26"/>
        </w:rPr>
        <w:t>Endpoint</w:t>
      </w:r>
      <w:proofErr w:type="spellEnd"/>
      <w:r>
        <w:rPr>
          <w:color w:val="555555"/>
          <w:sz w:val="26"/>
          <w:szCs w:val="26"/>
        </w:rPr>
        <w:t xml:space="preserve"> HTTP </w:t>
      </w:r>
    </w:p>
    <w:p w14:paraId="03A8BA0F" w14:textId="77777777" w:rsidR="000C0163" w:rsidRDefault="000C0163">
      <w:pPr>
        <w:spacing w:after="400"/>
        <w:jc w:val="center"/>
        <w:rPr>
          <w:color w:val="555555"/>
          <w:sz w:val="26"/>
          <w:szCs w:val="26"/>
        </w:rPr>
      </w:pPr>
    </w:p>
    <w:p w14:paraId="5BB5A808" w14:textId="77777777" w:rsidR="000C0163" w:rsidRDefault="000C0163">
      <w:pPr>
        <w:spacing w:after="400"/>
        <w:jc w:val="center"/>
        <w:rPr>
          <w:color w:val="555555"/>
          <w:sz w:val="26"/>
          <w:szCs w:val="26"/>
        </w:rPr>
      </w:pPr>
    </w:p>
    <w:p w14:paraId="7C6CACC7" w14:textId="77777777" w:rsidR="000C0163" w:rsidRDefault="000C0163">
      <w:pPr>
        <w:spacing w:after="400"/>
        <w:jc w:val="center"/>
        <w:rPr>
          <w:color w:val="555555"/>
          <w:sz w:val="26"/>
          <w:szCs w:val="26"/>
        </w:rPr>
      </w:pPr>
    </w:p>
    <w:p w14:paraId="15CFE863" w14:textId="77777777" w:rsidR="000C0163" w:rsidRDefault="000C0163">
      <w:pPr>
        <w:spacing w:after="400"/>
        <w:jc w:val="center"/>
        <w:rPr>
          <w:color w:val="555555"/>
          <w:sz w:val="26"/>
          <w:szCs w:val="26"/>
        </w:rPr>
      </w:pPr>
    </w:p>
    <w:p w14:paraId="40A3719A" w14:textId="77777777" w:rsidR="000C0163" w:rsidRDefault="000C0163">
      <w:pPr>
        <w:spacing w:after="400"/>
        <w:jc w:val="center"/>
        <w:rPr>
          <w:color w:val="555555"/>
          <w:sz w:val="26"/>
          <w:szCs w:val="26"/>
        </w:rPr>
      </w:pPr>
    </w:p>
    <w:p w14:paraId="075D34BA" w14:textId="77777777" w:rsidR="000C0163" w:rsidRDefault="000C0163" w:rsidP="009918FE">
      <w:pPr>
        <w:spacing w:after="400"/>
      </w:pPr>
    </w:p>
    <w:p w14:paraId="32403E16" w14:textId="77777777" w:rsidR="003B6891" w:rsidRDefault="00000000">
      <w:pPr>
        <w:spacing w:after="160"/>
      </w:pPr>
      <w:r w:rsidRPr="00004ABD">
        <w:rPr>
          <w:b/>
          <w:bCs/>
        </w:rPr>
        <w:t>Fecha del informe:</w:t>
      </w:r>
      <w:r>
        <w:t xml:space="preserve"> 25 de junio de 2026</w:t>
      </w:r>
    </w:p>
    <w:p w14:paraId="659A925B" w14:textId="77777777" w:rsidR="003B6891" w:rsidRDefault="00000000">
      <w:pPr>
        <w:spacing w:after="160"/>
      </w:pPr>
      <w:r w:rsidRPr="00004ABD">
        <w:rPr>
          <w:b/>
          <w:bCs/>
        </w:rPr>
        <w:t>Herramienta utilizada:</w:t>
      </w:r>
      <w:r>
        <w:t xml:space="preserve"> Apache </w:t>
      </w:r>
      <w:proofErr w:type="spellStart"/>
      <w:r>
        <w:t>JMeter</w:t>
      </w:r>
      <w:proofErr w:type="spellEnd"/>
      <w:r>
        <w:t xml:space="preserve"> 5.6.3</w:t>
      </w:r>
    </w:p>
    <w:p w14:paraId="75ED8805" w14:textId="2A132D39" w:rsidR="003B6891" w:rsidRDefault="00000000">
      <w:pPr>
        <w:spacing w:after="160"/>
      </w:pPr>
      <w:proofErr w:type="spellStart"/>
      <w:r w:rsidRPr="00004ABD">
        <w:rPr>
          <w:b/>
          <w:bCs/>
        </w:rPr>
        <w:t>Endpoint</w:t>
      </w:r>
      <w:proofErr w:type="spellEnd"/>
      <w:r w:rsidRPr="00004ABD">
        <w:rPr>
          <w:b/>
          <w:bCs/>
        </w:rPr>
        <w:t xml:space="preserve"> bajo prueba:</w:t>
      </w:r>
      <w:r>
        <w:t xml:space="preserve"> GET </w:t>
      </w:r>
      <w:hyperlink r:id="rId8" w:history="1">
        <w:r w:rsidR="005C1EB5" w:rsidRPr="009E1381">
          <w:rPr>
            <w:rStyle w:val="Hipervnculo"/>
          </w:rPr>
          <w:t>http://adde9fe2598c845febc5ceebdf807303-deeac08cb30e4d41.elb.us-east-1.amazonaws.com:80/</w:t>
        </w:r>
      </w:hyperlink>
    </w:p>
    <w:p w14:paraId="3BBD2480" w14:textId="77777777" w:rsidR="005C1EB5" w:rsidRDefault="005C1EB5">
      <w:pPr>
        <w:spacing w:after="160"/>
      </w:pPr>
    </w:p>
    <w:p w14:paraId="78E1C1D5" w14:textId="77777777" w:rsidR="005C1EB5" w:rsidRDefault="005C1EB5">
      <w:pPr>
        <w:pStyle w:val="Ttulo1"/>
        <w:rPr>
          <w:color w:val="000000" w:themeColor="text1"/>
        </w:rPr>
      </w:pPr>
    </w:p>
    <w:sdt>
      <w:sdtPr>
        <w:rPr>
          <w:lang w:val="es-ES"/>
        </w:rPr>
        <w:id w:val="153877824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0CB2D2E7" w14:textId="0FABBD89" w:rsidR="005C1EB5" w:rsidRPr="00B808A4" w:rsidRDefault="005C1EB5">
          <w:pPr>
            <w:pStyle w:val="TtuloTDC"/>
            <w:rPr>
              <w:b/>
              <w:bCs/>
              <w:color w:val="000000" w:themeColor="text1"/>
            </w:rPr>
          </w:pPr>
          <w:r w:rsidRPr="00B808A4">
            <w:rPr>
              <w:b/>
              <w:bCs/>
              <w:color w:val="000000" w:themeColor="text1"/>
              <w:lang w:val="es-ES"/>
            </w:rPr>
            <w:t>Contenido</w:t>
          </w:r>
        </w:p>
        <w:p w14:paraId="3A5F6799" w14:textId="519DD208" w:rsidR="005C1EB5" w:rsidRDefault="005C1EB5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06534" w:history="1">
            <w:r w:rsidRPr="006F6553">
              <w:rPr>
                <w:rStyle w:val="Hipervnculo"/>
                <w:noProof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6277A" w14:textId="4E97B12F" w:rsidR="005C1EB5" w:rsidRDefault="005C1EB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306535" w:history="1">
            <w:r w:rsidRPr="006F6553">
              <w:rPr>
                <w:rStyle w:val="Hipervnculo"/>
                <w:noProof/>
              </w:rPr>
              <w:t>2. Configuración de la petición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57DC9" w14:textId="2808842C" w:rsidR="005C1EB5" w:rsidRDefault="005C1EB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306536" w:history="1">
            <w:r w:rsidRPr="006F6553">
              <w:rPr>
                <w:rStyle w:val="Hipervnculo"/>
                <w:noProof/>
              </w:rPr>
              <w:t>3. Resumen de escenarios ejecutados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7BA3" w14:textId="04DBE738" w:rsidR="005C1EB5" w:rsidRDefault="005C1EB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306537" w:history="1">
            <w:r w:rsidRPr="006F6553">
              <w:rPr>
                <w:rStyle w:val="Hipervnculo"/>
                <w:noProof/>
              </w:rPr>
              <w:t>4. Prueba de carga de usuarios simultáneos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DA1B" w14:textId="191C4550" w:rsidR="005C1EB5" w:rsidRDefault="005C1EB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306538" w:history="1">
            <w:r w:rsidRPr="006F6553">
              <w:rPr>
                <w:rStyle w:val="Hipervnculo"/>
                <w:noProof/>
              </w:rPr>
              <w:t>5. Prueba de estrés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218FF" w14:textId="3167B0C3" w:rsidR="005C1EB5" w:rsidRDefault="005C1EB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306539" w:history="1">
            <w:r w:rsidRPr="006F6553">
              <w:rPr>
                <w:rStyle w:val="Hipervnculo"/>
                <w:noProof/>
              </w:rPr>
              <w:t>6. Prueba de resistencia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5CAA6" w14:textId="5D63B6AD" w:rsidR="005C1EB5" w:rsidRDefault="005C1EB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306540" w:history="1">
            <w:r w:rsidRPr="006F6553">
              <w:rPr>
                <w:rStyle w:val="Hipervnculo"/>
                <w:noProof/>
              </w:rPr>
              <w:t>7. Prueba de velocidad de 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C1E3F" w14:textId="78A4536E" w:rsidR="005C1EB5" w:rsidRDefault="005C1EB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306541" w:history="1">
            <w:r w:rsidRPr="006F6553">
              <w:rPr>
                <w:rStyle w:val="Hipervnculo"/>
                <w:noProof/>
              </w:rPr>
              <w:t>8. Métricas consolidadas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1057E" w14:textId="4883C1C9" w:rsidR="005C1EB5" w:rsidRDefault="005C1EB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306542" w:history="1">
            <w:r w:rsidRPr="006F6553">
              <w:rPr>
                <w:rStyle w:val="Hipervnculo"/>
                <w:noProof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1AD14" w14:textId="01AE1D6E" w:rsidR="005C1EB5" w:rsidRDefault="005C1EB5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6C4495E" w14:textId="77777777" w:rsidR="005C1EB5" w:rsidRDefault="005C1EB5">
      <w:pPr>
        <w:rPr>
          <w:b/>
          <w:bCs/>
          <w:lang w:val="es-ES"/>
        </w:rPr>
      </w:pPr>
    </w:p>
    <w:p w14:paraId="40C06A64" w14:textId="77777777" w:rsidR="005C1EB5" w:rsidRDefault="005C1EB5">
      <w:pPr>
        <w:rPr>
          <w:b/>
          <w:bCs/>
          <w:lang w:val="es-ES"/>
        </w:rPr>
      </w:pPr>
    </w:p>
    <w:p w14:paraId="5974CEE6" w14:textId="77777777" w:rsidR="005C1EB5" w:rsidRDefault="005C1EB5">
      <w:pPr>
        <w:rPr>
          <w:b/>
          <w:bCs/>
          <w:lang w:val="es-ES"/>
        </w:rPr>
      </w:pPr>
    </w:p>
    <w:p w14:paraId="6FF7F16A" w14:textId="77777777" w:rsidR="005C1EB5" w:rsidRDefault="005C1EB5">
      <w:pPr>
        <w:rPr>
          <w:b/>
          <w:bCs/>
          <w:lang w:val="es-ES"/>
        </w:rPr>
      </w:pPr>
    </w:p>
    <w:p w14:paraId="67147BB3" w14:textId="77777777" w:rsidR="005C1EB5" w:rsidRDefault="005C1EB5">
      <w:pPr>
        <w:rPr>
          <w:b/>
          <w:bCs/>
          <w:lang w:val="es-ES"/>
        </w:rPr>
      </w:pPr>
    </w:p>
    <w:p w14:paraId="432EDF9E" w14:textId="77777777" w:rsidR="005C1EB5" w:rsidRDefault="005C1EB5">
      <w:pPr>
        <w:rPr>
          <w:b/>
          <w:bCs/>
          <w:lang w:val="es-ES"/>
        </w:rPr>
      </w:pPr>
    </w:p>
    <w:p w14:paraId="7BC38224" w14:textId="77777777" w:rsidR="005C1EB5" w:rsidRDefault="005C1EB5">
      <w:pPr>
        <w:rPr>
          <w:b/>
          <w:bCs/>
          <w:lang w:val="es-ES"/>
        </w:rPr>
      </w:pPr>
    </w:p>
    <w:p w14:paraId="7A51F7CF" w14:textId="77777777" w:rsidR="005C1EB5" w:rsidRDefault="005C1EB5">
      <w:pPr>
        <w:rPr>
          <w:b/>
          <w:bCs/>
          <w:lang w:val="es-ES"/>
        </w:rPr>
      </w:pPr>
    </w:p>
    <w:p w14:paraId="2BAAA926" w14:textId="77777777" w:rsidR="005C1EB5" w:rsidRDefault="005C1EB5">
      <w:pPr>
        <w:rPr>
          <w:b/>
          <w:bCs/>
          <w:lang w:val="es-ES"/>
        </w:rPr>
      </w:pPr>
    </w:p>
    <w:p w14:paraId="4FFC5DFE" w14:textId="77777777" w:rsidR="005C1EB5" w:rsidRDefault="005C1EB5">
      <w:pPr>
        <w:rPr>
          <w:b/>
          <w:bCs/>
          <w:lang w:val="es-ES"/>
        </w:rPr>
      </w:pPr>
    </w:p>
    <w:p w14:paraId="0B48FC09" w14:textId="77777777" w:rsidR="005C1EB5" w:rsidRDefault="005C1EB5">
      <w:pPr>
        <w:rPr>
          <w:b/>
          <w:bCs/>
          <w:lang w:val="es-ES"/>
        </w:rPr>
      </w:pPr>
    </w:p>
    <w:p w14:paraId="6555A03B" w14:textId="77777777" w:rsidR="005C1EB5" w:rsidRDefault="005C1EB5">
      <w:pPr>
        <w:rPr>
          <w:b/>
          <w:bCs/>
          <w:lang w:val="es-ES"/>
        </w:rPr>
      </w:pPr>
    </w:p>
    <w:p w14:paraId="080BE5BF" w14:textId="77777777" w:rsidR="005C1EB5" w:rsidRDefault="005C1EB5">
      <w:pPr>
        <w:rPr>
          <w:b/>
          <w:bCs/>
          <w:lang w:val="es-ES"/>
        </w:rPr>
      </w:pPr>
    </w:p>
    <w:p w14:paraId="42E69609" w14:textId="77777777" w:rsidR="005C1EB5" w:rsidRDefault="005C1EB5">
      <w:pPr>
        <w:rPr>
          <w:b/>
          <w:bCs/>
          <w:lang w:val="es-ES"/>
        </w:rPr>
      </w:pPr>
    </w:p>
    <w:p w14:paraId="11EDD3F7" w14:textId="77777777" w:rsidR="005C1EB5" w:rsidRDefault="005C1EB5">
      <w:pPr>
        <w:rPr>
          <w:b/>
          <w:bCs/>
          <w:lang w:val="es-ES"/>
        </w:rPr>
      </w:pPr>
    </w:p>
    <w:p w14:paraId="6B330FCD" w14:textId="77777777" w:rsidR="005C1EB5" w:rsidRDefault="005C1EB5">
      <w:pPr>
        <w:rPr>
          <w:b/>
          <w:bCs/>
          <w:lang w:val="es-ES"/>
        </w:rPr>
      </w:pPr>
    </w:p>
    <w:p w14:paraId="6F7D2211" w14:textId="77777777" w:rsidR="005C1EB5" w:rsidRDefault="005C1EB5">
      <w:pPr>
        <w:rPr>
          <w:b/>
          <w:bCs/>
          <w:lang w:val="es-ES"/>
        </w:rPr>
      </w:pPr>
    </w:p>
    <w:p w14:paraId="2C2F3EFA" w14:textId="77777777" w:rsidR="005C1EB5" w:rsidRDefault="005C1EB5">
      <w:pPr>
        <w:rPr>
          <w:b/>
          <w:bCs/>
          <w:lang w:val="es-ES"/>
        </w:rPr>
      </w:pPr>
    </w:p>
    <w:p w14:paraId="461BD6B2" w14:textId="77777777" w:rsidR="005C1EB5" w:rsidRDefault="005C1EB5">
      <w:pPr>
        <w:rPr>
          <w:b/>
          <w:bCs/>
          <w:lang w:val="es-ES"/>
        </w:rPr>
      </w:pPr>
    </w:p>
    <w:p w14:paraId="3198F04B" w14:textId="77777777" w:rsidR="005C1EB5" w:rsidRDefault="005C1EB5">
      <w:pPr>
        <w:rPr>
          <w:b/>
          <w:bCs/>
          <w:lang w:val="es-ES"/>
        </w:rPr>
      </w:pPr>
    </w:p>
    <w:p w14:paraId="6A251DA2" w14:textId="77777777" w:rsidR="005C1EB5" w:rsidRDefault="005C1EB5">
      <w:pPr>
        <w:rPr>
          <w:b/>
          <w:bCs/>
          <w:lang w:val="es-ES"/>
        </w:rPr>
      </w:pPr>
    </w:p>
    <w:p w14:paraId="1C0E9F24" w14:textId="77777777" w:rsidR="005C1EB5" w:rsidRDefault="005C1EB5">
      <w:pPr>
        <w:rPr>
          <w:b/>
          <w:bCs/>
          <w:lang w:val="es-ES"/>
        </w:rPr>
      </w:pPr>
    </w:p>
    <w:p w14:paraId="3EAD08F8" w14:textId="77777777" w:rsidR="005C1EB5" w:rsidRDefault="005C1EB5">
      <w:pPr>
        <w:rPr>
          <w:b/>
          <w:bCs/>
          <w:lang w:val="es-ES"/>
        </w:rPr>
      </w:pPr>
    </w:p>
    <w:p w14:paraId="715CC94D" w14:textId="77777777" w:rsidR="005C1EB5" w:rsidRDefault="005C1EB5">
      <w:pPr>
        <w:rPr>
          <w:b/>
          <w:bCs/>
          <w:lang w:val="es-ES"/>
        </w:rPr>
      </w:pPr>
    </w:p>
    <w:p w14:paraId="366C5CD2" w14:textId="77777777" w:rsidR="005C1EB5" w:rsidRDefault="005C1EB5">
      <w:pPr>
        <w:rPr>
          <w:b/>
          <w:bCs/>
          <w:lang w:val="es-ES"/>
        </w:rPr>
      </w:pPr>
    </w:p>
    <w:p w14:paraId="1A6F1568" w14:textId="77777777" w:rsidR="005C1EB5" w:rsidRDefault="005C1EB5">
      <w:pPr>
        <w:rPr>
          <w:b/>
          <w:bCs/>
          <w:lang w:val="es-ES"/>
        </w:rPr>
      </w:pPr>
    </w:p>
    <w:p w14:paraId="502810B0" w14:textId="77777777" w:rsidR="005C1EB5" w:rsidRDefault="005C1EB5">
      <w:pPr>
        <w:rPr>
          <w:b/>
          <w:bCs/>
          <w:lang w:val="es-ES"/>
        </w:rPr>
      </w:pPr>
    </w:p>
    <w:p w14:paraId="2A967367" w14:textId="77777777" w:rsidR="005C1EB5" w:rsidRDefault="005C1EB5">
      <w:pPr>
        <w:rPr>
          <w:b/>
          <w:bCs/>
          <w:lang w:val="es-ES"/>
        </w:rPr>
      </w:pPr>
    </w:p>
    <w:p w14:paraId="68E9C8E2" w14:textId="77777777" w:rsidR="005C1EB5" w:rsidRDefault="005C1EB5">
      <w:pPr>
        <w:rPr>
          <w:b/>
          <w:bCs/>
          <w:lang w:val="es-ES"/>
        </w:rPr>
      </w:pPr>
    </w:p>
    <w:p w14:paraId="75DD870A" w14:textId="77777777" w:rsidR="005C1EB5" w:rsidRDefault="005C1EB5">
      <w:pPr>
        <w:rPr>
          <w:b/>
          <w:bCs/>
          <w:lang w:val="es-ES"/>
        </w:rPr>
      </w:pPr>
    </w:p>
    <w:p w14:paraId="5C84EA87" w14:textId="77777777" w:rsidR="005C1EB5" w:rsidRDefault="005C1EB5">
      <w:pPr>
        <w:rPr>
          <w:b/>
          <w:bCs/>
          <w:lang w:val="es-ES"/>
        </w:rPr>
      </w:pPr>
    </w:p>
    <w:p w14:paraId="0F00AB0D" w14:textId="77777777" w:rsidR="005C1EB5" w:rsidRDefault="005C1EB5">
      <w:pPr>
        <w:rPr>
          <w:b/>
          <w:bCs/>
          <w:lang w:val="es-ES"/>
        </w:rPr>
      </w:pPr>
    </w:p>
    <w:p w14:paraId="3D246D13" w14:textId="77777777" w:rsidR="005C1EB5" w:rsidRDefault="005C1EB5"/>
    <w:p w14:paraId="3488154A" w14:textId="4F25D178" w:rsidR="003B6891" w:rsidRPr="00004ABD" w:rsidRDefault="00000000">
      <w:pPr>
        <w:pStyle w:val="Ttulo1"/>
        <w:rPr>
          <w:color w:val="000000" w:themeColor="text1"/>
        </w:rPr>
      </w:pPr>
      <w:bookmarkStart w:id="0" w:name="_Toc233306534"/>
      <w:r w:rsidRPr="00004ABD">
        <w:rPr>
          <w:color w:val="000000" w:themeColor="text1"/>
        </w:rPr>
        <w:lastRenderedPageBreak/>
        <w:t>1. Objetivo</w:t>
      </w:r>
      <w:bookmarkEnd w:id="0"/>
    </w:p>
    <w:p w14:paraId="63A579E5" w14:textId="77777777" w:rsidR="003B6891" w:rsidRDefault="00000000">
      <w:pPr>
        <w:spacing w:after="160"/>
      </w:pPr>
      <w:r>
        <w:t xml:space="preserve">Evaluar el comportamiento, la estabilidad y los tiempos de respuesta de un </w:t>
      </w:r>
      <w:proofErr w:type="spellStart"/>
      <w:r>
        <w:t>endpoint</w:t>
      </w:r>
      <w:proofErr w:type="spellEnd"/>
      <w:r>
        <w:t xml:space="preserve"> HTTP expuesto a través de un balanceador de carga de AWS (ELB), mediante un plan de pruebas en </w:t>
      </w:r>
      <w:proofErr w:type="spellStart"/>
      <w:r>
        <w:t>JMeter</w:t>
      </w:r>
      <w:proofErr w:type="spellEnd"/>
      <w:r>
        <w:t xml:space="preserve"> que combina pruebas de carga, estrés, resistencia y velocidad de respuesta.</w:t>
      </w:r>
    </w:p>
    <w:p w14:paraId="5E422101" w14:textId="77777777" w:rsidR="003B6891" w:rsidRPr="00004ABD" w:rsidRDefault="00000000">
      <w:pPr>
        <w:pStyle w:val="Ttulo1"/>
        <w:rPr>
          <w:color w:val="000000" w:themeColor="text1"/>
        </w:rPr>
      </w:pPr>
      <w:bookmarkStart w:id="1" w:name="_Toc233306535"/>
      <w:r w:rsidRPr="00004ABD">
        <w:rPr>
          <w:color w:val="000000" w:themeColor="text1"/>
        </w:rPr>
        <w:t>2. Configuración de la petición HTTP</w:t>
      </w:r>
      <w:bookmarkEnd w:id="1"/>
    </w:p>
    <w:p w14:paraId="29F902E6" w14:textId="77777777" w:rsidR="003B6891" w:rsidRDefault="00000000">
      <w:pPr>
        <w:spacing w:after="160"/>
      </w:pPr>
      <w:r>
        <w:t xml:space="preserve">Todas las pruebas reutilizan la misma petición base configurada en el </w:t>
      </w:r>
      <w:proofErr w:type="spellStart"/>
      <w:r>
        <w:t>sampler</w:t>
      </w:r>
      <w:proofErr w:type="spellEnd"/>
      <w:r>
        <w:t xml:space="preserve"> “Petición HTTP”:</w:t>
      </w:r>
    </w:p>
    <w:p w14:paraId="50F0FBBC" w14:textId="77777777" w:rsidR="003B6891" w:rsidRDefault="00000000">
      <w:pPr>
        <w:pStyle w:val="Prrafodelista"/>
        <w:numPr>
          <w:ilvl w:val="0"/>
          <w:numId w:val="2"/>
        </w:numPr>
        <w:spacing w:after="60"/>
      </w:pPr>
      <w:r>
        <w:t>Protocolo: HTTP, puerto 80</w:t>
      </w:r>
    </w:p>
    <w:p w14:paraId="47F62E64" w14:textId="77777777" w:rsidR="003B6891" w:rsidRPr="00004ABD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004ABD">
        <w:rPr>
          <w:lang w:val="en-US"/>
        </w:rPr>
        <w:t>Servidor</w:t>
      </w:r>
      <w:proofErr w:type="spellEnd"/>
      <w:r w:rsidRPr="00004ABD">
        <w:rPr>
          <w:lang w:val="en-US"/>
        </w:rPr>
        <w:t>: adde9fe2598c845febc5ceebdf807303-deeac08cb30e4d41.elb.us-east-1.amazonaws.com</w:t>
      </w:r>
    </w:p>
    <w:p w14:paraId="4A5E9D07" w14:textId="77777777" w:rsidR="003B6891" w:rsidRDefault="00000000">
      <w:pPr>
        <w:pStyle w:val="Prrafodelista"/>
        <w:numPr>
          <w:ilvl w:val="0"/>
          <w:numId w:val="2"/>
        </w:numPr>
        <w:spacing w:after="60"/>
      </w:pPr>
      <w:r>
        <w:t>Método: GET, Ruta: /</w:t>
      </w:r>
    </w:p>
    <w:p w14:paraId="2ABAE232" w14:textId="77777777" w:rsidR="003B6891" w:rsidRDefault="00000000">
      <w:pPr>
        <w:pStyle w:val="Prrafodelista"/>
        <w:numPr>
          <w:ilvl w:val="0"/>
          <w:numId w:val="2"/>
        </w:numPr>
        <w:spacing w:after="60"/>
      </w:pPr>
      <w:r>
        <w:t>Keep-</w:t>
      </w:r>
      <w:proofErr w:type="spellStart"/>
      <w:r>
        <w:t>Alive</w:t>
      </w:r>
      <w:proofErr w:type="spellEnd"/>
      <w:r>
        <w:t xml:space="preserve"> y seguimiento de redirecciones habilitados</w:t>
      </w:r>
    </w:p>
    <w:p w14:paraId="5E846B09" w14:textId="77777777" w:rsidR="003B6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35B73C9" wp14:editId="0675B66C">
            <wp:extent cx="5334000" cy="3000375"/>
            <wp:effectExtent l="0" t="0" r="0" b="0"/>
            <wp:docPr id="1" name="config-llamada-http.png" descr="config-llamada-http.png" title="config-llamada-htt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0E11" w14:textId="77777777" w:rsidR="003B689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1. Configuración del </w:t>
      </w:r>
      <w:proofErr w:type="spellStart"/>
      <w:r>
        <w:rPr>
          <w:i/>
          <w:iCs/>
          <w:color w:val="555555"/>
          <w:sz w:val="20"/>
          <w:szCs w:val="20"/>
        </w:rPr>
        <w:t>sampler</w:t>
      </w:r>
      <w:proofErr w:type="spellEnd"/>
      <w:r>
        <w:rPr>
          <w:i/>
          <w:iCs/>
          <w:color w:val="555555"/>
          <w:sz w:val="20"/>
          <w:szCs w:val="20"/>
        </w:rPr>
        <w:t xml:space="preserve"> HTTP utilizado en todos los grupos de hilos.</w:t>
      </w:r>
    </w:p>
    <w:p w14:paraId="582754D3" w14:textId="77777777" w:rsidR="003B6891" w:rsidRPr="00004ABD" w:rsidRDefault="00000000">
      <w:pPr>
        <w:pStyle w:val="Ttulo1"/>
        <w:rPr>
          <w:color w:val="000000" w:themeColor="text1"/>
        </w:rPr>
      </w:pPr>
      <w:bookmarkStart w:id="2" w:name="_Toc233306536"/>
      <w:r w:rsidRPr="00004ABD">
        <w:rPr>
          <w:color w:val="000000" w:themeColor="text1"/>
        </w:rPr>
        <w:t>3. Resumen de escenarios ejecutados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00"/>
        <w:gridCol w:w="1800"/>
        <w:gridCol w:w="1700"/>
        <w:gridCol w:w="1720"/>
      </w:tblGrid>
      <w:tr w:rsidR="003B6891" w14:paraId="0DB97444" w14:textId="77777777" w:rsidTr="005C1EB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1AC2" w14:textId="77777777" w:rsidR="003B6891" w:rsidRDefault="00000000">
            <w:r>
              <w:rPr>
                <w:b/>
                <w:bCs/>
                <w:color w:val="FFFFFF"/>
              </w:rPr>
              <w:t>Tipo de prueba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8B34" w14:textId="77777777" w:rsidR="003B6891" w:rsidRDefault="00000000">
            <w:r>
              <w:rPr>
                <w:b/>
                <w:bCs/>
                <w:color w:val="FFFFFF"/>
              </w:rPr>
              <w:t>Hilos (usuarios)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EDC9" w14:textId="77777777" w:rsidR="003B6891" w:rsidRDefault="00000000">
            <w:r>
              <w:rPr>
                <w:b/>
                <w:bCs/>
                <w:color w:val="FFFFFF"/>
              </w:rPr>
              <w:t>Periodo de subida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EBB8" w14:textId="77777777" w:rsidR="003B6891" w:rsidRDefault="00000000">
            <w:r>
              <w:rPr>
                <w:b/>
                <w:bCs/>
                <w:color w:val="FFFFFF"/>
              </w:rPr>
              <w:t>Iteraciones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D86C" w14:textId="77777777" w:rsidR="003B6891" w:rsidRDefault="00000000">
            <w:r>
              <w:rPr>
                <w:b/>
                <w:bCs/>
                <w:color w:val="FFFFFF"/>
              </w:rPr>
              <w:t>Resultado</w:t>
            </w:r>
          </w:p>
        </w:tc>
      </w:tr>
      <w:tr w:rsidR="003B6891" w14:paraId="37D2B8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FDB1" w14:textId="77777777" w:rsidR="003B6891" w:rsidRDefault="00000000">
            <w:r>
              <w:rPr>
                <w:color w:val="000000"/>
              </w:rPr>
              <w:t>Carga (concurrencia)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307E" w14:textId="77777777" w:rsidR="003B6891" w:rsidRDefault="00000000">
            <w:r>
              <w:rPr>
                <w:color w:val="000000"/>
              </w:rPr>
              <w:t>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064D" w14:textId="77777777" w:rsidR="003B6891" w:rsidRDefault="00000000">
            <w:r>
              <w:rPr>
                <w:color w:val="000000"/>
              </w:rPr>
              <w:t>10 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781C" w14:textId="77777777" w:rsidR="003B6891" w:rsidRDefault="00000000">
            <w:r>
              <w:rPr>
                <w:color w:val="000000"/>
              </w:rPr>
              <w:t>1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B697" w14:textId="77777777" w:rsidR="003B6891" w:rsidRDefault="00000000">
            <w:r>
              <w:rPr>
                <w:color w:val="000000"/>
              </w:rPr>
              <w:t>OK – 200</w:t>
            </w:r>
          </w:p>
        </w:tc>
      </w:tr>
      <w:tr w:rsidR="003B6891" w14:paraId="770616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FF10" w14:textId="77777777" w:rsidR="003B6891" w:rsidRDefault="00000000">
            <w:r>
              <w:rPr>
                <w:color w:val="000000"/>
              </w:rPr>
              <w:t>Estrés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C3B4" w14:textId="77777777" w:rsidR="003B6891" w:rsidRDefault="00000000">
            <w:r>
              <w:rPr>
                <w:color w:val="000000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C7C1" w14:textId="77777777" w:rsidR="003B6891" w:rsidRDefault="00000000">
            <w:r>
              <w:rPr>
                <w:color w:val="000000"/>
              </w:rPr>
              <w:t>60 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F827" w14:textId="77777777" w:rsidR="003B6891" w:rsidRDefault="00000000">
            <w:r>
              <w:rPr>
                <w:color w:val="000000"/>
              </w:rPr>
              <w:t>1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BD1F" w14:textId="77777777" w:rsidR="003B6891" w:rsidRDefault="00000000">
            <w:r>
              <w:rPr>
                <w:color w:val="000000"/>
              </w:rPr>
              <w:t>OK – 200</w:t>
            </w:r>
          </w:p>
        </w:tc>
      </w:tr>
      <w:tr w:rsidR="003B6891" w14:paraId="5A4206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7D40" w14:textId="77777777" w:rsidR="003B6891" w:rsidRDefault="00000000">
            <w:r>
              <w:rPr>
                <w:color w:val="000000"/>
              </w:rPr>
              <w:t>Resistencia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DAD6" w14:textId="77777777" w:rsidR="003B6891" w:rsidRDefault="00000000">
            <w:r>
              <w:rPr>
                <w:color w:val="000000"/>
              </w:rPr>
              <w:t>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34BC" w14:textId="77777777" w:rsidR="003B6891" w:rsidRDefault="00000000">
            <w:r>
              <w:rPr>
                <w:color w:val="000000"/>
              </w:rPr>
              <w:t>30 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E6D7" w14:textId="77777777" w:rsidR="003B6891" w:rsidRDefault="00000000">
            <w:r>
              <w:rPr>
                <w:color w:val="000000"/>
              </w:rPr>
              <w:t>50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9815" w14:textId="77777777" w:rsidR="003B6891" w:rsidRDefault="00000000">
            <w:r>
              <w:rPr>
                <w:color w:val="000000"/>
              </w:rPr>
              <w:t>OK – 200</w:t>
            </w:r>
          </w:p>
        </w:tc>
      </w:tr>
      <w:tr w:rsidR="003B6891" w14:paraId="5F5E0D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5D5D" w14:textId="77777777" w:rsidR="003B6891" w:rsidRDefault="00000000">
            <w:r>
              <w:rPr>
                <w:color w:val="000000"/>
              </w:rPr>
              <w:t>Velocidad de respuesta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8609" w14:textId="77777777" w:rsidR="003B6891" w:rsidRDefault="00000000">
            <w:r>
              <w:rPr>
                <w:color w:val="00000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EB86" w14:textId="77777777" w:rsidR="003B6891" w:rsidRDefault="00000000">
            <w:r>
              <w:rPr>
                <w:color w:val="000000"/>
              </w:rPr>
              <w:t>0 s (sin rampa)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4EDE" w14:textId="77777777" w:rsidR="003B6891" w:rsidRDefault="00000000">
            <w:r>
              <w:rPr>
                <w:color w:val="000000"/>
              </w:rPr>
              <w:t>10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76AA" w14:textId="77777777" w:rsidR="003B6891" w:rsidRDefault="00000000">
            <w:r>
              <w:rPr>
                <w:color w:val="000000"/>
              </w:rPr>
              <w:t>OK – 200</w:t>
            </w:r>
          </w:p>
        </w:tc>
      </w:tr>
    </w:tbl>
    <w:p w14:paraId="36324AD9" w14:textId="77777777" w:rsidR="003B6891" w:rsidRDefault="003B6891">
      <w:pPr>
        <w:spacing w:before="240"/>
      </w:pPr>
    </w:p>
    <w:p w14:paraId="426E3FEC" w14:textId="77777777" w:rsidR="003B6891" w:rsidRPr="005C1EB5" w:rsidRDefault="00000000" w:rsidP="005C1EB5">
      <w:pPr>
        <w:pStyle w:val="Ttulo1"/>
        <w:shd w:val="clear" w:color="auto" w:fill="FFFFFF" w:themeFill="background1"/>
        <w:rPr>
          <w:color w:val="000000" w:themeColor="text1"/>
        </w:rPr>
      </w:pPr>
      <w:bookmarkStart w:id="3" w:name="_Toc233306537"/>
      <w:r w:rsidRPr="005C1EB5">
        <w:rPr>
          <w:color w:val="000000" w:themeColor="text1"/>
        </w:rPr>
        <w:t>4. Prueba de carga de usuarios simultáneos</w:t>
      </w:r>
      <w:bookmarkEnd w:id="3"/>
    </w:p>
    <w:p w14:paraId="1A971974" w14:textId="77777777" w:rsidR="003B6891" w:rsidRDefault="00000000">
      <w:pPr>
        <w:spacing w:after="160"/>
      </w:pPr>
      <w:r>
        <w:t>Grupo de hilos “USERS”: 100 hilos con un periodo de subida de 10 segundos y 1 iteración por usuario (sin repetición), simulando 100 usuarios accediendo de forma prácticamente simultánea.</w:t>
      </w:r>
    </w:p>
    <w:p w14:paraId="31B82D04" w14:textId="77777777" w:rsidR="003B6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CE3FCE3" wp14:editId="01697E64">
            <wp:extent cx="5334000" cy="3000375"/>
            <wp:effectExtent l="0" t="0" r="0" b="0"/>
            <wp:docPr id="540713431" name="Prueba de carga de usuarios simultáneos.png" descr="Prueba de carga de usuarios simultáneos.png" title="Prueba de carga de usuarios simultáne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BCF0" w14:textId="77777777" w:rsidR="003B689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Figura 2. Configuración del grupo de hilos USERS (100 hilos / 10 s de subida).</w:t>
      </w:r>
    </w:p>
    <w:p w14:paraId="0193E56F" w14:textId="77777777" w:rsidR="003B6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722616C" wp14:editId="0D0054B0">
            <wp:extent cx="5334000" cy="3000375"/>
            <wp:effectExtent l="0" t="0" r="0" b="0"/>
            <wp:docPr id="587472166" name="Prueba de carga de usuarios simultáneos-1.png" descr="Prueba de carga de usuarios simultáneos-1.png" title="Prueba de carga de usuarios simultáneo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872E" w14:textId="77777777" w:rsidR="003B689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Figura 3. Árbol de resultados: todas las muestras devuelven código 200 OK, sin errores.</w:t>
      </w:r>
    </w:p>
    <w:p w14:paraId="17AFA300" w14:textId="77777777" w:rsidR="003B6891" w:rsidRDefault="00000000">
      <w:pPr>
        <w:spacing w:after="160"/>
      </w:pPr>
      <w:r>
        <w:lastRenderedPageBreak/>
        <w:t>Resultado: las 100 peticiones se completaron correctamente (código 200, 0 errores), con latencias en el rango de 150–305 ms.</w:t>
      </w:r>
    </w:p>
    <w:p w14:paraId="480CF36E" w14:textId="77777777" w:rsidR="003B6891" w:rsidRPr="00004ABD" w:rsidRDefault="00000000">
      <w:pPr>
        <w:pStyle w:val="Ttulo1"/>
        <w:rPr>
          <w:color w:val="000000" w:themeColor="text1"/>
        </w:rPr>
      </w:pPr>
      <w:bookmarkStart w:id="4" w:name="_Toc233306538"/>
      <w:r w:rsidRPr="00004ABD">
        <w:rPr>
          <w:color w:val="000000" w:themeColor="text1"/>
        </w:rPr>
        <w:t>5. Prueba de estrés</w:t>
      </w:r>
      <w:bookmarkEnd w:id="4"/>
    </w:p>
    <w:p w14:paraId="33E39C8A" w14:textId="77777777" w:rsidR="003B6891" w:rsidRDefault="00000000">
      <w:pPr>
        <w:spacing w:after="160"/>
      </w:pPr>
      <w:r>
        <w:t xml:space="preserve">Grupo de hilos “prueba de </w:t>
      </w:r>
      <w:proofErr w:type="spellStart"/>
      <w:r>
        <w:t>estres</w:t>
      </w:r>
      <w:proofErr w:type="spellEnd"/>
      <w:r>
        <w:t>”: 500 hilos con periodo de subida de 60 segundos y 1 iteración, para verificar el comportamiento del servicio bajo una carga elevada de usuarios concurrentes.</w:t>
      </w:r>
    </w:p>
    <w:p w14:paraId="3DF9268F" w14:textId="77777777" w:rsidR="003B6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0BDAAD1" wp14:editId="674F0DAF">
            <wp:extent cx="5334000" cy="3000375"/>
            <wp:effectExtent l="0" t="0" r="0" b="0"/>
            <wp:docPr id="1059378816" name="prueba de estres.png" descr="prueba de estres.png" title="prueba de est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2048" w14:textId="77777777" w:rsidR="003B689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Figura 4. Configuración del grupo de hilos de estrés (500 hilos / 60 s de subida).</w:t>
      </w:r>
    </w:p>
    <w:p w14:paraId="026825F4" w14:textId="77777777" w:rsidR="003B6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ECCD2C8" wp14:editId="72BF252F">
            <wp:extent cx="5334000" cy="3000375"/>
            <wp:effectExtent l="0" t="0" r="0" b="0"/>
            <wp:docPr id="109707077" name="prueba de estres1.png" descr="prueba de estres1.png" title="prueba de estre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B32A" w14:textId="77777777" w:rsidR="003B689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Figura 5. Muestra de resultado individual: código 200, 0 errores, latencia de 304 ms.</w:t>
      </w:r>
    </w:p>
    <w:p w14:paraId="2DDA54F0" w14:textId="77777777" w:rsidR="003B6891" w:rsidRDefault="00000000">
      <w:pPr>
        <w:spacing w:after="160"/>
      </w:pPr>
      <w:r>
        <w:lastRenderedPageBreak/>
        <w:t>Resultado: el servicio mantuvo respuestas 200 OK durante la subida gradual de 500 usuarios, sin incrementos significativos de errores en las muestras revisadas.</w:t>
      </w:r>
    </w:p>
    <w:p w14:paraId="2BF93D5A" w14:textId="77777777" w:rsidR="003B6891" w:rsidRPr="00004ABD" w:rsidRDefault="00000000">
      <w:pPr>
        <w:pStyle w:val="Ttulo1"/>
        <w:rPr>
          <w:color w:val="000000" w:themeColor="text1"/>
        </w:rPr>
      </w:pPr>
      <w:bookmarkStart w:id="5" w:name="_Toc233306539"/>
      <w:r w:rsidRPr="00004ABD">
        <w:rPr>
          <w:color w:val="000000" w:themeColor="text1"/>
        </w:rPr>
        <w:t>6. Prueba de resistencia</w:t>
      </w:r>
      <w:bookmarkEnd w:id="5"/>
    </w:p>
    <w:p w14:paraId="13B36816" w14:textId="77777777" w:rsidR="003B6891" w:rsidRDefault="00000000">
      <w:pPr>
        <w:spacing w:after="160"/>
      </w:pPr>
      <w:r>
        <w:t xml:space="preserve">Grupo de hilos “Prueba de resistencia”: 100 hilos, periodo de subida de 30 segundos y 50 iteraciones por hilo, generando una carga sostenida en el tiempo para evaluar la estabilidad del </w:t>
      </w:r>
      <w:proofErr w:type="spellStart"/>
      <w:r>
        <w:t>endpoint</w:t>
      </w:r>
      <w:proofErr w:type="spellEnd"/>
      <w:r>
        <w:t xml:space="preserve"> ante uso prolongado.</w:t>
      </w:r>
    </w:p>
    <w:p w14:paraId="64ACC4EB" w14:textId="77777777" w:rsidR="003B6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A0276CF" wp14:editId="3B94AB0E">
            <wp:extent cx="5334000" cy="3000375"/>
            <wp:effectExtent l="0" t="0" r="0" b="0"/>
            <wp:docPr id="747226451" name="prueba de resistencia.png" descr="prueba de resistencia.png" title="prueba de resist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5CA9" w14:textId="77777777" w:rsidR="003B689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Figura 6. Configuración del grupo de hilos de resistencia (100 hilos / 30 s / 50 iteraciones).</w:t>
      </w:r>
    </w:p>
    <w:p w14:paraId="75EEB1CF" w14:textId="77777777" w:rsidR="003B6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1731958" wp14:editId="47A015F7">
            <wp:extent cx="5334000" cy="3000375"/>
            <wp:effectExtent l="0" t="0" r="0" b="0"/>
            <wp:docPr id="1492062652" name="prueba de resistencia02.png" descr="prueba de resistencia02.png" title="prueba de resistencia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3A0C" w14:textId="77777777" w:rsidR="003B689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Figura 7. Resultado de muestra: código 200 OK, latencia de 151 ms, sin errores.</w:t>
      </w:r>
    </w:p>
    <w:p w14:paraId="5F47D545" w14:textId="77777777" w:rsidR="003B6891" w:rsidRDefault="00000000">
      <w:pPr>
        <w:spacing w:after="160"/>
      </w:pPr>
      <w:r>
        <w:lastRenderedPageBreak/>
        <w:t>Resultado: la ejecución sostenida (100 hilos × 50 iteraciones = 5000 peticiones) mantuvo respuestas consistentes en 200 OK con latencias estables, sin degradación aparente.</w:t>
      </w:r>
    </w:p>
    <w:p w14:paraId="61CD9C05" w14:textId="77777777" w:rsidR="003B6891" w:rsidRPr="00004ABD" w:rsidRDefault="00000000" w:rsidP="00004ABD">
      <w:pPr>
        <w:pStyle w:val="Ttulo1"/>
        <w:rPr>
          <w:color w:val="000000" w:themeColor="text1"/>
        </w:rPr>
      </w:pPr>
      <w:bookmarkStart w:id="6" w:name="_Toc233306540"/>
      <w:r w:rsidRPr="00004ABD">
        <w:rPr>
          <w:color w:val="000000" w:themeColor="text1"/>
        </w:rPr>
        <w:t>7. Prueba de velocidad de respuesta</w:t>
      </w:r>
      <w:bookmarkEnd w:id="6"/>
    </w:p>
    <w:p w14:paraId="27E7517F" w14:textId="77777777" w:rsidR="003B6891" w:rsidRDefault="00000000">
      <w:pPr>
        <w:spacing w:after="160"/>
      </w:pPr>
      <w:r>
        <w:t xml:space="preserve">Grupo de hilos “Prueba de velocidad de respuesta”: 10 hilos, sin periodo de subida y 10 iteraciones, orientada a medir el tiempo de respuesta del </w:t>
      </w:r>
      <w:proofErr w:type="spellStart"/>
      <w:r>
        <w:t>endpoint</w:t>
      </w:r>
      <w:proofErr w:type="spellEnd"/>
      <w:r>
        <w:t xml:space="preserve"> bajo una carga baja y controlada.</w:t>
      </w:r>
    </w:p>
    <w:p w14:paraId="702E3B44" w14:textId="77777777" w:rsidR="003B6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3778C21" wp14:editId="7C47C14D">
            <wp:extent cx="5334000" cy="3000375"/>
            <wp:effectExtent l="0" t="0" r="0" b="0"/>
            <wp:docPr id="320572853" name="prueba de velosidad.png" descr="prueba de velosidad.png" title="prueba de velosid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A081" w14:textId="77777777" w:rsidR="003B689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Figura 8. Configuración del grupo de hilos de velocidad de respuesta (10 hilos / 10 iteraciones).</w:t>
      </w:r>
    </w:p>
    <w:p w14:paraId="1EAE57FF" w14:textId="77777777" w:rsidR="003B6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7CF95B7" wp14:editId="21AF794E">
            <wp:extent cx="5334000" cy="3000375"/>
            <wp:effectExtent l="0" t="0" r="0" b="0"/>
            <wp:docPr id="668975287" name="prueba de velosidad1.png" descr="prueba de velosidad1.png" title="prueba de velosida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9107" w14:textId="77777777" w:rsidR="003B689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Figura 9. Resultado de muestra: código 200 OK, latencia de 151 ms.</w:t>
      </w:r>
    </w:p>
    <w:p w14:paraId="433286A5" w14:textId="77777777" w:rsidR="003B6891" w:rsidRDefault="00000000">
      <w:pPr>
        <w:spacing w:after="160"/>
      </w:pPr>
      <w:r>
        <w:lastRenderedPageBreak/>
        <w:t>Resultado: con baja concurrencia, el tiempo de respuesta se mantuvo en torno a 151 ms, consistente con el observado en los demás escenarios.</w:t>
      </w:r>
    </w:p>
    <w:p w14:paraId="04643E43" w14:textId="77777777" w:rsidR="003B6891" w:rsidRPr="00004ABD" w:rsidRDefault="00000000">
      <w:pPr>
        <w:pStyle w:val="Ttulo1"/>
        <w:rPr>
          <w:color w:val="000000" w:themeColor="text1"/>
        </w:rPr>
      </w:pPr>
      <w:bookmarkStart w:id="7" w:name="_Toc233306541"/>
      <w:r w:rsidRPr="00004ABD">
        <w:rPr>
          <w:color w:val="000000" w:themeColor="text1"/>
        </w:rPr>
        <w:t>8. Métricas consolidadas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B6891" w14:paraId="321DF0A3" w14:textId="77777777" w:rsidTr="00004AB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4D69" w14:textId="77777777" w:rsidR="003B6891" w:rsidRDefault="00000000"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6A0C" w14:textId="77777777" w:rsidR="003B6891" w:rsidRDefault="00000000">
            <w:r>
              <w:rPr>
                <w:b/>
                <w:bCs/>
                <w:color w:val="FFFFFF"/>
              </w:rPr>
              <w:t>Valor observado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0AFA" w14:textId="77777777" w:rsidR="003B6891" w:rsidRDefault="00000000">
            <w:r>
              <w:rPr>
                <w:b/>
                <w:bCs/>
                <w:color w:val="FFFFFF"/>
              </w:rPr>
              <w:t>Notas</w:t>
            </w:r>
          </w:p>
        </w:tc>
      </w:tr>
      <w:tr w:rsidR="003B6891" w14:paraId="6612B2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728F" w14:textId="77777777" w:rsidR="003B6891" w:rsidRDefault="00000000">
            <w:r>
              <w:rPr>
                <w:color w:val="000000"/>
              </w:rPr>
              <w:t>Código de respuesta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AD85" w14:textId="77777777" w:rsidR="003B6891" w:rsidRDefault="00000000">
            <w:r>
              <w:rPr>
                <w:color w:val="000000"/>
              </w:rPr>
              <w:t>200 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8B6D" w14:textId="77777777" w:rsidR="003B6891" w:rsidRDefault="00000000">
            <w:r>
              <w:rPr>
                <w:color w:val="000000"/>
              </w:rPr>
              <w:t>Consistente en todas las muestras revisadas</w:t>
            </w:r>
          </w:p>
        </w:tc>
      </w:tr>
      <w:tr w:rsidR="003B6891" w14:paraId="6E1ACA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BFFD" w14:textId="77777777" w:rsidR="003B6891" w:rsidRDefault="00000000">
            <w:r>
              <w:rPr>
                <w:color w:val="000000"/>
              </w:rPr>
              <w:t>Errores de muestra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3EE1" w14:textId="77777777" w:rsidR="003B6891" w:rsidRDefault="00000000">
            <w:r>
              <w:rPr>
                <w:color w:val="000000"/>
              </w:rPr>
              <w:t>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FBDA" w14:textId="77777777" w:rsidR="003B6891" w:rsidRDefault="00000000">
            <w:r>
              <w:rPr>
                <w:color w:val="000000"/>
              </w:rPr>
              <w:t>Conteo de error: 0 en los resultados inspeccionados</w:t>
            </w:r>
          </w:p>
        </w:tc>
      </w:tr>
      <w:tr w:rsidR="003B6891" w14:paraId="3F112F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4889" w14:textId="77777777" w:rsidR="003B6891" w:rsidRDefault="00000000">
            <w:r>
              <w:rPr>
                <w:color w:val="000000"/>
              </w:rPr>
              <w:t>Latencia típica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668A" w14:textId="77777777" w:rsidR="003B6891" w:rsidRDefault="00000000">
            <w:r>
              <w:rPr>
                <w:color w:val="000000"/>
              </w:rPr>
              <w:t>≈ 150–305 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B3DD" w14:textId="77777777" w:rsidR="003B6891" w:rsidRDefault="00000000">
            <w:r>
              <w:rPr>
                <w:color w:val="000000"/>
              </w:rPr>
              <w:t>Varía según la carga de hilos concurrentes</w:t>
            </w:r>
          </w:p>
        </w:tc>
      </w:tr>
      <w:tr w:rsidR="003B6891" w14:paraId="3247EF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EC92" w14:textId="77777777" w:rsidR="003B6891" w:rsidRDefault="00000000">
            <w:r>
              <w:rPr>
                <w:color w:val="000000"/>
              </w:rPr>
              <w:t>Tiempo de carga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6606" w14:textId="77777777" w:rsidR="003B6891" w:rsidRDefault="00000000">
            <w:r>
              <w:rPr>
                <w:color w:val="000000"/>
              </w:rPr>
              <w:t>≈ 150–305 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A482" w14:textId="77777777" w:rsidR="003B6891" w:rsidRDefault="00000000">
            <w:r>
              <w:rPr>
                <w:color w:val="000000"/>
              </w:rPr>
              <w:t>Coincide con la latencia (sin tiempo de espera adicional relevante)</w:t>
            </w:r>
          </w:p>
        </w:tc>
      </w:tr>
      <w:tr w:rsidR="003B6891" w14:paraId="6FEF80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E3D7" w14:textId="77777777" w:rsidR="003B6891" w:rsidRDefault="00000000">
            <w:r>
              <w:rPr>
                <w:color w:val="000000"/>
              </w:rPr>
              <w:t>Tamaño de respuesta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6595" w14:textId="77777777" w:rsidR="003B6891" w:rsidRDefault="00000000">
            <w:r>
              <w:rPr>
                <w:color w:val="000000"/>
              </w:rPr>
              <w:t>1033 bytes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BAA0" w14:textId="77777777" w:rsidR="003B6891" w:rsidRDefault="00000000">
            <w:r>
              <w:rPr>
                <w:color w:val="000000"/>
              </w:rPr>
              <w:t>Cuerpo: 795 bytes / Cabeceras: 238 bytes</w:t>
            </w:r>
          </w:p>
        </w:tc>
      </w:tr>
    </w:tbl>
    <w:p w14:paraId="5221189F" w14:textId="77777777" w:rsidR="003B6891" w:rsidRDefault="003B6891">
      <w:pPr>
        <w:spacing w:before="240"/>
      </w:pPr>
    </w:p>
    <w:p w14:paraId="5ABA641A" w14:textId="77777777" w:rsidR="003B6891" w:rsidRPr="00004ABD" w:rsidRDefault="00000000">
      <w:pPr>
        <w:pStyle w:val="Ttulo1"/>
        <w:rPr>
          <w:color w:val="000000" w:themeColor="text1"/>
        </w:rPr>
      </w:pPr>
      <w:bookmarkStart w:id="8" w:name="_Toc233306542"/>
      <w:r w:rsidRPr="00004ABD">
        <w:rPr>
          <w:color w:val="000000" w:themeColor="text1"/>
        </w:rPr>
        <w:t>9. Conclusiones</w:t>
      </w:r>
      <w:bookmarkEnd w:id="8"/>
    </w:p>
    <w:p w14:paraId="3B9F1934" w14:textId="77777777" w:rsidR="003B6891" w:rsidRDefault="00000000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proofErr w:type="spellStart"/>
      <w:r>
        <w:t>endpoint</w:t>
      </w:r>
      <w:proofErr w:type="spellEnd"/>
      <w:r>
        <w:t xml:space="preserve"> respondió con código 200 OK en todas las muestras inspeccionadas, sin errores registrados, en los cuatro escenarios (carga, estrés, resistencia y velocidad de respuesta).</w:t>
      </w:r>
    </w:p>
    <w:p w14:paraId="6196BEF9" w14:textId="77777777" w:rsidR="003B6891" w:rsidRDefault="00000000">
      <w:pPr>
        <w:pStyle w:val="Prrafodelista"/>
        <w:numPr>
          <w:ilvl w:val="0"/>
          <w:numId w:val="2"/>
        </w:numPr>
        <w:spacing w:after="60"/>
      </w:pPr>
      <w:r>
        <w:t>La latencia se mantuvo estable, entre aproximadamente 150 ms y 305 ms, incluso al incrementar la concurrencia hasta 500 usuarios en la prueba de estrés.</w:t>
      </w:r>
    </w:p>
    <w:p w14:paraId="6F29438D" w14:textId="77777777" w:rsidR="003B6891" w:rsidRDefault="00000000">
      <w:pPr>
        <w:pStyle w:val="Prrafodelista"/>
        <w:numPr>
          <w:ilvl w:val="0"/>
          <w:numId w:val="2"/>
        </w:numPr>
        <w:spacing w:after="60"/>
      </w:pPr>
      <w:r>
        <w:t>La prueba de resistencia (5000 peticiones acumuladas) no mostré indicios de degradación de rendimiento ni acumulación de errores.</w:t>
      </w:r>
    </w:p>
    <w:p w14:paraId="3C083EBC" w14:textId="280978B2" w:rsidR="003B6891" w:rsidRDefault="00000000" w:rsidP="00004ABD">
      <w:pPr>
        <w:pStyle w:val="Prrafodelista"/>
        <w:numPr>
          <w:ilvl w:val="0"/>
          <w:numId w:val="2"/>
        </w:numPr>
        <w:spacing w:after="60"/>
      </w:pPr>
      <w:r>
        <w:t>La prueba de velocidad de respuesta confirma que, en condiciones de baja carga, el tiempo de respuesta base del servicio es de aproximadamente 151 ms.</w:t>
      </w:r>
    </w:p>
    <w:sectPr w:rsidR="003B6891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C5152" w14:textId="77777777" w:rsidR="00E81DA7" w:rsidRDefault="00E81DA7">
      <w:r>
        <w:separator/>
      </w:r>
    </w:p>
  </w:endnote>
  <w:endnote w:type="continuationSeparator" w:id="0">
    <w:p w14:paraId="5E9BB254" w14:textId="77777777" w:rsidR="00E81DA7" w:rsidRDefault="00E81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8CA48" w14:textId="77777777" w:rsidR="003B6891" w:rsidRDefault="00000000">
    <w:pPr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004A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3699A" w14:textId="77777777" w:rsidR="00E81DA7" w:rsidRDefault="00E81DA7">
      <w:r>
        <w:separator/>
      </w:r>
    </w:p>
  </w:footnote>
  <w:footnote w:type="continuationSeparator" w:id="0">
    <w:p w14:paraId="4F159AD2" w14:textId="77777777" w:rsidR="00E81DA7" w:rsidRDefault="00E81D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AF2F1" w14:textId="77777777" w:rsidR="003B6891" w:rsidRDefault="00000000">
    <w:r>
      <w:rPr>
        <w:color w:val="888888"/>
        <w:sz w:val="18"/>
        <w:szCs w:val="18"/>
      </w:rPr>
      <w:t>Informe de Pruebas de Rendimiento – API HTTP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D7C"/>
    <w:multiLevelType w:val="hybridMultilevel"/>
    <w:tmpl w:val="A37407AE"/>
    <w:lvl w:ilvl="0" w:tplc="18AA79E4">
      <w:start w:val="1"/>
      <w:numFmt w:val="bullet"/>
      <w:lvlText w:val="•"/>
      <w:lvlJc w:val="left"/>
      <w:pPr>
        <w:ind w:left="720" w:hanging="360"/>
      </w:pPr>
    </w:lvl>
    <w:lvl w:ilvl="1" w:tplc="97121436">
      <w:numFmt w:val="decimal"/>
      <w:lvlText w:val=""/>
      <w:lvlJc w:val="left"/>
    </w:lvl>
    <w:lvl w:ilvl="2" w:tplc="BDEE0A56">
      <w:numFmt w:val="decimal"/>
      <w:lvlText w:val=""/>
      <w:lvlJc w:val="left"/>
    </w:lvl>
    <w:lvl w:ilvl="3" w:tplc="C96AA136">
      <w:numFmt w:val="decimal"/>
      <w:lvlText w:val=""/>
      <w:lvlJc w:val="left"/>
    </w:lvl>
    <w:lvl w:ilvl="4" w:tplc="0502867E">
      <w:numFmt w:val="decimal"/>
      <w:lvlText w:val=""/>
      <w:lvlJc w:val="left"/>
    </w:lvl>
    <w:lvl w:ilvl="5" w:tplc="21B476B6">
      <w:numFmt w:val="decimal"/>
      <w:lvlText w:val=""/>
      <w:lvlJc w:val="left"/>
    </w:lvl>
    <w:lvl w:ilvl="6" w:tplc="984ADC20">
      <w:numFmt w:val="decimal"/>
      <w:lvlText w:val=""/>
      <w:lvlJc w:val="left"/>
    </w:lvl>
    <w:lvl w:ilvl="7" w:tplc="69FC53A4">
      <w:numFmt w:val="decimal"/>
      <w:lvlText w:val=""/>
      <w:lvlJc w:val="left"/>
    </w:lvl>
    <w:lvl w:ilvl="8" w:tplc="4DEEF38E">
      <w:numFmt w:val="decimal"/>
      <w:lvlText w:val=""/>
      <w:lvlJc w:val="left"/>
    </w:lvl>
  </w:abstractNum>
  <w:abstractNum w:abstractNumId="1" w15:restartNumberingAfterBreak="0">
    <w:nsid w:val="1BB64796"/>
    <w:multiLevelType w:val="hybridMultilevel"/>
    <w:tmpl w:val="579EC604"/>
    <w:lvl w:ilvl="0" w:tplc="0AF007C0">
      <w:start w:val="1"/>
      <w:numFmt w:val="bullet"/>
      <w:lvlText w:val="●"/>
      <w:lvlJc w:val="left"/>
      <w:pPr>
        <w:ind w:left="720" w:hanging="360"/>
      </w:pPr>
    </w:lvl>
    <w:lvl w:ilvl="1" w:tplc="8F38DC90">
      <w:start w:val="1"/>
      <w:numFmt w:val="bullet"/>
      <w:lvlText w:val="○"/>
      <w:lvlJc w:val="left"/>
      <w:pPr>
        <w:ind w:left="1440" w:hanging="360"/>
      </w:pPr>
    </w:lvl>
    <w:lvl w:ilvl="2" w:tplc="3FE46992">
      <w:start w:val="1"/>
      <w:numFmt w:val="bullet"/>
      <w:lvlText w:val="■"/>
      <w:lvlJc w:val="left"/>
      <w:pPr>
        <w:ind w:left="2160" w:hanging="360"/>
      </w:pPr>
    </w:lvl>
    <w:lvl w:ilvl="3" w:tplc="700E66B8">
      <w:start w:val="1"/>
      <w:numFmt w:val="bullet"/>
      <w:lvlText w:val="●"/>
      <w:lvlJc w:val="left"/>
      <w:pPr>
        <w:ind w:left="2880" w:hanging="360"/>
      </w:pPr>
    </w:lvl>
    <w:lvl w:ilvl="4" w:tplc="F7286292">
      <w:start w:val="1"/>
      <w:numFmt w:val="bullet"/>
      <w:lvlText w:val="○"/>
      <w:lvlJc w:val="left"/>
      <w:pPr>
        <w:ind w:left="3600" w:hanging="360"/>
      </w:pPr>
    </w:lvl>
    <w:lvl w:ilvl="5" w:tplc="F426FFF0">
      <w:start w:val="1"/>
      <w:numFmt w:val="bullet"/>
      <w:lvlText w:val="■"/>
      <w:lvlJc w:val="left"/>
      <w:pPr>
        <w:ind w:left="4320" w:hanging="360"/>
      </w:pPr>
    </w:lvl>
    <w:lvl w:ilvl="6" w:tplc="6156B5A8">
      <w:start w:val="1"/>
      <w:numFmt w:val="bullet"/>
      <w:lvlText w:val="●"/>
      <w:lvlJc w:val="left"/>
      <w:pPr>
        <w:ind w:left="5040" w:hanging="360"/>
      </w:pPr>
    </w:lvl>
    <w:lvl w:ilvl="7" w:tplc="7B968628">
      <w:start w:val="1"/>
      <w:numFmt w:val="bullet"/>
      <w:lvlText w:val="●"/>
      <w:lvlJc w:val="left"/>
      <w:pPr>
        <w:ind w:left="5760" w:hanging="360"/>
      </w:pPr>
    </w:lvl>
    <w:lvl w:ilvl="8" w:tplc="0F081D4E">
      <w:start w:val="1"/>
      <w:numFmt w:val="bullet"/>
      <w:lvlText w:val="●"/>
      <w:lvlJc w:val="left"/>
      <w:pPr>
        <w:ind w:left="6480" w:hanging="360"/>
      </w:pPr>
    </w:lvl>
  </w:abstractNum>
  <w:num w:numId="1" w16cid:durableId="457262550">
    <w:abstractNumId w:val="1"/>
    <w:lvlOverride w:ilvl="0">
      <w:startOverride w:val="1"/>
    </w:lvlOverride>
  </w:num>
  <w:num w:numId="2" w16cid:durableId="1529950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891"/>
    <w:rsid w:val="00004ABD"/>
    <w:rsid w:val="000C0163"/>
    <w:rsid w:val="00136B22"/>
    <w:rsid w:val="003B6891"/>
    <w:rsid w:val="005C1EB5"/>
    <w:rsid w:val="006249C7"/>
    <w:rsid w:val="008F73E2"/>
    <w:rsid w:val="009918FE"/>
    <w:rsid w:val="00B808A4"/>
    <w:rsid w:val="00CF3B5E"/>
    <w:rsid w:val="00E81DA7"/>
    <w:rsid w:val="00F5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7E1D"/>
  <w15:docId w15:val="{5E56C383-3ED5-4E73-9F4D-3EB3E752C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F4E5F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1F4E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C1EB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5C1EB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5C1EB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dde9fe2598c845febc5ceebdf807303-deeac08cb30e4d41.elb.us-east-1.amazonaws.com:80/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B1296-925B-4C5E-BB52-16F2ADAD9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849</Words>
  <Characters>4674</Characters>
  <Application>Microsoft Office Word</Application>
  <DocSecurity>0</DocSecurity>
  <Lines>38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eliecer salgado</cp:lastModifiedBy>
  <cp:revision>19</cp:revision>
  <dcterms:created xsi:type="dcterms:W3CDTF">2026-06-25T22:49:00Z</dcterms:created>
  <dcterms:modified xsi:type="dcterms:W3CDTF">2026-06-25T23:03:00Z</dcterms:modified>
</cp:coreProperties>
</file>