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3AECD" w14:textId="78AC59C2" w:rsidR="00336A41" w:rsidRDefault="0043789B" w:rsidP="0043789B">
      <w:pPr>
        <w:jc w:val="center"/>
        <w:rPr>
          <w:sz w:val="32"/>
          <w:szCs w:val="32"/>
        </w:rPr>
      </w:pPr>
      <w:r w:rsidRPr="0043789B">
        <w:rPr>
          <w:sz w:val="32"/>
          <w:szCs w:val="32"/>
        </w:rPr>
        <w:t>ECE 607 Project 2 Part 1</w:t>
      </w:r>
    </w:p>
    <w:p w14:paraId="06FC6D4D" w14:textId="1C197D3D" w:rsidR="0043789B" w:rsidRDefault="0043789B" w:rsidP="0043789B">
      <w:pPr>
        <w:rPr>
          <w:sz w:val="28"/>
          <w:szCs w:val="28"/>
        </w:rPr>
      </w:pPr>
      <w:r>
        <w:rPr>
          <w:sz w:val="28"/>
          <w:szCs w:val="28"/>
        </w:rPr>
        <w:t>Task 1</w:t>
      </w:r>
    </w:p>
    <w:p w14:paraId="18E656AB" w14:textId="736CBDC5" w:rsidR="0043789B" w:rsidRDefault="0043789B" w:rsidP="0043789B">
      <w:r>
        <w:t>Files: task_1.m proj_2_regress.m</w:t>
      </w:r>
    </w:p>
    <w:p w14:paraId="2DB92388" w14:textId="6FADC7B8" w:rsidR="0043789B" w:rsidRDefault="00B85280" w:rsidP="0043789B">
      <w:r>
        <w:t>The file proj_2_regress.m is the function I wrote to perform linear regression on a given set of data.  It takes as inputs the file containing the training data, the file containing the data to be fit to the model, and the number of columns of the training data which are to be treated as inputs. The output of the function is the model’s predicted outputs from the inputs in the data.</w:t>
      </w:r>
    </w:p>
    <w:p w14:paraId="72C3385A" w14:textId="63841246" w:rsidR="004E510F" w:rsidRDefault="00B85280" w:rsidP="0043789B">
      <w:pPr>
        <w:rPr>
          <w:rFonts w:eastAsiaTheme="minorEastAsia"/>
        </w:rPr>
      </w:pPr>
      <w:r>
        <w:t xml:space="preserve">The file task_1.m is the main file for this task.  In this file, I apply the function proj_2_regress to the given </w:t>
      </w:r>
      <w:r w:rsidR="0053193E">
        <w:t xml:space="preserve">training data and the testing data.  </w:t>
      </w:r>
      <w:r w:rsidR="004E510F">
        <w:t xml:space="preserve">The file outputs the mean, standard deviation, and max of the training and testing error for each output.  For the error, I used the following formula where y is the actual output and t is the desired output: </w:t>
      </w:r>
      <m:oMath>
        <m:r>
          <w:rPr>
            <w:rFonts w:ascii="Cambria Math" w:hAnsi="Cambria Math"/>
          </w:rPr>
          <m:t xml:space="preserve">E= </m:t>
        </m:r>
        <m:f>
          <m:fPr>
            <m:ctrlPr>
              <w:rPr>
                <w:rFonts w:ascii="Cambria Math" w:hAnsi="Cambria Math"/>
                <w:i/>
              </w:rPr>
            </m:ctrlPr>
          </m:fPr>
          <m:num>
            <m:d>
              <m:dPr>
                <m:begChr m:val="|"/>
                <m:endChr m:val="|"/>
                <m:ctrlPr>
                  <w:rPr>
                    <w:rFonts w:ascii="Cambria Math" w:hAnsi="Cambria Math"/>
                    <w:i/>
                  </w:rPr>
                </m:ctrlPr>
              </m:dPr>
              <m:e>
                <m:r>
                  <w:rPr>
                    <w:rFonts w:ascii="Cambria Math" w:hAnsi="Cambria Math"/>
                  </w:rPr>
                  <m:t>y-t</m:t>
                </m:r>
              </m:e>
            </m:d>
          </m:num>
          <m:den>
            <m:r>
              <w:rPr>
                <w:rFonts w:ascii="Cambria Math" w:hAnsi="Cambria Math"/>
              </w:rPr>
              <m:t>t</m:t>
            </m:r>
          </m:den>
        </m:f>
        <m:r>
          <w:rPr>
            <w:rFonts w:ascii="Cambria Math" w:hAnsi="Cambria Math"/>
          </w:rPr>
          <m:t>*100</m:t>
        </m:r>
      </m:oMath>
      <w:r w:rsidR="004E510F">
        <w:rPr>
          <w:rFonts w:eastAsiaTheme="minorEastAsia"/>
        </w:rPr>
        <w:t>.  These results are reproduced in the below table.</w:t>
      </w:r>
    </w:p>
    <w:tbl>
      <w:tblPr>
        <w:tblStyle w:val="TableGrid"/>
        <w:tblW w:w="0" w:type="auto"/>
        <w:tblLook w:val="04A0" w:firstRow="1" w:lastRow="0" w:firstColumn="1" w:lastColumn="0" w:noHBand="0" w:noVBand="1"/>
      </w:tblPr>
      <w:tblGrid>
        <w:gridCol w:w="1166"/>
        <w:gridCol w:w="1159"/>
        <w:gridCol w:w="1163"/>
        <w:gridCol w:w="1163"/>
        <w:gridCol w:w="1163"/>
        <w:gridCol w:w="1163"/>
        <w:gridCol w:w="1163"/>
        <w:gridCol w:w="1210"/>
      </w:tblGrid>
      <w:tr w:rsidR="004E510F" w14:paraId="49369486" w14:textId="77777777" w:rsidTr="004E510F">
        <w:tc>
          <w:tcPr>
            <w:tcW w:w="1168" w:type="dxa"/>
          </w:tcPr>
          <w:p w14:paraId="59D4A168" w14:textId="4AD2F05A" w:rsidR="004E510F" w:rsidRDefault="004E510F" w:rsidP="0043789B">
            <w:pPr>
              <w:rPr>
                <w:rFonts w:eastAsiaTheme="minorEastAsia"/>
              </w:rPr>
            </w:pPr>
            <w:r>
              <w:rPr>
                <w:rFonts w:eastAsiaTheme="minorEastAsia"/>
              </w:rPr>
              <w:t>Error</w:t>
            </w:r>
          </w:p>
        </w:tc>
        <w:tc>
          <w:tcPr>
            <w:tcW w:w="1168" w:type="dxa"/>
          </w:tcPr>
          <w:p w14:paraId="4D40F47D" w14:textId="458023D1" w:rsidR="004E510F" w:rsidRDefault="004E510F" w:rsidP="0043789B">
            <w:pPr>
              <w:rPr>
                <w:rFonts w:eastAsiaTheme="minorEastAsia"/>
              </w:rPr>
            </w:pPr>
            <w:r>
              <w:rPr>
                <w:rFonts w:eastAsiaTheme="minorEastAsia"/>
              </w:rPr>
              <w:t>Output 1</w:t>
            </w:r>
          </w:p>
        </w:tc>
        <w:tc>
          <w:tcPr>
            <w:tcW w:w="1169" w:type="dxa"/>
          </w:tcPr>
          <w:p w14:paraId="4FF033DB" w14:textId="668CD303" w:rsidR="004E510F" w:rsidRDefault="004E510F" w:rsidP="0043789B">
            <w:pPr>
              <w:rPr>
                <w:rFonts w:eastAsiaTheme="minorEastAsia"/>
              </w:rPr>
            </w:pPr>
            <w:r>
              <w:rPr>
                <w:rFonts w:eastAsiaTheme="minorEastAsia"/>
              </w:rPr>
              <w:t>Output 2</w:t>
            </w:r>
          </w:p>
        </w:tc>
        <w:tc>
          <w:tcPr>
            <w:tcW w:w="1169" w:type="dxa"/>
          </w:tcPr>
          <w:p w14:paraId="4D02273C" w14:textId="2C8CC1EF" w:rsidR="004E510F" w:rsidRDefault="004E510F" w:rsidP="0043789B">
            <w:pPr>
              <w:rPr>
                <w:rFonts w:eastAsiaTheme="minorEastAsia"/>
              </w:rPr>
            </w:pPr>
            <w:r>
              <w:rPr>
                <w:rFonts w:eastAsiaTheme="minorEastAsia"/>
              </w:rPr>
              <w:t>Output 3</w:t>
            </w:r>
          </w:p>
        </w:tc>
        <w:tc>
          <w:tcPr>
            <w:tcW w:w="1169" w:type="dxa"/>
          </w:tcPr>
          <w:p w14:paraId="66A7F7FE" w14:textId="4533EE30" w:rsidR="004E510F" w:rsidRDefault="004E510F" w:rsidP="0043789B">
            <w:pPr>
              <w:rPr>
                <w:rFonts w:eastAsiaTheme="minorEastAsia"/>
              </w:rPr>
            </w:pPr>
            <w:r>
              <w:rPr>
                <w:rFonts w:eastAsiaTheme="minorEastAsia"/>
              </w:rPr>
              <w:t>Output 4</w:t>
            </w:r>
          </w:p>
        </w:tc>
        <w:tc>
          <w:tcPr>
            <w:tcW w:w="1169" w:type="dxa"/>
          </w:tcPr>
          <w:p w14:paraId="54E1CB40" w14:textId="4C3D5BB1" w:rsidR="004E510F" w:rsidRDefault="004E510F" w:rsidP="0043789B">
            <w:pPr>
              <w:rPr>
                <w:rFonts w:eastAsiaTheme="minorEastAsia"/>
              </w:rPr>
            </w:pPr>
            <w:r>
              <w:rPr>
                <w:rFonts w:eastAsiaTheme="minorEastAsia"/>
              </w:rPr>
              <w:t>Output 5</w:t>
            </w:r>
          </w:p>
        </w:tc>
        <w:tc>
          <w:tcPr>
            <w:tcW w:w="1169" w:type="dxa"/>
          </w:tcPr>
          <w:p w14:paraId="753F3961" w14:textId="773816AF" w:rsidR="004E510F" w:rsidRDefault="004E510F" w:rsidP="0043789B">
            <w:pPr>
              <w:rPr>
                <w:rFonts w:eastAsiaTheme="minorEastAsia"/>
              </w:rPr>
            </w:pPr>
            <w:r>
              <w:rPr>
                <w:rFonts w:eastAsiaTheme="minorEastAsia"/>
              </w:rPr>
              <w:t>Output 6</w:t>
            </w:r>
          </w:p>
        </w:tc>
        <w:tc>
          <w:tcPr>
            <w:tcW w:w="1169" w:type="dxa"/>
          </w:tcPr>
          <w:p w14:paraId="158923FE" w14:textId="251147B4" w:rsidR="004E510F" w:rsidRDefault="004E510F" w:rsidP="0043789B">
            <w:pPr>
              <w:rPr>
                <w:rFonts w:eastAsiaTheme="minorEastAsia"/>
              </w:rPr>
            </w:pPr>
            <w:r>
              <w:rPr>
                <w:rFonts w:eastAsiaTheme="minorEastAsia"/>
              </w:rPr>
              <w:t>Output 7</w:t>
            </w:r>
          </w:p>
        </w:tc>
      </w:tr>
      <w:tr w:rsidR="004E510F" w14:paraId="16222F8B" w14:textId="77777777" w:rsidTr="004E510F">
        <w:tc>
          <w:tcPr>
            <w:tcW w:w="1168" w:type="dxa"/>
          </w:tcPr>
          <w:p w14:paraId="4DECBCEF" w14:textId="3B01C17D" w:rsidR="004E510F" w:rsidRDefault="004E510F" w:rsidP="004E510F">
            <w:pPr>
              <w:rPr>
                <w:rFonts w:eastAsiaTheme="minorEastAsia"/>
              </w:rPr>
            </w:pPr>
            <w:r>
              <w:rPr>
                <w:rFonts w:eastAsiaTheme="minorEastAsia"/>
              </w:rPr>
              <w:t>Training Mean</w:t>
            </w:r>
          </w:p>
        </w:tc>
        <w:tc>
          <w:tcPr>
            <w:tcW w:w="1168" w:type="dxa"/>
          </w:tcPr>
          <w:p w14:paraId="0E18F804" w14:textId="1FA58C79" w:rsidR="004E510F" w:rsidRDefault="004E510F" w:rsidP="004E510F">
            <w:pPr>
              <w:rPr>
                <w:rFonts w:eastAsiaTheme="minorEastAsia"/>
              </w:rPr>
            </w:pPr>
            <w:r w:rsidRPr="00627BC3">
              <w:t xml:space="preserve">2.92%      </w:t>
            </w:r>
          </w:p>
        </w:tc>
        <w:tc>
          <w:tcPr>
            <w:tcW w:w="1169" w:type="dxa"/>
          </w:tcPr>
          <w:p w14:paraId="6EEF6719" w14:textId="640ABBF8" w:rsidR="004E510F" w:rsidRDefault="004E510F" w:rsidP="004E510F">
            <w:pPr>
              <w:rPr>
                <w:rFonts w:eastAsiaTheme="minorEastAsia"/>
              </w:rPr>
            </w:pPr>
            <w:r w:rsidRPr="00627BC3">
              <w:t xml:space="preserve">22.25%      </w:t>
            </w:r>
          </w:p>
        </w:tc>
        <w:tc>
          <w:tcPr>
            <w:tcW w:w="1169" w:type="dxa"/>
          </w:tcPr>
          <w:p w14:paraId="71532C61" w14:textId="1C23CF78" w:rsidR="004E510F" w:rsidRDefault="004E510F" w:rsidP="004E510F">
            <w:pPr>
              <w:rPr>
                <w:rFonts w:eastAsiaTheme="minorEastAsia"/>
              </w:rPr>
            </w:pPr>
            <w:r w:rsidRPr="00627BC3">
              <w:t xml:space="preserve">28.26%      </w:t>
            </w:r>
          </w:p>
        </w:tc>
        <w:tc>
          <w:tcPr>
            <w:tcW w:w="1169" w:type="dxa"/>
          </w:tcPr>
          <w:p w14:paraId="1EDA80A6" w14:textId="771A2103" w:rsidR="004E510F" w:rsidRDefault="004E510F" w:rsidP="004E510F">
            <w:pPr>
              <w:rPr>
                <w:rFonts w:eastAsiaTheme="minorEastAsia"/>
              </w:rPr>
            </w:pPr>
            <w:r w:rsidRPr="00627BC3">
              <w:t xml:space="preserve">19.12%      </w:t>
            </w:r>
          </w:p>
        </w:tc>
        <w:tc>
          <w:tcPr>
            <w:tcW w:w="1169" w:type="dxa"/>
          </w:tcPr>
          <w:p w14:paraId="3F861A13" w14:textId="16997C69" w:rsidR="004E510F" w:rsidRDefault="004E510F" w:rsidP="004E510F">
            <w:pPr>
              <w:rPr>
                <w:rFonts w:eastAsiaTheme="minorEastAsia"/>
              </w:rPr>
            </w:pPr>
            <w:r w:rsidRPr="00627BC3">
              <w:t xml:space="preserve">9.71%      </w:t>
            </w:r>
          </w:p>
        </w:tc>
        <w:tc>
          <w:tcPr>
            <w:tcW w:w="1169" w:type="dxa"/>
          </w:tcPr>
          <w:p w14:paraId="16A32678" w14:textId="61764FEF" w:rsidR="004E510F" w:rsidRDefault="004E510F" w:rsidP="004E510F">
            <w:pPr>
              <w:rPr>
                <w:rFonts w:eastAsiaTheme="minorEastAsia"/>
              </w:rPr>
            </w:pPr>
            <w:r w:rsidRPr="00627BC3">
              <w:t xml:space="preserve">16.44%      </w:t>
            </w:r>
          </w:p>
        </w:tc>
        <w:tc>
          <w:tcPr>
            <w:tcW w:w="1169" w:type="dxa"/>
          </w:tcPr>
          <w:p w14:paraId="0C077BB9" w14:textId="2D0AD09B" w:rsidR="004E510F" w:rsidRDefault="004E510F" w:rsidP="004E510F">
            <w:pPr>
              <w:rPr>
                <w:rFonts w:eastAsiaTheme="minorEastAsia"/>
              </w:rPr>
            </w:pPr>
            <w:r w:rsidRPr="00627BC3">
              <w:t xml:space="preserve">94.16%      </w:t>
            </w:r>
          </w:p>
        </w:tc>
      </w:tr>
      <w:tr w:rsidR="004E510F" w14:paraId="49CDBB50" w14:textId="77777777" w:rsidTr="004E510F">
        <w:tc>
          <w:tcPr>
            <w:tcW w:w="1168" w:type="dxa"/>
          </w:tcPr>
          <w:p w14:paraId="388697FA" w14:textId="79A737F9" w:rsidR="004E510F" w:rsidRDefault="004E510F" w:rsidP="0043789B">
            <w:pPr>
              <w:rPr>
                <w:rFonts w:eastAsiaTheme="minorEastAsia"/>
              </w:rPr>
            </w:pPr>
            <w:r>
              <w:rPr>
                <w:rFonts w:eastAsiaTheme="minorEastAsia"/>
              </w:rPr>
              <w:t>Training Standard Deviation</w:t>
            </w:r>
          </w:p>
        </w:tc>
        <w:tc>
          <w:tcPr>
            <w:tcW w:w="1168" w:type="dxa"/>
          </w:tcPr>
          <w:p w14:paraId="1E81194E" w14:textId="2FDC09CB" w:rsidR="004E510F" w:rsidRDefault="004E510F" w:rsidP="0043789B">
            <w:pPr>
              <w:rPr>
                <w:rFonts w:eastAsiaTheme="minorEastAsia"/>
              </w:rPr>
            </w:pPr>
            <w:r w:rsidRPr="004E510F">
              <w:rPr>
                <w:rFonts w:eastAsiaTheme="minorEastAsia"/>
              </w:rPr>
              <w:t xml:space="preserve">2.04%      </w:t>
            </w:r>
          </w:p>
        </w:tc>
        <w:tc>
          <w:tcPr>
            <w:tcW w:w="1169" w:type="dxa"/>
          </w:tcPr>
          <w:p w14:paraId="59B483C0" w14:textId="7F066F20" w:rsidR="004E510F" w:rsidRDefault="004E510F" w:rsidP="0043789B">
            <w:pPr>
              <w:rPr>
                <w:rFonts w:eastAsiaTheme="minorEastAsia"/>
              </w:rPr>
            </w:pPr>
            <w:r w:rsidRPr="004E510F">
              <w:rPr>
                <w:rFonts w:eastAsiaTheme="minorEastAsia"/>
              </w:rPr>
              <w:t xml:space="preserve">25.03%      </w:t>
            </w:r>
          </w:p>
        </w:tc>
        <w:tc>
          <w:tcPr>
            <w:tcW w:w="1169" w:type="dxa"/>
          </w:tcPr>
          <w:p w14:paraId="7D2F4259" w14:textId="6816CBF9" w:rsidR="004E510F" w:rsidRDefault="004E510F" w:rsidP="0043789B">
            <w:pPr>
              <w:rPr>
                <w:rFonts w:eastAsiaTheme="minorEastAsia"/>
              </w:rPr>
            </w:pPr>
            <w:r w:rsidRPr="004E510F">
              <w:rPr>
                <w:rFonts w:eastAsiaTheme="minorEastAsia"/>
              </w:rPr>
              <w:t xml:space="preserve">33.38%      </w:t>
            </w:r>
          </w:p>
        </w:tc>
        <w:tc>
          <w:tcPr>
            <w:tcW w:w="1169" w:type="dxa"/>
          </w:tcPr>
          <w:p w14:paraId="19115C3A" w14:textId="7ABC1941" w:rsidR="004E510F" w:rsidRDefault="004E510F" w:rsidP="0043789B">
            <w:pPr>
              <w:rPr>
                <w:rFonts w:eastAsiaTheme="minorEastAsia"/>
              </w:rPr>
            </w:pPr>
            <w:r w:rsidRPr="004E510F">
              <w:rPr>
                <w:rFonts w:eastAsiaTheme="minorEastAsia"/>
              </w:rPr>
              <w:t xml:space="preserve">16.15%      </w:t>
            </w:r>
          </w:p>
        </w:tc>
        <w:tc>
          <w:tcPr>
            <w:tcW w:w="1169" w:type="dxa"/>
          </w:tcPr>
          <w:p w14:paraId="4A0BD557" w14:textId="6CE5A064" w:rsidR="004E510F" w:rsidRDefault="004E510F" w:rsidP="0043789B">
            <w:pPr>
              <w:rPr>
                <w:rFonts w:eastAsiaTheme="minorEastAsia"/>
              </w:rPr>
            </w:pPr>
            <w:r w:rsidRPr="004E510F">
              <w:rPr>
                <w:rFonts w:eastAsiaTheme="minorEastAsia"/>
              </w:rPr>
              <w:t xml:space="preserve">14.92%      </w:t>
            </w:r>
          </w:p>
        </w:tc>
        <w:tc>
          <w:tcPr>
            <w:tcW w:w="1169" w:type="dxa"/>
          </w:tcPr>
          <w:p w14:paraId="43045441" w14:textId="30E694C9" w:rsidR="004E510F" w:rsidRDefault="004E510F" w:rsidP="0043789B">
            <w:pPr>
              <w:rPr>
                <w:rFonts w:eastAsiaTheme="minorEastAsia"/>
              </w:rPr>
            </w:pPr>
            <w:r w:rsidRPr="004E510F">
              <w:rPr>
                <w:rFonts w:eastAsiaTheme="minorEastAsia"/>
              </w:rPr>
              <w:t xml:space="preserve">14.58%      </w:t>
            </w:r>
          </w:p>
        </w:tc>
        <w:tc>
          <w:tcPr>
            <w:tcW w:w="1169" w:type="dxa"/>
          </w:tcPr>
          <w:p w14:paraId="18211FCD" w14:textId="27706DE4" w:rsidR="004E510F" w:rsidRDefault="004E510F" w:rsidP="0043789B">
            <w:pPr>
              <w:rPr>
                <w:rFonts w:eastAsiaTheme="minorEastAsia"/>
              </w:rPr>
            </w:pPr>
            <w:r w:rsidRPr="004E510F">
              <w:rPr>
                <w:rFonts w:eastAsiaTheme="minorEastAsia"/>
              </w:rPr>
              <w:t xml:space="preserve">714.78%      </w:t>
            </w:r>
          </w:p>
        </w:tc>
      </w:tr>
      <w:tr w:rsidR="004E510F" w14:paraId="085896FD" w14:textId="77777777" w:rsidTr="004E510F">
        <w:tc>
          <w:tcPr>
            <w:tcW w:w="1168" w:type="dxa"/>
          </w:tcPr>
          <w:p w14:paraId="7497BC9C" w14:textId="2DC1E31C" w:rsidR="004E510F" w:rsidRDefault="004E510F" w:rsidP="0043789B">
            <w:pPr>
              <w:rPr>
                <w:rFonts w:eastAsiaTheme="minorEastAsia"/>
              </w:rPr>
            </w:pPr>
            <w:r>
              <w:rPr>
                <w:rFonts w:eastAsiaTheme="minorEastAsia"/>
              </w:rPr>
              <w:t>Training Max</w:t>
            </w:r>
          </w:p>
        </w:tc>
        <w:tc>
          <w:tcPr>
            <w:tcW w:w="1168" w:type="dxa"/>
          </w:tcPr>
          <w:p w14:paraId="7C2B909F" w14:textId="39668283" w:rsidR="004E510F" w:rsidRDefault="004E510F" w:rsidP="0043789B">
            <w:pPr>
              <w:rPr>
                <w:rFonts w:eastAsiaTheme="minorEastAsia"/>
              </w:rPr>
            </w:pPr>
            <w:r w:rsidRPr="004E510F">
              <w:rPr>
                <w:rFonts w:eastAsiaTheme="minorEastAsia"/>
              </w:rPr>
              <w:t xml:space="preserve">17.22%      </w:t>
            </w:r>
          </w:p>
        </w:tc>
        <w:tc>
          <w:tcPr>
            <w:tcW w:w="1169" w:type="dxa"/>
          </w:tcPr>
          <w:p w14:paraId="2E582FF4" w14:textId="557C2050" w:rsidR="004E510F" w:rsidRDefault="004E510F" w:rsidP="0043789B">
            <w:pPr>
              <w:rPr>
                <w:rFonts w:eastAsiaTheme="minorEastAsia"/>
              </w:rPr>
            </w:pPr>
            <w:r w:rsidRPr="004E510F">
              <w:rPr>
                <w:rFonts w:eastAsiaTheme="minorEastAsia"/>
              </w:rPr>
              <w:t xml:space="preserve">206.75%      </w:t>
            </w:r>
          </w:p>
        </w:tc>
        <w:tc>
          <w:tcPr>
            <w:tcW w:w="1169" w:type="dxa"/>
          </w:tcPr>
          <w:p w14:paraId="083477CA" w14:textId="426FE341" w:rsidR="004E510F" w:rsidRDefault="004E510F" w:rsidP="0043789B">
            <w:pPr>
              <w:rPr>
                <w:rFonts w:eastAsiaTheme="minorEastAsia"/>
              </w:rPr>
            </w:pPr>
            <w:r w:rsidRPr="004E510F">
              <w:rPr>
                <w:rFonts w:eastAsiaTheme="minorEastAsia"/>
              </w:rPr>
              <w:t xml:space="preserve">278.77%      </w:t>
            </w:r>
          </w:p>
        </w:tc>
        <w:tc>
          <w:tcPr>
            <w:tcW w:w="1169" w:type="dxa"/>
          </w:tcPr>
          <w:p w14:paraId="5FE4332F" w14:textId="09296583" w:rsidR="004E510F" w:rsidRDefault="004E510F" w:rsidP="0043789B">
            <w:pPr>
              <w:rPr>
                <w:rFonts w:eastAsiaTheme="minorEastAsia"/>
              </w:rPr>
            </w:pPr>
            <w:r w:rsidRPr="004E510F">
              <w:rPr>
                <w:rFonts w:eastAsiaTheme="minorEastAsia"/>
              </w:rPr>
              <w:t xml:space="preserve">148.52%      </w:t>
            </w:r>
          </w:p>
        </w:tc>
        <w:tc>
          <w:tcPr>
            <w:tcW w:w="1169" w:type="dxa"/>
          </w:tcPr>
          <w:p w14:paraId="508C71C2" w14:textId="76C0ED3A" w:rsidR="004E510F" w:rsidRDefault="004E510F" w:rsidP="0043789B">
            <w:pPr>
              <w:rPr>
                <w:rFonts w:eastAsiaTheme="minorEastAsia"/>
              </w:rPr>
            </w:pPr>
            <w:r w:rsidRPr="004E510F">
              <w:rPr>
                <w:rFonts w:eastAsiaTheme="minorEastAsia"/>
              </w:rPr>
              <w:t xml:space="preserve">128.38%      </w:t>
            </w:r>
          </w:p>
        </w:tc>
        <w:tc>
          <w:tcPr>
            <w:tcW w:w="1169" w:type="dxa"/>
          </w:tcPr>
          <w:p w14:paraId="36F4F798" w14:textId="670F7C7F" w:rsidR="004E510F" w:rsidRDefault="004E510F" w:rsidP="0043789B">
            <w:pPr>
              <w:rPr>
                <w:rFonts w:eastAsiaTheme="minorEastAsia"/>
              </w:rPr>
            </w:pPr>
            <w:r w:rsidRPr="004E510F">
              <w:rPr>
                <w:rFonts w:eastAsiaTheme="minorEastAsia"/>
              </w:rPr>
              <w:t xml:space="preserve">121.70%      </w:t>
            </w:r>
          </w:p>
        </w:tc>
        <w:tc>
          <w:tcPr>
            <w:tcW w:w="1169" w:type="dxa"/>
          </w:tcPr>
          <w:p w14:paraId="6ECB4D12" w14:textId="2CA9A8B1" w:rsidR="004E510F" w:rsidRDefault="004E510F" w:rsidP="0043789B">
            <w:pPr>
              <w:rPr>
                <w:rFonts w:eastAsiaTheme="minorEastAsia"/>
              </w:rPr>
            </w:pPr>
            <w:r w:rsidRPr="004E510F">
              <w:rPr>
                <w:rFonts w:eastAsiaTheme="minorEastAsia"/>
              </w:rPr>
              <w:t>19055.67%</w:t>
            </w:r>
          </w:p>
        </w:tc>
      </w:tr>
      <w:tr w:rsidR="004E510F" w14:paraId="48F28C5B" w14:textId="77777777" w:rsidTr="004E510F">
        <w:tc>
          <w:tcPr>
            <w:tcW w:w="1168" w:type="dxa"/>
          </w:tcPr>
          <w:p w14:paraId="49A52DAB" w14:textId="595704A3" w:rsidR="004E510F" w:rsidRDefault="004E510F" w:rsidP="0043789B">
            <w:pPr>
              <w:rPr>
                <w:rFonts w:eastAsiaTheme="minorEastAsia"/>
              </w:rPr>
            </w:pPr>
            <w:r>
              <w:rPr>
                <w:rFonts w:eastAsiaTheme="minorEastAsia"/>
              </w:rPr>
              <w:t>Testing Mean</w:t>
            </w:r>
          </w:p>
        </w:tc>
        <w:tc>
          <w:tcPr>
            <w:tcW w:w="1168" w:type="dxa"/>
          </w:tcPr>
          <w:p w14:paraId="60D5D714" w14:textId="77179434" w:rsidR="004E510F" w:rsidRDefault="00FA7F8C" w:rsidP="0043789B">
            <w:pPr>
              <w:rPr>
                <w:rFonts w:eastAsiaTheme="minorEastAsia"/>
              </w:rPr>
            </w:pPr>
            <w:r w:rsidRPr="00FA7F8C">
              <w:rPr>
                <w:rFonts w:eastAsiaTheme="minorEastAsia"/>
              </w:rPr>
              <w:t xml:space="preserve">2.85%      </w:t>
            </w:r>
          </w:p>
        </w:tc>
        <w:tc>
          <w:tcPr>
            <w:tcW w:w="1169" w:type="dxa"/>
          </w:tcPr>
          <w:p w14:paraId="06A911EE" w14:textId="11E01EDC" w:rsidR="004E510F" w:rsidRDefault="00FA7F8C" w:rsidP="0043789B">
            <w:pPr>
              <w:rPr>
                <w:rFonts w:eastAsiaTheme="minorEastAsia"/>
              </w:rPr>
            </w:pPr>
            <w:r w:rsidRPr="00FA7F8C">
              <w:rPr>
                <w:rFonts w:eastAsiaTheme="minorEastAsia"/>
              </w:rPr>
              <w:t xml:space="preserve">23.07%      </w:t>
            </w:r>
          </w:p>
        </w:tc>
        <w:tc>
          <w:tcPr>
            <w:tcW w:w="1169" w:type="dxa"/>
          </w:tcPr>
          <w:p w14:paraId="1F218E03" w14:textId="5B947DC8" w:rsidR="004E510F" w:rsidRDefault="00FA7F8C" w:rsidP="0043789B">
            <w:pPr>
              <w:rPr>
                <w:rFonts w:eastAsiaTheme="minorEastAsia"/>
              </w:rPr>
            </w:pPr>
            <w:r w:rsidRPr="00FA7F8C">
              <w:rPr>
                <w:rFonts w:eastAsiaTheme="minorEastAsia"/>
              </w:rPr>
              <w:t xml:space="preserve">29.52%      </w:t>
            </w:r>
          </w:p>
        </w:tc>
        <w:tc>
          <w:tcPr>
            <w:tcW w:w="1169" w:type="dxa"/>
          </w:tcPr>
          <w:p w14:paraId="6551C58E" w14:textId="6EE17564" w:rsidR="004E510F" w:rsidRDefault="00FA7F8C" w:rsidP="0043789B">
            <w:pPr>
              <w:rPr>
                <w:rFonts w:eastAsiaTheme="minorEastAsia"/>
              </w:rPr>
            </w:pPr>
            <w:r w:rsidRPr="00FA7F8C">
              <w:rPr>
                <w:rFonts w:eastAsiaTheme="minorEastAsia"/>
              </w:rPr>
              <w:t xml:space="preserve">19.23%      </w:t>
            </w:r>
          </w:p>
        </w:tc>
        <w:tc>
          <w:tcPr>
            <w:tcW w:w="1169" w:type="dxa"/>
          </w:tcPr>
          <w:p w14:paraId="0D14C8D5" w14:textId="3E45F1AC" w:rsidR="004E510F" w:rsidRDefault="00FA7F8C" w:rsidP="0043789B">
            <w:pPr>
              <w:rPr>
                <w:rFonts w:eastAsiaTheme="minorEastAsia"/>
              </w:rPr>
            </w:pPr>
            <w:r w:rsidRPr="00FA7F8C">
              <w:rPr>
                <w:rFonts w:eastAsiaTheme="minorEastAsia"/>
              </w:rPr>
              <w:t xml:space="preserve">10.40%      </w:t>
            </w:r>
          </w:p>
        </w:tc>
        <w:tc>
          <w:tcPr>
            <w:tcW w:w="1169" w:type="dxa"/>
          </w:tcPr>
          <w:p w14:paraId="71694A99" w14:textId="40922FB7" w:rsidR="004E510F" w:rsidRDefault="00FA7F8C" w:rsidP="0043789B">
            <w:pPr>
              <w:rPr>
                <w:rFonts w:eastAsiaTheme="minorEastAsia"/>
              </w:rPr>
            </w:pPr>
            <w:r w:rsidRPr="00FA7F8C">
              <w:rPr>
                <w:rFonts w:eastAsiaTheme="minorEastAsia"/>
              </w:rPr>
              <w:t xml:space="preserve">16.53%      </w:t>
            </w:r>
          </w:p>
        </w:tc>
        <w:tc>
          <w:tcPr>
            <w:tcW w:w="1169" w:type="dxa"/>
          </w:tcPr>
          <w:p w14:paraId="6F5FCAC3" w14:textId="5E9D87C0" w:rsidR="004E510F" w:rsidRDefault="00FA7F8C" w:rsidP="0043789B">
            <w:pPr>
              <w:rPr>
                <w:rFonts w:eastAsiaTheme="minorEastAsia"/>
              </w:rPr>
            </w:pPr>
            <w:r w:rsidRPr="00FA7F8C">
              <w:rPr>
                <w:rFonts w:eastAsiaTheme="minorEastAsia"/>
              </w:rPr>
              <w:t>166.44%</w:t>
            </w:r>
          </w:p>
        </w:tc>
      </w:tr>
      <w:tr w:rsidR="004E510F" w14:paraId="55F417EA" w14:textId="77777777" w:rsidTr="004E510F">
        <w:tc>
          <w:tcPr>
            <w:tcW w:w="1168" w:type="dxa"/>
          </w:tcPr>
          <w:p w14:paraId="1BFF6018" w14:textId="49E1D5B7" w:rsidR="004E510F" w:rsidRDefault="004E510F" w:rsidP="0043789B">
            <w:pPr>
              <w:rPr>
                <w:rFonts w:eastAsiaTheme="minorEastAsia"/>
              </w:rPr>
            </w:pPr>
            <w:r>
              <w:rPr>
                <w:rFonts w:eastAsiaTheme="minorEastAsia"/>
              </w:rPr>
              <w:t>Testing Standard Deviation</w:t>
            </w:r>
          </w:p>
        </w:tc>
        <w:tc>
          <w:tcPr>
            <w:tcW w:w="1168" w:type="dxa"/>
          </w:tcPr>
          <w:p w14:paraId="2F1634D0" w14:textId="5E63096F" w:rsidR="004E510F" w:rsidRDefault="00FA7F8C" w:rsidP="0043789B">
            <w:pPr>
              <w:rPr>
                <w:rFonts w:eastAsiaTheme="minorEastAsia"/>
              </w:rPr>
            </w:pPr>
            <w:r w:rsidRPr="00FA7F8C">
              <w:rPr>
                <w:rFonts w:eastAsiaTheme="minorEastAsia"/>
              </w:rPr>
              <w:t xml:space="preserve">1.94%      </w:t>
            </w:r>
          </w:p>
        </w:tc>
        <w:tc>
          <w:tcPr>
            <w:tcW w:w="1169" w:type="dxa"/>
          </w:tcPr>
          <w:p w14:paraId="01F4DCF8" w14:textId="65DB886F" w:rsidR="004E510F" w:rsidRDefault="00FA7F8C" w:rsidP="0043789B">
            <w:pPr>
              <w:rPr>
                <w:rFonts w:eastAsiaTheme="minorEastAsia"/>
              </w:rPr>
            </w:pPr>
            <w:r w:rsidRPr="00FA7F8C">
              <w:rPr>
                <w:rFonts w:eastAsiaTheme="minorEastAsia"/>
              </w:rPr>
              <w:t xml:space="preserve">26.33%      </w:t>
            </w:r>
          </w:p>
        </w:tc>
        <w:tc>
          <w:tcPr>
            <w:tcW w:w="1169" w:type="dxa"/>
          </w:tcPr>
          <w:p w14:paraId="29CDBB8F" w14:textId="1417ADD8" w:rsidR="004E510F" w:rsidRDefault="00FA7F8C" w:rsidP="0043789B">
            <w:pPr>
              <w:rPr>
                <w:rFonts w:eastAsiaTheme="minorEastAsia"/>
              </w:rPr>
            </w:pPr>
            <w:r w:rsidRPr="00FA7F8C">
              <w:rPr>
                <w:rFonts w:eastAsiaTheme="minorEastAsia"/>
              </w:rPr>
              <w:t xml:space="preserve">33.79%      </w:t>
            </w:r>
          </w:p>
        </w:tc>
        <w:tc>
          <w:tcPr>
            <w:tcW w:w="1169" w:type="dxa"/>
          </w:tcPr>
          <w:p w14:paraId="54A12FE5" w14:textId="3B39E971" w:rsidR="004E510F" w:rsidRDefault="00FA7F8C" w:rsidP="0043789B">
            <w:pPr>
              <w:rPr>
                <w:rFonts w:eastAsiaTheme="minorEastAsia"/>
              </w:rPr>
            </w:pPr>
            <w:r w:rsidRPr="00FA7F8C">
              <w:rPr>
                <w:rFonts w:eastAsiaTheme="minorEastAsia"/>
              </w:rPr>
              <w:t xml:space="preserve">16.63%      </w:t>
            </w:r>
          </w:p>
        </w:tc>
        <w:tc>
          <w:tcPr>
            <w:tcW w:w="1169" w:type="dxa"/>
          </w:tcPr>
          <w:p w14:paraId="46B757F5" w14:textId="1FA9CFAC" w:rsidR="004E510F" w:rsidRDefault="00FA7F8C" w:rsidP="0043789B">
            <w:pPr>
              <w:rPr>
                <w:rFonts w:eastAsiaTheme="minorEastAsia"/>
              </w:rPr>
            </w:pPr>
            <w:r w:rsidRPr="00FA7F8C">
              <w:rPr>
                <w:rFonts w:eastAsiaTheme="minorEastAsia"/>
              </w:rPr>
              <w:t xml:space="preserve">18.02%      </w:t>
            </w:r>
          </w:p>
        </w:tc>
        <w:tc>
          <w:tcPr>
            <w:tcW w:w="1169" w:type="dxa"/>
          </w:tcPr>
          <w:p w14:paraId="02B61DD6" w14:textId="20EEDCB4" w:rsidR="004E510F" w:rsidRDefault="00FA7F8C" w:rsidP="0043789B">
            <w:pPr>
              <w:rPr>
                <w:rFonts w:eastAsiaTheme="minorEastAsia"/>
              </w:rPr>
            </w:pPr>
            <w:r w:rsidRPr="00FA7F8C">
              <w:rPr>
                <w:rFonts w:eastAsiaTheme="minorEastAsia"/>
              </w:rPr>
              <w:t xml:space="preserve">14.59%      </w:t>
            </w:r>
          </w:p>
        </w:tc>
        <w:tc>
          <w:tcPr>
            <w:tcW w:w="1169" w:type="dxa"/>
          </w:tcPr>
          <w:p w14:paraId="1FA34754" w14:textId="186DC523" w:rsidR="004E510F" w:rsidRDefault="00FA7F8C" w:rsidP="0043789B">
            <w:pPr>
              <w:rPr>
                <w:rFonts w:eastAsiaTheme="minorEastAsia"/>
              </w:rPr>
            </w:pPr>
            <w:r w:rsidRPr="00FA7F8C">
              <w:rPr>
                <w:rFonts w:eastAsiaTheme="minorEastAsia"/>
              </w:rPr>
              <w:t>1410.42%</w:t>
            </w:r>
          </w:p>
        </w:tc>
      </w:tr>
      <w:tr w:rsidR="004E510F" w14:paraId="73240EE0" w14:textId="77777777" w:rsidTr="004E510F">
        <w:tc>
          <w:tcPr>
            <w:tcW w:w="1168" w:type="dxa"/>
          </w:tcPr>
          <w:p w14:paraId="104657E8" w14:textId="017639F2" w:rsidR="004E510F" w:rsidRDefault="004E510F" w:rsidP="0043789B">
            <w:pPr>
              <w:rPr>
                <w:rFonts w:eastAsiaTheme="minorEastAsia"/>
              </w:rPr>
            </w:pPr>
            <w:r>
              <w:rPr>
                <w:rFonts w:eastAsiaTheme="minorEastAsia"/>
              </w:rPr>
              <w:t>Testing Max</w:t>
            </w:r>
          </w:p>
        </w:tc>
        <w:tc>
          <w:tcPr>
            <w:tcW w:w="1168" w:type="dxa"/>
          </w:tcPr>
          <w:p w14:paraId="75A72855" w14:textId="0705479F" w:rsidR="004E510F" w:rsidRDefault="00FA7F8C" w:rsidP="0043789B">
            <w:pPr>
              <w:rPr>
                <w:rFonts w:eastAsiaTheme="minorEastAsia"/>
              </w:rPr>
            </w:pPr>
            <w:r w:rsidRPr="00FA7F8C">
              <w:rPr>
                <w:rFonts w:eastAsiaTheme="minorEastAsia"/>
              </w:rPr>
              <w:t xml:space="preserve">9.36%      </w:t>
            </w:r>
          </w:p>
        </w:tc>
        <w:tc>
          <w:tcPr>
            <w:tcW w:w="1169" w:type="dxa"/>
          </w:tcPr>
          <w:p w14:paraId="28C348E8" w14:textId="12CBC8C7" w:rsidR="004E510F" w:rsidRDefault="00FA7F8C" w:rsidP="0043789B">
            <w:pPr>
              <w:rPr>
                <w:rFonts w:eastAsiaTheme="minorEastAsia"/>
              </w:rPr>
            </w:pPr>
            <w:r w:rsidRPr="00FA7F8C">
              <w:rPr>
                <w:rFonts w:eastAsiaTheme="minorEastAsia"/>
              </w:rPr>
              <w:t xml:space="preserve">175.43%      </w:t>
            </w:r>
          </w:p>
        </w:tc>
        <w:tc>
          <w:tcPr>
            <w:tcW w:w="1169" w:type="dxa"/>
          </w:tcPr>
          <w:p w14:paraId="66D0A1DA" w14:textId="15AE523D" w:rsidR="004E510F" w:rsidRDefault="00FA7F8C" w:rsidP="0043789B">
            <w:pPr>
              <w:rPr>
                <w:rFonts w:eastAsiaTheme="minorEastAsia"/>
              </w:rPr>
            </w:pPr>
            <w:r w:rsidRPr="00FA7F8C">
              <w:rPr>
                <w:rFonts w:eastAsiaTheme="minorEastAsia"/>
              </w:rPr>
              <w:t xml:space="preserve">215.43%      </w:t>
            </w:r>
          </w:p>
        </w:tc>
        <w:tc>
          <w:tcPr>
            <w:tcW w:w="1169" w:type="dxa"/>
          </w:tcPr>
          <w:p w14:paraId="6CDE2386" w14:textId="7E913CA6" w:rsidR="004E510F" w:rsidRDefault="00FA7F8C" w:rsidP="0043789B">
            <w:pPr>
              <w:rPr>
                <w:rFonts w:eastAsiaTheme="minorEastAsia"/>
              </w:rPr>
            </w:pPr>
            <w:r w:rsidRPr="00FA7F8C">
              <w:rPr>
                <w:rFonts w:eastAsiaTheme="minorEastAsia"/>
              </w:rPr>
              <w:t xml:space="preserve">126.04%      </w:t>
            </w:r>
          </w:p>
        </w:tc>
        <w:tc>
          <w:tcPr>
            <w:tcW w:w="1169" w:type="dxa"/>
          </w:tcPr>
          <w:p w14:paraId="2105CB23" w14:textId="20598766" w:rsidR="004E510F" w:rsidRDefault="00FA7F8C" w:rsidP="0043789B">
            <w:pPr>
              <w:rPr>
                <w:rFonts w:eastAsiaTheme="minorEastAsia"/>
              </w:rPr>
            </w:pPr>
            <w:r w:rsidRPr="00FA7F8C">
              <w:rPr>
                <w:rFonts w:eastAsiaTheme="minorEastAsia"/>
              </w:rPr>
              <w:t xml:space="preserve">175.77%      </w:t>
            </w:r>
          </w:p>
        </w:tc>
        <w:tc>
          <w:tcPr>
            <w:tcW w:w="1169" w:type="dxa"/>
          </w:tcPr>
          <w:p w14:paraId="764EB023" w14:textId="4F79E550" w:rsidR="004E510F" w:rsidRDefault="00FA7F8C" w:rsidP="0043789B">
            <w:pPr>
              <w:rPr>
                <w:rFonts w:eastAsiaTheme="minorEastAsia"/>
              </w:rPr>
            </w:pPr>
            <w:r w:rsidRPr="00FA7F8C">
              <w:rPr>
                <w:rFonts w:eastAsiaTheme="minorEastAsia"/>
              </w:rPr>
              <w:t xml:space="preserve">110.44%      </w:t>
            </w:r>
          </w:p>
        </w:tc>
        <w:tc>
          <w:tcPr>
            <w:tcW w:w="1169" w:type="dxa"/>
          </w:tcPr>
          <w:p w14:paraId="43C83849" w14:textId="70994606" w:rsidR="004E510F" w:rsidRDefault="00FA7F8C" w:rsidP="0043789B">
            <w:pPr>
              <w:rPr>
                <w:rFonts w:eastAsiaTheme="minorEastAsia"/>
              </w:rPr>
            </w:pPr>
            <w:r w:rsidRPr="00FA7F8C">
              <w:rPr>
                <w:rFonts w:eastAsiaTheme="minorEastAsia"/>
              </w:rPr>
              <w:t>37460.17%</w:t>
            </w:r>
          </w:p>
        </w:tc>
      </w:tr>
    </w:tbl>
    <w:p w14:paraId="459ABBAA" w14:textId="05908A6D" w:rsidR="00FA7F8C" w:rsidRDefault="00FA7F8C" w:rsidP="0043789B">
      <w:pPr>
        <w:rPr>
          <w:rFonts w:eastAsiaTheme="minorEastAsia"/>
        </w:rPr>
      </w:pPr>
    </w:p>
    <w:p w14:paraId="151B1DF7" w14:textId="0EC078C9" w:rsidR="00FA7F8C" w:rsidRDefault="00FA7F8C" w:rsidP="0043789B">
      <w:pPr>
        <w:rPr>
          <w:rFonts w:eastAsiaTheme="minorEastAsia"/>
        </w:rPr>
      </w:pPr>
      <w:r>
        <w:rPr>
          <w:rFonts w:eastAsiaTheme="minorEastAsia"/>
        </w:rPr>
        <w:t>As can be seen from the table, the model performed best for output 1 and worst for output 7.</w:t>
      </w:r>
    </w:p>
    <w:p w14:paraId="08E66926" w14:textId="0A5C9E24" w:rsidR="00FA7F8C" w:rsidRDefault="00FA7F8C" w:rsidP="0043789B">
      <w:pPr>
        <w:rPr>
          <w:rFonts w:eastAsiaTheme="minorEastAsia"/>
        </w:rPr>
      </w:pPr>
    </w:p>
    <w:p w14:paraId="1E2B7B8F" w14:textId="6C97D416" w:rsidR="00FA7F8C" w:rsidRDefault="00FA7F8C" w:rsidP="0043789B">
      <w:pPr>
        <w:rPr>
          <w:rFonts w:eastAsiaTheme="minorEastAsia"/>
          <w:sz w:val="28"/>
          <w:szCs w:val="28"/>
        </w:rPr>
      </w:pPr>
      <w:r>
        <w:rPr>
          <w:rFonts w:eastAsiaTheme="minorEastAsia"/>
          <w:sz w:val="28"/>
          <w:szCs w:val="28"/>
        </w:rPr>
        <w:t>Task 2</w:t>
      </w:r>
    </w:p>
    <w:p w14:paraId="17B03D51" w14:textId="798C108F" w:rsidR="00FA7F8C" w:rsidRDefault="00FA7F8C" w:rsidP="0043789B">
      <w:pPr>
        <w:rPr>
          <w:rFonts w:eastAsiaTheme="minorEastAsia"/>
        </w:rPr>
      </w:pPr>
      <w:r>
        <w:rPr>
          <w:rFonts w:eastAsiaTheme="minorEastAsia"/>
        </w:rPr>
        <w:t>Files: task_2.m proj_2_class.m</w:t>
      </w:r>
    </w:p>
    <w:p w14:paraId="0D642C2C" w14:textId="3F78CEAE" w:rsidR="00FA7F8C" w:rsidRDefault="00FA7F8C" w:rsidP="0043789B">
      <w:pPr>
        <w:rPr>
          <w:rFonts w:eastAsiaTheme="minorEastAsia"/>
        </w:rPr>
      </w:pPr>
      <w:r>
        <w:rPr>
          <w:rFonts w:eastAsiaTheme="minorEastAsia"/>
        </w:rPr>
        <w:t>The file proj_2_class.m is a function that performs linear classification.  It takes as inputs the file containing the training data, the file containing the data to be classified, and lambda, which is the regularization coefficient.  For task 2</w:t>
      </w:r>
      <w:r w:rsidR="006A74ED">
        <w:rPr>
          <w:rFonts w:eastAsiaTheme="minorEastAsia"/>
        </w:rPr>
        <w:t xml:space="preserve">, I set lambda equal to zero.  The function takes the last column of the training file to be the classes and all previous columns to be the inputs.  The file to be classified may or may not contain outputs; the same number of columns as are inputs in the training file are taken to be inputs. The function uses the 1-of-k encoding scheme to convert the classes into a row vector of </w:t>
      </w:r>
      <w:r w:rsidR="006A74ED">
        <w:rPr>
          <w:rFonts w:eastAsiaTheme="minorEastAsia"/>
        </w:rPr>
        <w:lastRenderedPageBreak/>
        <w:t>outputs then uses the same algorithm as in task one to perform linear regression with these outputs.  The predicted class is then taken to be the class corresponding with the highest predicted output.</w:t>
      </w:r>
    </w:p>
    <w:p w14:paraId="189DCD18" w14:textId="2DA1352E" w:rsidR="006A74ED" w:rsidRDefault="006A74ED" w:rsidP="0043789B">
      <w:pPr>
        <w:rPr>
          <w:rFonts w:eastAsiaTheme="minorEastAsia"/>
        </w:rPr>
      </w:pPr>
      <w:r>
        <w:rPr>
          <w:rFonts w:eastAsiaTheme="minorEastAsia"/>
        </w:rPr>
        <w:t>The main file, task_2.m, applies this function to the training and testing data from project 1.  Then it calculates the accuracy by dividing the number of correctly classified rows by the total number of rows and multiplying by 100 to get a percent.  The training accuracy is 85.5% and the testing accuracy is 88%.</w:t>
      </w:r>
    </w:p>
    <w:p w14:paraId="1C81F450" w14:textId="2406E1FB" w:rsidR="00C03594" w:rsidRDefault="00C03594" w:rsidP="0043789B">
      <w:pPr>
        <w:rPr>
          <w:rFonts w:eastAsiaTheme="minorEastAsia"/>
        </w:rPr>
      </w:pPr>
    </w:p>
    <w:p w14:paraId="371826FC" w14:textId="51EB63AF" w:rsidR="00C03594" w:rsidRDefault="00C03594" w:rsidP="0043789B">
      <w:pPr>
        <w:rPr>
          <w:rFonts w:eastAsiaTheme="minorEastAsia"/>
          <w:sz w:val="28"/>
          <w:szCs w:val="28"/>
        </w:rPr>
      </w:pPr>
      <w:r>
        <w:rPr>
          <w:rFonts w:eastAsiaTheme="minorEastAsia"/>
          <w:sz w:val="28"/>
          <w:szCs w:val="28"/>
        </w:rPr>
        <w:t>Task 3</w:t>
      </w:r>
    </w:p>
    <w:p w14:paraId="4E5C0A1D" w14:textId="2427EC42" w:rsidR="00C03594" w:rsidRDefault="00C03594" w:rsidP="0043789B">
      <w:pPr>
        <w:rPr>
          <w:rFonts w:eastAsiaTheme="minorEastAsia"/>
        </w:rPr>
      </w:pPr>
      <w:r>
        <w:rPr>
          <w:rFonts w:eastAsiaTheme="minorEastAsia"/>
        </w:rPr>
        <w:t>Files: task_3.m proj_2_class.m</w:t>
      </w:r>
    </w:p>
    <w:p w14:paraId="2A9F6F67" w14:textId="488717C8" w:rsidR="00C03594" w:rsidRDefault="00C03594" w:rsidP="0043789B">
      <w:pPr>
        <w:rPr>
          <w:rFonts w:eastAsiaTheme="minorEastAsia"/>
        </w:rPr>
      </w:pPr>
      <w:r>
        <w:rPr>
          <w:rFonts w:eastAsiaTheme="minorEastAsia"/>
        </w:rPr>
        <w:t xml:space="preserve">The main file for this task is task_3.m.  It uses the same function for classification as Task 2, but I used a for loop to run though each given value of lambda.  </w:t>
      </w:r>
      <w:r w:rsidR="00580D05">
        <w:rPr>
          <w:rFonts w:eastAsiaTheme="minorEastAsia"/>
        </w:rPr>
        <w:t>Accuracy was cal</w:t>
      </w:r>
      <w:r w:rsidR="009333D8">
        <w:rPr>
          <w:rFonts w:eastAsiaTheme="minorEastAsia"/>
        </w:rPr>
        <w:t>culated in the same way as in task 2, and t</w:t>
      </w:r>
      <w:r>
        <w:rPr>
          <w:rFonts w:eastAsiaTheme="minorEastAsia"/>
        </w:rPr>
        <w:t>he results are reported in the following table</w:t>
      </w:r>
      <w:r w:rsidR="009333D8">
        <w:rPr>
          <w:rFonts w:eastAsiaTheme="minorEastAsia"/>
        </w:rPr>
        <w:t>:</w:t>
      </w:r>
    </w:p>
    <w:tbl>
      <w:tblPr>
        <w:tblStyle w:val="TableGrid"/>
        <w:tblW w:w="0" w:type="auto"/>
        <w:tblLook w:val="04A0" w:firstRow="1" w:lastRow="0" w:firstColumn="1" w:lastColumn="0" w:noHBand="0" w:noVBand="1"/>
      </w:tblPr>
      <w:tblGrid>
        <w:gridCol w:w="1088"/>
        <w:gridCol w:w="1823"/>
        <w:gridCol w:w="1823"/>
      </w:tblGrid>
      <w:tr w:rsidR="006227B4" w14:paraId="66F1ACF2" w14:textId="77777777" w:rsidTr="00631BF8">
        <w:trPr>
          <w:trHeight w:val="294"/>
        </w:trPr>
        <w:tc>
          <w:tcPr>
            <w:tcW w:w="1088" w:type="dxa"/>
          </w:tcPr>
          <w:p w14:paraId="3C2FDDE9" w14:textId="470B7AAD" w:rsidR="006227B4" w:rsidRDefault="006227B4" w:rsidP="0043789B">
            <w:pPr>
              <w:rPr>
                <w:rFonts w:eastAsiaTheme="minorEastAsia"/>
              </w:rPr>
            </w:pPr>
            <w:r>
              <w:rPr>
                <w:rFonts w:eastAsiaTheme="minorEastAsia"/>
              </w:rPr>
              <w:t>Lambda</w:t>
            </w:r>
          </w:p>
        </w:tc>
        <w:tc>
          <w:tcPr>
            <w:tcW w:w="1823" w:type="dxa"/>
          </w:tcPr>
          <w:p w14:paraId="13610159" w14:textId="7A0C70AA" w:rsidR="006227B4" w:rsidRDefault="006227B4" w:rsidP="0043789B">
            <w:pPr>
              <w:rPr>
                <w:rFonts w:eastAsiaTheme="minorEastAsia"/>
              </w:rPr>
            </w:pPr>
            <w:r>
              <w:rPr>
                <w:rFonts w:eastAsiaTheme="minorEastAsia"/>
              </w:rPr>
              <w:t>Training Accuracy</w:t>
            </w:r>
          </w:p>
        </w:tc>
        <w:tc>
          <w:tcPr>
            <w:tcW w:w="1823" w:type="dxa"/>
          </w:tcPr>
          <w:p w14:paraId="0B7D74AC" w14:textId="32FE59E1" w:rsidR="006227B4" w:rsidRDefault="006227B4" w:rsidP="0043789B">
            <w:pPr>
              <w:rPr>
                <w:rFonts w:eastAsiaTheme="minorEastAsia"/>
              </w:rPr>
            </w:pPr>
            <w:r>
              <w:rPr>
                <w:rFonts w:eastAsiaTheme="minorEastAsia"/>
              </w:rPr>
              <w:t>Testing Accuracy</w:t>
            </w:r>
          </w:p>
        </w:tc>
      </w:tr>
      <w:tr w:rsidR="006227B4" w14:paraId="598C8055" w14:textId="77777777" w:rsidTr="00631BF8">
        <w:trPr>
          <w:trHeight w:val="294"/>
        </w:trPr>
        <w:tc>
          <w:tcPr>
            <w:tcW w:w="1088" w:type="dxa"/>
          </w:tcPr>
          <w:p w14:paraId="60849E2C" w14:textId="1F1B20CE" w:rsidR="006227B4" w:rsidRDefault="006227B4" w:rsidP="0043789B">
            <w:pPr>
              <w:rPr>
                <w:rFonts w:eastAsiaTheme="minorEastAsia"/>
              </w:rPr>
            </w:pPr>
            <w:r>
              <w:rPr>
                <w:rFonts w:eastAsiaTheme="minorEastAsia"/>
              </w:rPr>
              <w:t>0.01</w:t>
            </w:r>
          </w:p>
        </w:tc>
        <w:tc>
          <w:tcPr>
            <w:tcW w:w="1823" w:type="dxa"/>
          </w:tcPr>
          <w:p w14:paraId="5AB4EB27" w14:textId="7E411FCF" w:rsidR="006227B4" w:rsidRDefault="006227B4" w:rsidP="0043789B">
            <w:pPr>
              <w:rPr>
                <w:rFonts w:eastAsiaTheme="minorEastAsia"/>
              </w:rPr>
            </w:pPr>
            <w:r w:rsidRPr="006227B4">
              <w:rPr>
                <w:rFonts w:eastAsiaTheme="minorEastAsia"/>
              </w:rPr>
              <w:t>87.97%</w:t>
            </w:r>
          </w:p>
        </w:tc>
        <w:tc>
          <w:tcPr>
            <w:tcW w:w="1823" w:type="dxa"/>
          </w:tcPr>
          <w:p w14:paraId="69AE29F5" w14:textId="22B15853" w:rsidR="006227B4" w:rsidRDefault="006227B4" w:rsidP="0043789B">
            <w:pPr>
              <w:rPr>
                <w:rFonts w:eastAsiaTheme="minorEastAsia"/>
              </w:rPr>
            </w:pPr>
            <w:r w:rsidRPr="006227B4">
              <w:rPr>
                <w:rFonts w:eastAsiaTheme="minorEastAsia"/>
              </w:rPr>
              <w:t>86.00%</w:t>
            </w:r>
          </w:p>
        </w:tc>
      </w:tr>
      <w:tr w:rsidR="006227B4" w14:paraId="46631392" w14:textId="77777777" w:rsidTr="00631BF8">
        <w:trPr>
          <w:trHeight w:val="308"/>
        </w:trPr>
        <w:tc>
          <w:tcPr>
            <w:tcW w:w="1088" w:type="dxa"/>
          </w:tcPr>
          <w:p w14:paraId="7E241F08" w14:textId="50C41D79" w:rsidR="006227B4" w:rsidRDefault="006227B4" w:rsidP="0043789B">
            <w:pPr>
              <w:rPr>
                <w:rFonts w:eastAsiaTheme="minorEastAsia"/>
              </w:rPr>
            </w:pPr>
            <w:r>
              <w:rPr>
                <w:rFonts w:eastAsiaTheme="minorEastAsia"/>
              </w:rPr>
              <w:t>0.1</w:t>
            </w:r>
          </w:p>
        </w:tc>
        <w:tc>
          <w:tcPr>
            <w:tcW w:w="1823" w:type="dxa"/>
          </w:tcPr>
          <w:p w14:paraId="4AC77429" w14:textId="18434C22" w:rsidR="006227B4" w:rsidRDefault="006227B4" w:rsidP="0043789B">
            <w:pPr>
              <w:rPr>
                <w:rFonts w:eastAsiaTheme="minorEastAsia"/>
              </w:rPr>
            </w:pPr>
            <w:r w:rsidRPr="006227B4">
              <w:rPr>
                <w:rFonts w:eastAsiaTheme="minorEastAsia"/>
              </w:rPr>
              <w:t>87.97%</w:t>
            </w:r>
          </w:p>
        </w:tc>
        <w:tc>
          <w:tcPr>
            <w:tcW w:w="1823" w:type="dxa"/>
          </w:tcPr>
          <w:p w14:paraId="60C02548" w14:textId="113CE5D0" w:rsidR="006227B4" w:rsidRDefault="006227B4" w:rsidP="0043789B">
            <w:pPr>
              <w:rPr>
                <w:rFonts w:eastAsiaTheme="minorEastAsia"/>
              </w:rPr>
            </w:pPr>
            <w:r w:rsidRPr="006227B4">
              <w:rPr>
                <w:rFonts w:eastAsiaTheme="minorEastAsia"/>
              </w:rPr>
              <w:t>86.03%</w:t>
            </w:r>
          </w:p>
        </w:tc>
      </w:tr>
      <w:tr w:rsidR="006227B4" w14:paraId="7E1B0FDE" w14:textId="77777777" w:rsidTr="00631BF8">
        <w:trPr>
          <w:trHeight w:val="294"/>
        </w:trPr>
        <w:tc>
          <w:tcPr>
            <w:tcW w:w="1088" w:type="dxa"/>
          </w:tcPr>
          <w:p w14:paraId="61F2AEC4" w14:textId="52E2FFB2" w:rsidR="006227B4" w:rsidRDefault="006227B4" w:rsidP="0043789B">
            <w:pPr>
              <w:rPr>
                <w:rFonts w:eastAsiaTheme="minorEastAsia"/>
              </w:rPr>
            </w:pPr>
            <w:r>
              <w:rPr>
                <w:rFonts w:eastAsiaTheme="minorEastAsia"/>
              </w:rPr>
              <w:t>0.5</w:t>
            </w:r>
          </w:p>
        </w:tc>
        <w:tc>
          <w:tcPr>
            <w:tcW w:w="1823" w:type="dxa"/>
          </w:tcPr>
          <w:p w14:paraId="3627702B" w14:textId="3DA0D257" w:rsidR="006227B4" w:rsidRDefault="006227B4" w:rsidP="0043789B">
            <w:pPr>
              <w:rPr>
                <w:rFonts w:eastAsiaTheme="minorEastAsia"/>
              </w:rPr>
            </w:pPr>
            <w:r w:rsidRPr="006227B4">
              <w:rPr>
                <w:rFonts w:eastAsiaTheme="minorEastAsia"/>
              </w:rPr>
              <w:t>87.97%</w:t>
            </w:r>
          </w:p>
        </w:tc>
        <w:tc>
          <w:tcPr>
            <w:tcW w:w="1823" w:type="dxa"/>
          </w:tcPr>
          <w:p w14:paraId="2206E8BB" w14:textId="5F85FA5F" w:rsidR="006227B4" w:rsidRDefault="006227B4" w:rsidP="0043789B">
            <w:pPr>
              <w:rPr>
                <w:rFonts w:eastAsiaTheme="minorEastAsia"/>
              </w:rPr>
            </w:pPr>
            <w:r w:rsidRPr="006227B4">
              <w:rPr>
                <w:rFonts w:eastAsiaTheme="minorEastAsia"/>
              </w:rPr>
              <w:t>86.07%</w:t>
            </w:r>
          </w:p>
        </w:tc>
      </w:tr>
      <w:tr w:rsidR="006227B4" w14:paraId="191D5C67" w14:textId="77777777" w:rsidTr="00631BF8">
        <w:trPr>
          <w:trHeight w:val="294"/>
        </w:trPr>
        <w:tc>
          <w:tcPr>
            <w:tcW w:w="1088" w:type="dxa"/>
          </w:tcPr>
          <w:p w14:paraId="6F3CB1DB" w14:textId="69783869" w:rsidR="006227B4" w:rsidRDefault="006227B4" w:rsidP="0043789B">
            <w:pPr>
              <w:rPr>
                <w:rFonts w:eastAsiaTheme="minorEastAsia"/>
              </w:rPr>
            </w:pPr>
            <w:r>
              <w:rPr>
                <w:rFonts w:eastAsiaTheme="minorEastAsia"/>
              </w:rPr>
              <w:t>1</w:t>
            </w:r>
          </w:p>
        </w:tc>
        <w:tc>
          <w:tcPr>
            <w:tcW w:w="1823" w:type="dxa"/>
          </w:tcPr>
          <w:p w14:paraId="0680024B" w14:textId="7D799181" w:rsidR="006227B4" w:rsidRDefault="006227B4" w:rsidP="0043789B">
            <w:pPr>
              <w:rPr>
                <w:rFonts w:eastAsiaTheme="minorEastAsia"/>
              </w:rPr>
            </w:pPr>
            <w:r w:rsidRPr="006227B4">
              <w:rPr>
                <w:rFonts w:eastAsiaTheme="minorEastAsia"/>
              </w:rPr>
              <w:t>88.03%</w:t>
            </w:r>
          </w:p>
        </w:tc>
        <w:tc>
          <w:tcPr>
            <w:tcW w:w="1823" w:type="dxa"/>
          </w:tcPr>
          <w:p w14:paraId="77E4A1BA" w14:textId="62F6E396" w:rsidR="006227B4" w:rsidRDefault="006227B4" w:rsidP="0043789B">
            <w:pPr>
              <w:rPr>
                <w:rFonts w:eastAsiaTheme="minorEastAsia"/>
              </w:rPr>
            </w:pPr>
            <w:r w:rsidRPr="006227B4">
              <w:rPr>
                <w:rFonts w:eastAsiaTheme="minorEastAsia"/>
              </w:rPr>
              <w:t>86.03%</w:t>
            </w:r>
          </w:p>
        </w:tc>
      </w:tr>
      <w:tr w:rsidR="006227B4" w14:paraId="62D521E8" w14:textId="77777777" w:rsidTr="00631BF8">
        <w:trPr>
          <w:trHeight w:val="294"/>
        </w:trPr>
        <w:tc>
          <w:tcPr>
            <w:tcW w:w="1088" w:type="dxa"/>
          </w:tcPr>
          <w:p w14:paraId="166E8A67" w14:textId="441911CD" w:rsidR="006227B4" w:rsidRDefault="006227B4" w:rsidP="0043789B">
            <w:pPr>
              <w:rPr>
                <w:rFonts w:eastAsiaTheme="minorEastAsia"/>
              </w:rPr>
            </w:pPr>
            <w:r>
              <w:rPr>
                <w:rFonts w:eastAsiaTheme="minorEastAsia"/>
              </w:rPr>
              <w:t>5</w:t>
            </w:r>
          </w:p>
        </w:tc>
        <w:tc>
          <w:tcPr>
            <w:tcW w:w="1823" w:type="dxa"/>
          </w:tcPr>
          <w:p w14:paraId="29C040A0" w14:textId="17481B19" w:rsidR="006227B4" w:rsidRDefault="006227B4" w:rsidP="0043789B">
            <w:pPr>
              <w:rPr>
                <w:rFonts w:eastAsiaTheme="minorEastAsia"/>
              </w:rPr>
            </w:pPr>
            <w:r w:rsidRPr="006227B4">
              <w:rPr>
                <w:rFonts w:eastAsiaTheme="minorEastAsia"/>
              </w:rPr>
              <w:t>88.10%</w:t>
            </w:r>
          </w:p>
        </w:tc>
        <w:tc>
          <w:tcPr>
            <w:tcW w:w="1823" w:type="dxa"/>
          </w:tcPr>
          <w:p w14:paraId="4F7BFE3C" w14:textId="7CBCE972" w:rsidR="006227B4" w:rsidRDefault="006227B4" w:rsidP="0043789B">
            <w:pPr>
              <w:rPr>
                <w:rFonts w:eastAsiaTheme="minorEastAsia"/>
              </w:rPr>
            </w:pPr>
            <w:r w:rsidRPr="006227B4">
              <w:rPr>
                <w:rFonts w:eastAsiaTheme="minorEastAsia"/>
              </w:rPr>
              <w:t>86.23%</w:t>
            </w:r>
          </w:p>
        </w:tc>
      </w:tr>
      <w:tr w:rsidR="006227B4" w14:paraId="56EE09CE" w14:textId="77777777" w:rsidTr="00631BF8">
        <w:trPr>
          <w:trHeight w:val="294"/>
        </w:trPr>
        <w:tc>
          <w:tcPr>
            <w:tcW w:w="1088" w:type="dxa"/>
          </w:tcPr>
          <w:p w14:paraId="2582A084" w14:textId="17982B79" w:rsidR="006227B4" w:rsidRDefault="006227B4" w:rsidP="0043789B">
            <w:pPr>
              <w:rPr>
                <w:rFonts w:eastAsiaTheme="minorEastAsia"/>
              </w:rPr>
            </w:pPr>
            <w:r>
              <w:rPr>
                <w:rFonts w:eastAsiaTheme="minorEastAsia"/>
              </w:rPr>
              <w:t>10</w:t>
            </w:r>
          </w:p>
        </w:tc>
        <w:tc>
          <w:tcPr>
            <w:tcW w:w="1823" w:type="dxa"/>
          </w:tcPr>
          <w:p w14:paraId="1F54BCA0" w14:textId="1E830D4E" w:rsidR="006227B4" w:rsidRDefault="006227B4" w:rsidP="0043789B">
            <w:pPr>
              <w:rPr>
                <w:rFonts w:eastAsiaTheme="minorEastAsia"/>
              </w:rPr>
            </w:pPr>
            <w:r w:rsidRPr="006227B4">
              <w:rPr>
                <w:rFonts w:eastAsiaTheme="minorEastAsia"/>
              </w:rPr>
              <w:t>88.20%</w:t>
            </w:r>
          </w:p>
        </w:tc>
        <w:tc>
          <w:tcPr>
            <w:tcW w:w="1823" w:type="dxa"/>
          </w:tcPr>
          <w:p w14:paraId="10D50358" w14:textId="1A4DF52E" w:rsidR="006227B4" w:rsidRDefault="006227B4" w:rsidP="0043789B">
            <w:pPr>
              <w:rPr>
                <w:rFonts w:eastAsiaTheme="minorEastAsia"/>
              </w:rPr>
            </w:pPr>
            <w:r w:rsidRPr="006227B4">
              <w:rPr>
                <w:rFonts w:eastAsiaTheme="minorEastAsia"/>
              </w:rPr>
              <w:t>86.43%</w:t>
            </w:r>
          </w:p>
        </w:tc>
      </w:tr>
    </w:tbl>
    <w:p w14:paraId="52C855A5" w14:textId="7E6A1C50" w:rsidR="00C03594" w:rsidRDefault="00C03594" w:rsidP="0043789B">
      <w:pPr>
        <w:rPr>
          <w:rFonts w:eastAsiaTheme="minorEastAsia"/>
        </w:rPr>
      </w:pPr>
    </w:p>
    <w:p w14:paraId="47CD352E" w14:textId="71F7D1D2" w:rsidR="008165C5" w:rsidRPr="00C03594" w:rsidRDefault="008165C5" w:rsidP="0043789B">
      <w:pPr>
        <w:rPr>
          <w:rFonts w:eastAsiaTheme="minorEastAsia"/>
        </w:rPr>
      </w:pPr>
      <w:r>
        <w:rPr>
          <w:rFonts w:eastAsiaTheme="minorEastAsia"/>
        </w:rPr>
        <w:t xml:space="preserve">As can be seen from the table, </w:t>
      </w:r>
      <w:bookmarkStart w:id="0" w:name="_GoBack"/>
      <w:bookmarkEnd w:id="0"/>
      <w:r>
        <w:rPr>
          <w:rFonts w:eastAsiaTheme="minorEastAsia"/>
        </w:rPr>
        <w:t xml:space="preserve">the model achieves the best </w:t>
      </w:r>
      <w:r w:rsidR="00A5631A">
        <w:rPr>
          <w:rFonts w:eastAsiaTheme="minorEastAsia"/>
        </w:rPr>
        <w:t>accuracy for both training and testing with the regularization coefficient set to 10.</w:t>
      </w:r>
    </w:p>
    <w:sectPr w:rsidR="008165C5" w:rsidRPr="00C0359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D3745" w14:textId="77777777" w:rsidR="0043789B" w:rsidRDefault="0043789B" w:rsidP="0043789B">
      <w:pPr>
        <w:spacing w:after="0" w:line="240" w:lineRule="auto"/>
      </w:pPr>
      <w:r>
        <w:separator/>
      </w:r>
    </w:p>
  </w:endnote>
  <w:endnote w:type="continuationSeparator" w:id="0">
    <w:p w14:paraId="3CD72120" w14:textId="77777777" w:rsidR="0043789B" w:rsidRDefault="0043789B" w:rsidP="00437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6A64F" w14:textId="77777777" w:rsidR="0043789B" w:rsidRDefault="0043789B" w:rsidP="0043789B">
      <w:pPr>
        <w:spacing w:after="0" w:line="240" w:lineRule="auto"/>
      </w:pPr>
      <w:r>
        <w:separator/>
      </w:r>
    </w:p>
  </w:footnote>
  <w:footnote w:type="continuationSeparator" w:id="0">
    <w:p w14:paraId="059197CD" w14:textId="77777777" w:rsidR="0043789B" w:rsidRDefault="0043789B" w:rsidP="004378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1EFBC" w14:textId="03A554A1" w:rsidR="0043789B" w:rsidRDefault="0043789B" w:rsidP="0043789B">
    <w:pPr>
      <w:pStyle w:val="Header"/>
      <w:jc w:val="right"/>
    </w:pPr>
    <w:r>
      <w:t>Eric Peart</w:t>
    </w:r>
  </w:p>
  <w:p w14:paraId="0E4A39D4" w14:textId="77777777" w:rsidR="0043789B" w:rsidRDefault="004378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89B"/>
    <w:rsid w:val="00073849"/>
    <w:rsid w:val="001A4265"/>
    <w:rsid w:val="00200BA0"/>
    <w:rsid w:val="00352331"/>
    <w:rsid w:val="0043789B"/>
    <w:rsid w:val="004E510F"/>
    <w:rsid w:val="0053193E"/>
    <w:rsid w:val="00580D05"/>
    <w:rsid w:val="006227B4"/>
    <w:rsid w:val="00631BF8"/>
    <w:rsid w:val="006A74ED"/>
    <w:rsid w:val="00772DE6"/>
    <w:rsid w:val="008165C5"/>
    <w:rsid w:val="009333D8"/>
    <w:rsid w:val="00A5631A"/>
    <w:rsid w:val="00B85280"/>
    <w:rsid w:val="00C03594"/>
    <w:rsid w:val="00FA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B8C87"/>
  <w15:chartTrackingRefBased/>
  <w15:docId w15:val="{BC4B3B62-E196-434D-8E8A-6A68B5798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89B"/>
  </w:style>
  <w:style w:type="paragraph" w:styleId="Footer">
    <w:name w:val="footer"/>
    <w:basedOn w:val="Normal"/>
    <w:link w:val="FooterChar"/>
    <w:uiPriority w:val="99"/>
    <w:unhideWhenUsed/>
    <w:rsid w:val="00437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89B"/>
  </w:style>
  <w:style w:type="character" w:styleId="PlaceholderText">
    <w:name w:val="Placeholder Text"/>
    <w:basedOn w:val="DefaultParagraphFont"/>
    <w:uiPriority w:val="99"/>
    <w:semiHidden/>
    <w:rsid w:val="004E510F"/>
    <w:rPr>
      <w:color w:val="808080"/>
    </w:rPr>
  </w:style>
  <w:style w:type="table" w:styleId="TableGrid">
    <w:name w:val="Table Grid"/>
    <w:basedOn w:val="TableNormal"/>
    <w:uiPriority w:val="39"/>
    <w:rsid w:val="004E5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elpeart@gmail.com</dc:creator>
  <cp:keywords/>
  <dc:description/>
  <cp:lastModifiedBy>elpeart@gmail.com</cp:lastModifiedBy>
  <cp:revision>9</cp:revision>
  <dcterms:created xsi:type="dcterms:W3CDTF">2020-03-23T14:53:00Z</dcterms:created>
  <dcterms:modified xsi:type="dcterms:W3CDTF">2020-03-23T20:00:00Z</dcterms:modified>
</cp:coreProperties>
</file>