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D8811" w14:textId="2686CD68" w:rsidR="00851F44" w:rsidRPr="00FA271B" w:rsidRDefault="00E36F79" w:rsidP="00FA271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Informations supplémentaires sur les GPO</w:t>
      </w:r>
    </w:p>
    <w:p w14:paraId="28C9D9EE" w14:textId="77777777" w:rsidR="00851F44" w:rsidRPr="008F4D40" w:rsidRDefault="00851F44" w:rsidP="008F4D40">
      <w:pPr>
        <w:pStyle w:val="Sansinterligne"/>
        <w:rPr>
          <w:sz w:val="20"/>
          <w:szCs w:val="20"/>
        </w:rPr>
      </w:pPr>
    </w:p>
    <w:p w14:paraId="315005B3" w14:textId="74FA08E7" w:rsidR="00513D99" w:rsidRPr="008F4D40" w:rsidRDefault="00513D99" w:rsidP="008F4D40">
      <w:pPr>
        <w:pStyle w:val="Sansinterligne"/>
        <w:rPr>
          <w:b/>
          <w:sz w:val="28"/>
          <w:szCs w:val="28"/>
        </w:rPr>
      </w:pPr>
      <w:r w:rsidRPr="008F4D40">
        <w:rPr>
          <w:b/>
          <w:sz w:val="28"/>
          <w:szCs w:val="28"/>
        </w:rPr>
        <w:t>Objectifs</w:t>
      </w:r>
    </w:p>
    <w:p w14:paraId="4D26CD21" w14:textId="77777777" w:rsidR="00EA79E0" w:rsidRDefault="00F85D93" w:rsidP="000724F4">
      <w:pPr>
        <w:pStyle w:val="Sansinterligne"/>
        <w:numPr>
          <w:ilvl w:val="0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 xml:space="preserve">Comprendre </w:t>
      </w:r>
      <w:r w:rsidR="00EA79E0">
        <w:rPr>
          <w:sz w:val="20"/>
          <w:szCs w:val="20"/>
        </w:rPr>
        <w:t>l'implication du blocage de l'héritage</w:t>
      </w:r>
    </w:p>
    <w:p w14:paraId="65F7800A" w14:textId="19A5D6D0" w:rsidR="00513D99" w:rsidRPr="000724F4" w:rsidRDefault="00EA79E0" w:rsidP="000724F4">
      <w:pPr>
        <w:pStyle w:val="Sansinterligne"/>
        <w:numPr>
          <w:ilvl w:val="0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>Comprendre la différence entre "Appliqué" et "Lien activé"</w:t>
      </w:r>
    </w:p>
    <w:p w14:paraId="3ED57242" w14:textId="77777777" w:rsidR="006E7693" w:rsidRDefault="006E7693" w:rsidP="009A7817">
      <w:pPr>
        <w:pStyle w:val="Sansinterligne"/>
        <w:rPr>
          <w:sz w:val="20"/>
          <w:szCs w:val="20"/>
        </w:rPr>
      </w:pPr>
    </w:p>
    <w:p w14:paraId="14DB9964" w14:textId="4E410412" w:rsidR="00513D99" w:rsidRPr="009A7817" w:rsidRDefault="00513D99" w:rsidP="009A781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A7817">
        <w:rPr>
          <w:b/>
        </w:rPr>
        <w:t xml:space="preserve">Étape </w:t>
      </w:r>
      <w:r w:rsidR="00FB179D">
        <w:rPr>
          <w:b/>
        </w:rPr>
        <w:t>1</w:t>
      </w:r>
      <w:r w:rsidRPr="009A7817">
        <w:rPr>
          <w:b/>
        </w:rPr>
        <w:t xml:space="preserve"> </w:t>
      </w:r>
      <w:r w:rsidR="00CD5FF2">
        <w:rPr>
          <w:b/>
        </w:rPr>
        <w:t>-</w:t>
      </w:r>
      <w:r w:rsidRPr="009A7817">
        <w:rPr>
          <w:b/>
        </w:rPr>
        <w:t xml:space="preserve"> Création et test d’un objet de stratégie de groupe</w:t>
      </w:r>
    </w:p>
    <w:p w14:paraId="7CE58D72" w14:textId="37770A9A" w:rsidR="008D697A" w:rsidRDefault="00A074AB" w:rsidP="008D697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Si l</w:t>
      </w:r>
      <w:r w:rsidR="008D697A">
        <w:rPr>
          <w:sz w:val="20"/>
          <w:szCs w:val="20"/>
        </w:rPr>
        <w:t>'unité d'organisation "EMPLOYES" est directement sous le domaine "FORMATION.LOCAL".</w:t>
      </w:r>
    </w:p>
    <w:p w14:paraId="6CDE7781" w14:textId="79B2C6CA" w:rsidR="00A074AB" w:rsidRDefault="00171752" w:rsidP="008D697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="001D5C13">
        <w:rPr>
          <w:sz w:val="20"/>
          <w:szCs w:val="20"/>
        </w:rPr>
        <w:t xml:space="preserve">l'utilisateur </w:t>
      </w:r>
      <w:r w:rsidR="00A074AB">
        <w:rPr>
          <w:sz w:val="20"/>
          <w:szCs w:val="20"/>
        </w:rPr>
        <w:t>EMP100 est dans l'unité d'organisation "EMPLOYES".</w:t>
      </w:r>
    </w:p>
    <w:p w14:paraId="4DA4C036" w14:textId="5AC4CBB9" w:rsidR="00A074AB" w:rsidRDefault="00171752" w:rsidP="00A074A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="001D5C13">
        <w:rPr>
          <w:sz w:val="20"/>
          <w:szCs w:val="20"/>
        </w:rPr>
        <w:t xml:space="preserve">l'utilisateur </w:t>
      </w:r>
      <w:r w:rsidR="006B7CA8">
        <w:rPr>
          <w:sz w:val="20"/>
          <w:szCs w:val="20"/>
        </w:rPr>
        <w:t>PROG10</w:t>
      </w:r>
      <w:r w:rsidR="004256D7">
        <w:rPr>
          <w:sz w:val="20"/>
          <w:szCs w:val="20"/>
        </w:rPr>
        <w:t>0</w:t>
      </w:r>
      <w:r w:rsidR="00A074AB">
        <w:rPr>
          <w:sz w:val="20"/>
          <w:szCs w:val="20"/>
        </w:rPr>
        <w:t xml:space="preserve"> est dans l'unité d'organisation "PROGRAMMEURS".</w:t>
      </w:r>
    </w:p>
    <w:p w14:paraId="3A8FF576" w14:textId="29806EB0" w:rsidR="00D135C7" w:rsidRDefault="00701910" w:rsidP="00800DB8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F230D03" wp14:editId="19A8157D">
            <wp:extent cx="1584000" cy="651600"/>
            <wp:effectExtent l="19050" t="19050" r="16510" b="152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65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F2C96" w14:textId="09669147" w:rsidR="00DD66BC" w:rsidRPr="0017558C" w:rsidRDefault="007E1DD0" w:rsidP="00DD66B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="00513D99" w:rsidRPr="00800DB8">
        <w:rPr>
          <w:sz w:val="20"/>
          <w:szCs w:val="20"/>
        </w:rPr>
        <w:t xml:space="preserve">la </w:t>
      </w:r>
      <w:r w:rsidR="00EF38CB" w:rsidRPr="00800DB8">
        <w:rPr>
          <w:sz w:val="20"/>
          <w:szCs w:val="20"/>
        </w:rPr>
        <w:t>stratégie</w:t>
      </w:r>
      <w:r w:rsidR="00513D99" w:rsidRPr="00800DB8">
        <w:rPr>
          <w:sz w:val="20"/>
          <w:szCs w:val="20"/>
        </w:rPr>
        <w:t xml:space="preserve"> </w:t>
      </w:r>
      <w:r w:rsidR="009E2BF6">
        <w:rPr>
          <w:sz w:val="20"/>
          <w:szCs w:val="20"/>
        </w:rPr>
        <w:t>"</w:t>
      </w:r>
      <w:r w:rsidR="00513D99" w:rsidRPr="00800DB8">
        <w:rPr>
          <w:sz w:val="20"/>
          <w:szCs w:val="20"/>
        </w:rPr>
        <w:t>Execute</w:t>
      </w:r>
      <w:r w:rsidR="009E2BF6">
        <w:rPr>
          <w:sz w:val="20"/>
          <w:szCs w:val="20"/>
        </w:rPr>
        <w:t>"</w:t>
      </w:r>
      <w:r w:rsidR="00513D99" w:rsidRPr="00800DB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est </w:t>
      </w:r>
      <w:r w:rsidR="00EF38CB" w:rsidRPr="00800DB8">
        <w:rPr>
          <w:sz w:val="20"/>
          <w:szCs w:val="20"/>
        </w:rPr>
        <w:t>liée à</w:t>
      </w:r>
      <w:r w:rsidR="00513D99" w:rsidRPr="00800DB8">
        <w:rPr>
          <w:sz w:val="20"/>
          <w:szCs w:val="20"/>
        </w:rPr>
        <w:t xml:space="preserve"> </w:t>
      </w:r>
      <w:r>
        <w:rPr>
          <w:sz w:val="20"/>
          <w:szCs w:val="20"/>
        </w:rPr>
        <w:t>l'</w:t>
      </w:r>
      <w:r w:rsidR="00513D99" w:rsidRPr="00800DB8">
        <w:rPr>
          <w:sz w:val="20"/>
          <w:szCs w:val="20"/>
        </w:rPr>
        <w:t xml:space="preserve">unité d'organisation </w:t>
      </w:r>
      <w:r w:rsidR="009E2BF6">
        <w:rPr>
          <w:sz w:val="20"/>
          <w:szCs w:val="20"/>
        </w:rPr>
        <w:t>"</w:t>
      </w:r>
      <w:r w:rsidR="00B80430">
        <w:rPr>
          <w:sz w:val="20"/>
          <w:szCs w:val="20"/>
        </w:rPr>
        <w:t>EMPLOYES</w:t>
      </w:r>
      <w:r w:rsidR="009E2BF6">
        <w:rPr>
          <w:sz w:val="20"/>
          <w:szCs w:val="20"/>
        </w:rPr>
        <w:t>"</w:t>
      </w:r>
      <w:r w:rsidR="00280AF0">
        <w:rPr>
          <w:sz w:val="20"/>
          <w:szCs w:val="20"/>
        </w:rPr>
        <w:t xml:space="preserve"> et l</w:t>
      </w:r>
      <w:r w:rsidR="00DD66BC" w:rsidRPr="0017558C">
        <w:rPr>
          <w:sz w:val="20"/>
          <w:szCs w:val="20"/>
        </w:rPr>
        <w:t xml:space="preserve">a section "Ordinateur" </w:t>
      </w:r>
      <w:r w:rsidR="004129A4">
        <w:rPr>
          <w:sz w:val="20"/>
          <w:szCs w:val="20"/>
        </w:rPr>
        <w:t xml:space="preserve">est </w:t>
      </w:r>
      <w:r w:rsidR="00BD6586">
        <w:rPr>
          <w:sz w:val="20"/>
          <w:szCs w:val="20"/>
        </w:rPr>
        <w:t>désactivée.</w:t>
      </w:r>
    </w:p>
    <w:p w14:paraId="2938CCA2" w14:textId="77777777" w:rsidR="00DD66BC" w:rsidRPr="00800DB8" w:rsidRDefault="00DD66BC" w:rsidP="00800DB8">
      <w:pPr>
        <w:pStyle w:val="Sansinterligne"/>
        <w:rPr>
          <w:sz w:val="20"/>
          <w:szCs w:val="20"/>
        </w:rPr>
      </w:pPr>
    </w:p>
    <w:p w14:paraId="5E0771D7" w14:textId="03D8AC22" w:rsidR="00513D99" w:rsidRPr="00DF57B1" w:rsidRDefault="00E77BD4" w:rsidP="0059002E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En supposant que </w:t>
      </w:r>
      <w:r w:rsidR="00FC0D59" w:rsidRPr="00DF57B1">
        <w:rPr>
          <w:b/>
          <w:bCs/>
          <w:sz w:val="20"/>
          <w:szCs w:val="20"/>
        </w:rPr>
        <w:t>l</w:t>
      </w:r>
      <w:r w:rsidR="001F2157" w:rsidRPr="00DF57B1">
        <w:rPr>
          <w:b/>
          <w:bCs/>
          <w:sz w:val="20"/>
          <w:szCs w:val="20"/>
        </w:rPr>
        <w:t xml:space="preserve">es paramètres de la </w:t>
      </w:r>
      <w:r w:rsidR="00B52666" w:rsidRPr="00DF57B1">
        <w:rPr>
          <w:b/>
          <w:bCs/>
          <w:sz w:val="20"/>
          <w:szCs w:val="20"/>
        </w:rPr>
        <w:t>stratégie</w:t>
      </w:r>
      <w:r w:rsidR="00513D99" w:rsidRPr="00DF57B1">
        <w:rPr>
          <w:b/>
          <w:bCs/>
          <w:sz w:val="20"/>
          <w:szCs w:val="20"/>
        </w:rPr>
        <w:t xml:space="preserve"> </w:t>
      </w:r>
      <w:r w:rsidR="009E2BF6" w:rsidRPr="00DF57B1">
        <w:rPr>
          <w:b/>
          <w:bCs/>
          <w:sz w:val="20"/>
          <w:szCs w:val="20"/>
        </w:rPr>
        <w:t>"</w:t>
      </w:r>
      <w:r w:rsidR="00513D99" w:rsidRPr="00DF57B1">
        <w:rPr>
          <w:b/>
          <w:bCs/>
          <w:sz w:val="20"/>
          <w:szCs w:val="20"/>
        </w:rPr>
        <w:t>Execute</w:t>
      </w:r>
      <w:r w:rsidR="009E2BF6" w:rsidRPr="00DF57B1">
        <w:rPr>
          <w:b/>
          <w:bCs/>
          <w:sz w:val="20"/>
          <w:szCs w:val="20"/>
        </w:rPr>
        <w:t>"</w:t>
      </w:r>
      <w:r>
        <w:rPr>
          <w:b/>
          <w:bCs/>
          <w:sz w:val="20"/>
          <w:szCs w:val="20"/>
        </w:rPr>
        <w:t xml:space="preserve"> sont les suivants:</w:t>
      </w:r>
    </w:p>
    <w:p w14:paraId="39B89707" w14:textId="77777777" w:rsidR="00184590" w:rsidRPr="00FC3C16" w:rsidRDefault="00184590" w:rsidP="001845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B210CF">
        <w:rPr>
          <w:rFonts w:ascii="Arial" w:eastAsia="Times New Roman" w:hAnsi="Arial" w:cs="Arial"/>
          <w:sz w:val="18"/>
          <w:szCs w:val="18"/>
          <w:lang w:eastAsia="fr-FR"/>
        </w:rPr>
        <w:t xml:space="preserve">Stratégies / 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Modèles d'administration / </w:t>
      </w:r>
      <w:r w:rsidR="005C5CCD" w:rsidRPr="005C5CCD">
        <w:rPr>
          <w:rFonts w:ascii="Arial" w:eastAsia="Times New Roman" w:hAnsi="Arial" w:cs="Arial"/>
          <w:sz w:val="18"/>
          <w:szCs w:val="18"/>
          <w:lang w:eastAsia="fr-FR"/>
        </w:rPr>
        <w:t>Panneau de configuration</w:t>
      </w:r>
    </w:p>
    <w:p w14:paraId="7986C520" w14:textId="77777777" w:rsidR="00F6222A" w:rsidRPr="004D52BF" w:rsidRDefault="007C236E" w:rsidP="00A3004A">
      <w:pPr>
        <w:pStyle w:val="Sansinterligne"/>
        <w:rPr>
          <w:sz w:val="18"/>
          <w:szCs w:val="18"/>
        </w:rPr>
      </w:pPr>
      <w:r>
        <w:rPr>
          <w:sz w:val="18"/>
          <w:szCs w:val="18"/>
        </w:rPr>
        <w:t>"</w:t>
      </w:r>
      <w:r w:rsidR="00F6222A" w:rsidRPr="004D52BF">
        <w:rPr>
          <w:sz w:val="18"/>
          <w:szCs w:val="18"/>
        </w:rPr>
        <w:t>Interdire l’accès au Panneau de configuration et à l’application Paramètres du PC</w:t>
      </w:r>
      <w:r>
        <w:rPr>
          <w:sz w:val="18"/>
          <w:szCs w:val="18"/>
        </w:rPr>
        <w:t>"</w:t>
      </w:r>
    </w:p>
    <w:p w14:paraId="424557CF" w14:textId="77777777" w:rsidR="00F6222A" w:rsidRPr="004D52BF" w:rsidRDefault="00857709" w:rsidP="00A3004A">
      <w:pPr>
        <w:pStyle w:val="Sansinterligne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Activé</w:t>
      </w:r>
    </w:p>
    <w:p w14:paraId="79466B59" w14:textId="77777777" w:rsidR="007176BC" w:rsidRPr="00FC3C16" w:rsidRDefault="007176BC" w:rsidP="007176BC">
      <w:pPr>
        <w:rPr>
          <w:rFonts w:ascii="Arial" w:hAnsi="Arial" w:cstheme="minorBidi"/>
          <w:szCs w:val="20"/>
          <w:lang w:eastAsia="en-US"/>
        </w:rPr>
      </w:pPr>
    </w:p>
    <w:p w14:paraId="1D913CA8" w14:textId="77777777" w:rsidR="007176BC" w:rsidRPr="00FC3C16" w:rsidRDefault="007176BC" w:rsidP="00717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utilisateur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B210CF">
        <w:rPr>
          <w:rFonts w:ascii="Arial" w:eastAsia="Times New Roman" w:hAnsi="Arial" w:cs="Arial"/>
          <w:sz w:val="18"/>
          <w:szCs w:val="18"/>
          <w:lang w:eastAsia="fr-FR"/>
        </w:rPr>
        <w:t xml:space="preserve">Stratégies / </w:t>
      </w:r>
      <w:r w:rsidRPr="00FC3C16">
        <w:rPr>
          <w:rFonts w:ascii="Arial" w:eastAsia="Times New Roman" w:hAnsi="Arial" w:cs="Arial"/>
          <w:sz w:val="18"/>
          <w:szCs w:val="18"/>
          <w:lang w:eastAsia="fr-FR"/>
        </w:rPr>
        <w:t xml:space="preserve">Modèles d'administration / </w:t>
      </w:r>
      <w:r w:rsidRPr="005C5CCD">
        <w:rPr>
          <w:rFonts w:ascii="Arial" w:eastAsia="Times New Roman" w:hAnsi="Arial" w:cs="Arial"/>
          <w:sz w:val="18"/>
          <w:szCs w:val="18"/>
          <w:lang w:eastAsia="fr-FR"/>
        </w:rPr>
        <w:t>Système</w:t>
      </w:r>
    </w:p>
    <w:p w14:paraId="67D0AE4E" w14:textId="77777777" w:rsidR="007176BC" w:rsidRPr="004D52BF" w:rsidRDefault="007176BC" w:rsidP="007176BC">
      <w:pPr>
        <w:pStyle w:val="Sansinterligne"/>
        <w:rPr>
          <w:sz w:val="18"/>
          <w:szCs w:val="18"/>
        </w:rPr>
      </w:pPr>
      <w:r w:rsidRPr="004D52BF">
        <w:rPr>
          <w:sz w:val="18"/>
          <w:szCs w:val="18"/>
        </w:rPr>
        <w:t>"Ne pas exécuter les applications Windows spécifiées"</w:t>
      </w:r>
    </w:p>
    <w:p w14:paraId="4BBBC5CB" w14:textId="215AA22E" w:rsidR="007176BC" w:rsidRDefault="00C70A14" w:rsidP="007176BC">
      <w:pPr>
        <w:pStyle w:val="Sansinterligne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c</w:t>
      </w:r>
      <w:r w:rsidR="007176BC" w:rsidRPr="004D52BF">
        <w:rPr>
          <w:sz w:val="18"/>
          <w:szCs w:val="18"/>
        </w:rPr>
        <w:t>alc.exe</w:t>
      </w:r>
    </w:p>
    <w:p w14:paraId="777D9807" w14:textId="529353A8" w:rsidR="00233EF1" w:rsidRDefault="00233EF1" w:rsidP="00233EF1">
      <w:pPr>
        <w:pStyle w:val="Sansinterligne"/>
        <w:numPr>
          <w:ilvl w:val="0"/>
          <w:numId w:val="34"/>
        </w:numPr>
        <w:rPr>
          <w:sz w:val="18"/>
          <w:szCs w:val="18"/>
        </w:rPr>
      </w:pPr>
      <w:r>
        <w:rPr>
          <w:sz w:val="18"/>
          <w:szCs w:val="18"/>
        </w:rPr>
        <w:t>win32</w:t>
      </w:r>
      <w:r>
        <w:rPr>
          <w:sz w:val="18"/>
          <w:szCs w:val="18"/>
        </w:rPr>
        <w:t>c</w:t>
      </w:r>
      <w:r w:rsidRPr="004D52BF">
        <w:rPr>
          <w:sz w:val="18"/>
          <w:szCs w:val="18"/>
        </w:rPr>
        <w:t>alc.exe</w:t>
      </w:r>
    </w:p>
    <w:p w14:paraId="776DA3AF" w14:textId="77777777" w:rsidR="00EE4D8A" w:rsidRPr="009C440F" w:rsidRDefault="00EE4D8A" w:rsidP="00EE4D8A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4E0BF1FC" w14:textId="2F461270" w:rsidR="002D6CA8" w:rsidRPr="009C440F" w:rsidRDefault="002D6CA8" w:rsidP="009C440F">
      <w:pPr>
        <w:spacing w:line="276" w:lineRule="auto"/>
        <w:rPr>
          <w:rFonts w:ascii="Arial" w:hAnsi="Arial" w:cstheme="minorBidi"/>
          <w:szCs w:val="20"/>
          <w:lang w:eastAsia="en-US"/>
        </w:rPr>
      </w:pPr>
    </w:p>
    <w:p w14:paraId="3B4F376D" w14:textId="25FCCFB2" w:rsidR="00513D99" w:rsidRPr="008F77FA" w:rsidRDefault="00F7417F" w:rsidP="008F77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="009E3526" w:rsidRPr="008F77FA">
        <w:rPr>
          <w:sz w:val="20"/>
          <w:szCs w:val="20"/>
        </w:rPr>
        <w:t xml:space="preserve">l’utilisateur </w:t>
      </w:r>
      <w:r w:rsidR="00FD03A2">
        <w:rPr>
          <w:b/>
          <w:sz w:val="20"/>
          <w:szCs w:val="20"/>
        </w:rPr>
        <w:t>EMP</w:t>
      </w:r>
      <w:r w:rsidR="00B31A65">
        <w:rPr>
          <w:b/>
          <w:sz w:val="20"/>
          <w:szCs w:val="20"/>
        </w:rPr>
        <w:t>1</w:t>
      </w:r>
      <w:r>
        <w:rPr>
          <w:b/>
          <w:sz w:val="20"/>
          <w:szCs w:val="20"/>
        </w:rPr>
        <w:t>0</w:t>
      </w:r>
      <w:r w:rsidR="0010010C">
        <w:rPr>
          <w:b/>
          <w:sz w:val="20"/>
          <w:szCs w:val="20"/>
        </w:rPr>
        <w:t>0</w:t>
      </w:r>
      <w:r w:rsidRPr="00F7417F">
        <w:rPr>
          <w:bCs/>
          <w:sz w:val="20"/>
          <w:szCs w:val="20"/>
        </w:rPr>
        <w:t xml:space="preserve"> ouvre une session</w:t>
      </w:r>
    </w:p>
    <w:p w14:paraId="10926062" w14:textId="5754C422" w:rsidR="00102424" w:rsidRPr="00F50092" w:rsidRDefault="00F50092" w:rsidP="00681D65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EMP10</w:t>
      </w:r>
      <w:r w:rsidR="00AC63B5">
        <w:rPr>
          <w:b/>
          <w:sz w:val="20"/>
          <w:szCs w:val="20"/>
        </w:rPr>
        <w:t>0</w:t>
      </w:r>
      <w:r>
        <w:rPr>
          <w:b/>
          <w:sz w:val="20"/>
          <w:szCs w:val="20"/>
        </w:rPr>
        <w:t xml:space="preserve"> n'a </w:t>
      </w:r>
      <w:r w:rsidR="001C7AE4" w:rsidRPr="00F50092">
        <w:rPr>
          <w:b/>
          <w:sz w:val="20"/>
          <w:szCs w:val="20"/>
        </w:rPr>
        <w:t>pas d'accès au panneau de configurati</w:t>
      </w:r>
      <w:r w:rsidR="00102424" w:rsidRPr="00F50092">
        <w:rPr>
          <w:b/>
          <w:sz w:val="20"/>
          <w:szCs w:val="20"/>
        </w:rPr>
        <w:t>on</w:t>
      </w:r>
    </w:p>
    <w:p w14:paraId="5A8836CA" w14:textId="0119A5B0" w:rsidR="00102424" w:rsidRPr="00F50092" w:rsidRDefault="00F50092" w:rsidP="00681D65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EMP10</w:t>
      </w:r>
      <w:r w:rsidR="00AC63B5">
        <w:rPr>
          <w:b/>
          <w:sz w:val="20"/>
          <w:szCs w:val="20"/>
        </w:rPr>
        <w:t>0</w:t>
      </w:r>
      <w:r>
        <w:rPr>
          <w:b/>
          <w:sz w:val="20"/>
          <w:szCs w:val="20"/>
        </w:rPr>
        <w:t xml:space="preserve"> n'a </w:t>
      </w:r>
      <w:r w:rsidR="001C7AE4" w:rsidRPr="00F50092">
        <w:rPr>
          <w:b/>
          <w:sz w:val="20"/>
          <w:szCs w:val="20"/>
        </w:rPr>
        <w:t>pas d'accès à la calculatrice</w:t>
      </w:r>
    </w:p>
    <w:p w14:paraId="7065E1D4" w14:textId="77777777" w:rsidR="00370F63" w:rsidRPr="001B1EC9" w:rsidRDefault="00370F63" w:rsidP="00370F63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0F958285" w14:textId="77777777" w:rsidR="00596B7E" w:rsidRPr="00D56165" w:rsidRDefault="00596B7E" w:rsidP="00D56165">
      <w:pPr>
        <w:pStyle w:val="Sansinterligne"/>
        <w:rPr>
          <w:sz w:val="20"/>
          <w:szCs w:val="20"/>
        </w:rPr>
      </w:pPr>
    </w:p>
    <w:p w14:paraId="198AD7C5" w14:textId="40E82303" w:rsidR="00AC63B5" w:rsidRPr="008F77FA" w:rsidRDefault="00AC63B5" w:rsidP="00AC63B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8F77FA">
        <w:rPr>
          <w:sz w:val="20"/>
          <w:szCs w:val="20"/>
        </w:rPr>
        <w:t xml:space="preserve">l’utilisateur </w:t>
      </w:r>
      <w:r w:rsidR="006B7CA8">
        <w:rPr>
          <w:b/>
          <w:sz w:val="20"/>
          <w:szCs w:val="20"/>
        </w:rPr>
        <w:t>PROG100</w:t>
      </w:r>
      <w:r w:rsidRPr="00F7417F">
        <w:rPr>
          <w:bCs/>
          <w:sz w:val="20"/>
          <w:szCs w:val="20"/>
        </w:rPr>
        <w:t xml:space="preserve"> ouvre une session</w:t>
      </w:r>
    </w:p>
    <w:p w14:paraId="7E846CD7" w14:textId="5DAC9007" w:rsidR="00AC63B5" w:rsidRPr="00F50092" w:rsidRDefault="006B7CA8" w:rsidP="00AC63B5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AC63B5">
        <w:rPr>
          <w:b/>
          <w:sz w:val="20"/>
          <w:szCs w:val="20"/>
        </w:rPr>
        <w:t xml:space="preserve"> n'a </w:t>
      </w:r>
      <w:r w:rsidR="00AC63B5" w:rsidRPr="00F50092">
        <w:rPr>
          <w:b/>
          <w:sz w:val="20"/>
          <w:szCs w:val="20"/>
        </w:rPr>
        <w:t>pas d'accès au panneau de configuration</w:t>
      </w:r>
    </w:p>
    <w:p w14:paraId="395070DD" w14:textId="6474C41D" w:rsidR="00AC63B5" w:rsidRPr="00F50092" w:rsidRDefault="006B7CA8" w:rsidP="00AC63B5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AC63B5">
        <w:rPr>
          <w:b/>
          <w:sz w:val="20"/>
          <w:szCs w:val="20"/>
        </w:rPr>
        <w:t xml:space="preserve"> n'a </w:t>
      </w:r>
      <w:r w:rsidR="00AC63B5" w:rsidRPr="00F50092">
        <w:rPr>
          <w:b/>
          <w:sz w:val="20"/>
          <w:szCs w:val="20"/>
        </w:rPr>
        <w:t>pas d'accès à la calculatrice</w:t>
      </w:r>
    </w:p>
    <w:p w14:paraId="0268619C" w14:textId="77777777" w:rsidR="009E5BB2" w:rsidRPr="001B1EC9" w:rsidRDefault="009E5BB2" w:rsidP="009E5BB2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79753D83" w14:textId="38FDAE0A" w:rsidR="009E5BB2" w:rsidRDefault="009E5BB2" w:rsidP="009E5BB2">
      <w:pPr>
        <w:pStyle w:val="Sansinterligne"/>
        <w:rPr>
          <w:sz w:val="20"/>
          <w:szCs w:val="20"/>
        </w:rPr>
      </w:pPr>
    </w:p>
    <w:p w14:paraId="770A7ACA" w14:textId="0B8BFC47" w:rsidR="008729E9" w:rsidRPr="005D14AF" w:rsidRDefault="008729E9" w:rsidP="009E5BB2">
      <w:pPr>
        <w:pStyle w:val="Sansinterligne"/>
        <w:rPr>
          <w:b/>
          <w:bCs/>
          <w:color w:val="FF0000"/>
          <w:sz w:val="20"/>
          <w:szCs w:val="20"/>
        </w:rPr>
      </w:pPr>
      <w:r w:rsidRPr="005D14AF">
        <w:rPr>
          <w:b/>
          <w:bCs/>
          <w:color w:val="FF0000"/>
          <w:sz w:val="20"/>
          <w:szCs w:val="20"/>
          <w:highlight w:val="yellow"/>
        </w:rPr>
        <w:t>C'est le comportement normal de l'application des GPO.</w:t>
      </w:r>
    </w:p>
    <w:p w14:paraId="4782DC4C" w14:textId="1459D423" w:rsidR="00EC3F0D" w:rsidRDefault="00EC3F0D" w:rsidP="00D56165">
      <w:pPr>
        <w:pStyle w:val="Sansinterligne"/>
        <w:rPr>
          <w:sz w:val="20"/>
          <w:szCs w:val="20"/>
        </w:rPr>
      </w:pPr>
    </w:p>
    <w:p w14:paraId="552BF9DC" w14:textId="77777777" w:rsidR="008729E9" w:rsidRPr="00D56165" w:rsidRDefault="008729E9" w:rsidP="00D56165">
      <w:pPr>
        <w:pStyle w:val="Sansinterligne"/>
        <w:rPr>
          <w:sz w:val="20"/>
          <w:szCs w:val="20"/>
        </w:rPr>
      </w:pPr>
    </w:p>
    <w:p w14:paraId="7200643C" w14:textId="77777777" w:rsidR="00912767" w:rsidRPr="00D56165" w:rsidRDefault="00912767" w:rsidP="00D56165">
      <w:pPr>
        <w:pStyle w:val="Sansinterligne"/>
        <w:rPr>
          <w:sz w:val="20"/>
          <w:szCs w:val="20"/>
        </w:rPr>
      </w:pPr>
      <w:r w:rsidRPr="00D56165">
        <w:rPr>
          <w:sz w:val="20"/>
          <w:szCs w:val="20"/>
        </w:rPr>
        <w:br w:type="page"/>
      </w:r>
    </w:p>
    <w:p w14:paraId="16186D03" w14:textId="77777777" w:rsidR="00ED3E77" w:rsidRDefault="00ED3E77" w:rsidP="003E0CD3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421ADC0A" w14:textId="63E92001" w:rsidR="006B238C" w:rsidRPr="00016257" w:rsidRDefault="00B53ACA" w:rsidP="000162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Étape </w:t>
      </w:r>
      <w:r w:rsidR="00960F9D">
        <w:rPr>
          <w:b/>
        </w:rPr>
        <w:t>2</w:t>
      </w:r>
      <w:r w:rsidR="006B238C" w:rsidRPr="00016257">
        <w:rPr>
          <w:b/>
        </w:rPr>
        <w:t xml:space="preserve"> </w:t>
      </w:r>
      <w:r w:rsidR="00450831">
        <w:rPr>
          <w:b/>
        </w:rPr>
        <w:t>-</w:t>
      </w:r>
      <w:r w:rsidR="00383914">
        <w:rPr>
          <w:b/>
        </w:rPr>
        <w:t xml:space="preserve"> L</w:t>
      </w:r>
      <w:r w:rsidR="00450831">
        <w:rPr>
          <w:b/>
        </w:rPr>
        <w:t xml:space="preserve">'option </w:t>
      </w:r>
      <w:r w:rsidR="008204C0">
        <w:rPr>
          <w:b/>
        </w:rPr>
        <w:t>"</w:t>
      </w:r>
      <w:r w:rsidR="006B238C" w:rsidRPr="00016257">
        <w:rPr>
          <w:b/>
        </w:rPr>
        <w:t>Bloquer l’héritage</w:t>
      </w:r>
      <w:r w:rsidR="008204C0">
        <w:rPr>
          <w:b/>
        </w:rPr>
        <w:t>"</w:t>
      </w:r>
    </w:p>
    <w:p w14:paraId="1C264E7C" w14:textId="7A6351AE" w:rsidR="00721BAD" w:rsidRDefault="00E73CFE" w:rsidP="007E37AD">
      <w:pPr>
        <w:pStyle w:val="Sansinterligne"/>
        <w:rPr>
          <w:sz w:val="20"/>
          <w:szCs w:val="20"/>
        </w:rPr>
      </w:pPr>
      <w:r w:rsidRPr="00E73CFE">
        <w:rPr>
          <w:sz w:val="20"/>
          <w:szCs w:val="20"/>
        </w:rPr>
        <w:t>L</w:t>
      </w:r>
      <w:r w:rsidR="00DE5546">
        <w:rPr>
          <w:sz w:val="20"/>
          <w:szCs w:val="20"/>
        </w:rPr>
        <w:t xml:space="preserve">'option </w:t>
      </w:r>
      <w:r w:rsidRPr="00E73CFE">
        <w:rPr>
          <w:sz w:val="20"/>
          <w:szCs w:val="20"/>
        </w:rPr>
        <w:t>"</w:t>
      </w:r>
      <w:r w:rsidRPr="00C510F0">
        <w:rPr>
          <w:b/>
          <w:bCs/>
          <w:sz w:val="20"/>
          <w:szCs w:val="20"/>
        </w:rPr>
        <w:t>Bloquer l’héritage</w:t>
      </w:r>
      <w:r w:rsidRPr="00E73CFE">
        <w:rPr>
          <w:sz w:val="20"/>
          <w:szCs w:val="20"/>
        </w:rPr>
        <w:t>"</w:t>
      </w:r>
      <w:r>
        <w:rPr>
          <w:sz w:val="20"/>
          <w:szCs w:val="20"/>
        </w:rPr>
        <w:t xml:space="preserve"> est dans le </w:t>
      </w:r>
      <w:r w:rsidR="00721BAD" w:rsidRPr="007E37AD">
        <w:rPr>
          <w:sz w:val="20"/>
          <w:szCs w:val="20"/>
        </w:rPr>
        <w:t xml:space="preserve">menu contextuel </w:t>
      </w:r>
      <w:r>
        <w:rPr>
          <w:sz w:val="20"/>
          <w:szCs w:val="20"/>
        </w:rPr>
        <w:t xml:space="preserve">d'une </w:t>
      </w:r>
      <w:r w:rsidR="004C61A5">
        <w:rPr>
          <w:sz w:val="20"/>
          <w:szCs w:val="20"/>
        </w:rPr>
        <w:t>unité d'organisation.</w:t>
      </w:r>
    </w:p>
    <w:p w14:paraId="68111914" w14:textId="2BC811DA" w:rsidR="00C51B94" w:rsidRPr="007E37AD" w:rsidRDefault="00C51B94" w:rsidP="007E37AD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5618FDE" wp14:editId="1AAC1BAD">
            <wp:extent cx="1576800" cy="651600"/>
            <wp:effectExtent l="19050" t="19050" r="23495" b="152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65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92B79" w14:textId="1FEF0EF3" w:rsidR="00B11605" w:rsidRPr="00CC51B2" w:rsidRDefault="00B11605" w:rsidP="00B1160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Un point d'exclamation </w:t>
      </w:r>
      <w:r w:rsidR="00E80196">
        <w:rPr>
          <w:sz w:val="20"/>
          <w:szCs w:val="20"/>
        </w:rPr>
        <w:t xml:space="preserve">blanc dans un rond </w:t>
      </w:r>
      <w:r>
        <w:rPr>
          <w:sz w:val="20"/>
          <w:szCs w:val="20"/>
        </w:rPr>
        <w:t>bleu nous indique que l'option "</w:t>
      </w:r>
      <w:r w:rsidRPr="004215AB">
        <w:rPr>
          <w:b/>
          <w:bCs/>
          <w:sz w:val="20"/>
          <w:szCs w:val="20"/>
        </w:rPr>
        <w:t>Bloquer l'héritage</w:t>
      </w:r>
      <w:r>
        <w:rPr>
          <w:sz w:val="20"/>
          <w:szCs w:val="20"/>
        </w:rPr>
        <w:t>" est activée</w:t>
      </w:r>
      <w:r w:rsidR="008522CD">
        <w:rPr>
          <w:sz w:val="20"/>
          <w:szCs w:val="20"/>
        </w:rPr>
        <w:t>.</w:t>
      </w:r>
    </w:p>
    <w:p w14:paraId="2137C81A" w14:textId="77777777" w:rsidR="00701009" w:rsidRPr="007C7D65" w:rsidRDefault="00701009" w:rsidP="00701009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74045214" w14:textId="77777777" w:rsidR="00701009" w:rsidRPr="00D56165" w:rsidRDefault="00701009" w:rsidP="00701009">
      <w:pPr>
        <w:pStyle w:val="Sansinterligne"/>
        <w:rPr>
          <w:sz w:val="20"/>
          <w:szCs w:val="20"/>
        </w:rPr>
      </w:pPr>
    </w:p>
    <w:p w14:paraId="16D6C411" w14:textId="4C7AA6A3" w:rsidR="00C85D1B" w:rsidRPr="008F77FA" w:rsidRDefault="00C85D1B" w:rsidP="00C85D1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8F77FA">
        <w:rPr>
          <w:sz w:val="20"/>
          <w:szCs w:val="20"/>
        </w:rPr>
        <w:t xml:space="preserve">l’utilisateur </w:t>
      </w:r>
      <w:r>
        <w:rPr>
          <w:b/>
          <w:sz w:val="20"/>
          <w:szCs w:val="20"/>
        </w:rPr>
        <w:t>EMP10</w:t>
      </w:r>
      <w:r w:rsidR="00CD6A3C">
        <w:rPr>
          <w:b/>
          <w:sz w:val="20"/>
          <w:szCs w:val="20"/>
        </w:rPr>
        <w:t>0</w:t>
      </w:r>
      <w:r w:rsidRPr="00F7417F">
        <w:rPr>
          <w:bCs/>
          <w:sz w:val="20"/>
          <w:szCs w:val="20"/>
        </w:rPr>
        <w:t xml:space="preserve"> ouvre une session</w:t>
      </w:r>
    </w:p>
    <w:p w14:paraId="482C73E1" w14:textId="5F1C35B8" w:rsidR="00C85D1B" w:rsidRPr="00F50092" w:rsidRDefault="00C85D1B" w:rsidP="00C85D1B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EMP10</w:t>
      </w:r>
      <w:r w:rsidR="00CD6A3C">
        <w:rPr>
          <w:b/>
          <w:sz w:val="20"/>
          <w:szCs w:val="20"/>
        </w:rPr>
        <w:t>0</w:t>
      </w:r>
      <w:r>
        <w:rPr>
          <w:b/>
          <w:sz w:val="20"/>
          <w:szCs w:val="20"/>
        </w:rPr>
        <w:t xml:space="preserve"> n'a </w:t>
      </w:r>
      <w:r w:rsidRPr="00F50092">
        <w:rPr>
          <w:b/>
          <w:sz w:val="20"/>
          <w:szCs w:val="20"/>
        </w:rPr>
        <w:t>pas d'accès au panneau de configuration</w:t>
      </w:r>
    </w:p>
    <w:p w14:paraId="6C664A73" w14:textId="05D6F0B9" w:rsidR="00C85D1B" w:rsidRPr="00F50092" w:rsidRDefault="00C85D1B" w:rsidP="00C85D1B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EMP10</w:t>
      </w:r>
      <w:r w:rsidR="00CD6A3C">
        <w:rPr>
          <w:b/>
          <w:sz w:val="20"/>
          <w:szCs w:val="20"/>
        </w:rPr>
        <w:t>0</w:t>
      </w:r>
      <w:r>
        <w:rPr>
          <w:b/>
          <w:sz w:val="20"/>
          <w:szCs w:val="20"/>
        </w:rPr>
        <w:t xml:space="preserve"> n'a </w:t>
      </w:r>
      <w:r w:rsidRPr="00F50092">
        <w:rPr>
          <w:b/>
          <w:sz w:val="20"/>
          <w:szCs w:val="20"/>
        </w:rPr>
        <w:t>pas d'accès à la calculatrice</w:t>
      </w:r>
    </w:p>
    <w:p w14:paraId="1A0571AD" w14:textId="77777777" w:rsidR="001B6823" w:rsidRPr="00F42E85" w:rsidRDefault="001B6823" w:rsidP="001B6823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5DE6C0F4" w14:textId="77777777" w:rsidR="001B6823" w:rsidRDefault="001B6823" w:rsidP="001B6823">
      <w:pPr>
        <w:pStyle w:val="Sansinterligne"/>
        <w:rPr>
          <w:sz w:val="20"/>
          <w:szCs w:val="20"/>
        </w:rPr>
      </w:pPr>
    </w:p>
    <w:p w14:paraId="2F779D5B" w14:textId="50A0A618" w:rsidR="00CD6A3C" w:rsidRPr="008F77FA" w:rsidRDefault="00CD6A3C" w:rsidP="00CD6A3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8F77FA">
        <w:rPr>
          <w:sz w:val="20"/>
          <w:szCs w:val="20"/>
        </w:rPr>
        <w:t xml:space="preserve">l’utilisateur </w:t>
      </w:r>
      <w:r w:rsidR="006B7CA8">
        <w:rPr>
          <w:b/>
          <w:sz w:val="20"/>
          <w:szCs w:val="20"/>
        </w:rPr>
        <w:t>PROG100</w:t>
      </w:r>
      <w:r w:rsidRPr="00F7417F">
        <w:rPr>
          <w:bCs/>
          <w:sz w:val="20"/>
          <w:szCs w:val="20"/>
        </w:rPr>
        <w:t xml:space="preserve"> ouvre une session</w:t>
      </w:r>
    </w:p>
    <w:p w14:paraId="1ADC6E99" w14:textId="25C8E7D4" w:rsidR="00CD6A3C" w:rsidRPr="00F50092" w:rsidRDefault="006B7CA8" w:rsidP="00CD6A3C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CD6A3C">
        <w:rPr>
          <w:b/>
          <w:sz w:val="20"/>
          <w:szCs w:val="20"/>
        </w:rPr>
        <w:t xml:space="preserve"> n'a </w:t>
      </w:r>
      <w:r w:rsidR="00CD6A3C" w:rsidRPr="00F50092">
        <w:rPr>
          <w:b/>
          <w:sz w:val="20"/>
          <w:szCs w:val="20"/>
        </w:rPr>
        <w:t>pas d'accès au panneau de configuration</w:t>
      </w:r>
    </w:p>
    <w:p w14:paraId="158BA273" w14:textId="6BA75BB3" w:rsidR="00CD6A3C" w:rsidRPr="00F50092" w:rsidRDefault="006B7CA8" w:rsidP="00CD6A3C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CD6A3C">
        <w:rPr>
          <w:b/>
          <w:sz w:val="20"/>
          <w:szCs w:val="20"/>
        </w:rPr>
        <w:t xml:space="preserve"> n'a </w:t>
      </w:r>
      <w:r w:rsidR="00CD6A3C" w:rsidRPr="00F50092">
        <w:rPr>
          <w:b/>
          <w:sz w:val="20"/>
          <w:szCs w:val="20"/>
        </w:rPr>
        <w:t>pas d'accès à la calculatrice</w:t>
      </w:r>
    </w:p>
    <w:p w14:paraId="603FF974" w14:textId="77777777" w:rsidR="009E5BB2" w:rsidRPr="0053534D" w:rsidRDefault="009E5BB2" w:rsidP="00D80868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4E1A0979" w14:textId="77777777" w:rsidR="00D80868" w:rsidRDefault="00D80868" w:rsidP="00D80868">
      <w:pPr>
        <w:pStyle w:val="Sansinterligne"/>
        <w:rPr>
          <w:sz w:val="20"/>
          <w:szCs w:val="20"/>
        </w:rPr>
      </w:pPr>
    </w:p>
    <w:p w14:paraId="607DDDE5" w14:textId="2FDC45E2" w:rsidR="00CD6A3C" w:rsidRPr="00FF7952" w:rsidRDefault="00CD6A3C" w:rsidP="00CD6A3C">
      <w:pPr>
        <w:rPr>
          <w:rFonts w:ascii="Arial" w:hAnsi="Arial" w:cstheme="minorBidi"/>
          <w:b/>
          <w:color w:val="FF0000"/>
          <w:szCs w:val="20"/>
          <w:lang w:eastAsia="en-US"/>
        </w:rPr>
      </w:pPr>
      <w:r w:rsidRPr="00FF7952"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>Le bloca</w:t>
      </w:r>
      <w:r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>g</w:t>
      </w:r>
      <w:r w:rsidRPr="00FF7952"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 xml:space="preserve">e </w:t>
      </w:r>
      <w:r w:rsidR="004E1666"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 xml:space="preserve">de l'héritage </w:t>
      </w:r>
      <w:r w:rsidRPr="00FF7952"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>n'a aucun effet sur l</w:t>
      </w:r>
      <w:r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>a</w:t>
      </w:r>
      <w:r w:rsidRPr="00FF7952"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 xml:space="preserve"> GPO </w:t>
      </w:r>
      <w:r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 xml:space="preserve">qui est liée </w:t>
      </w:r>
      <w:r w:rsidRPr="00FF7952">
        <w:rPr>
          <w:rFonts w:ascii="Arial" w:hAnsi="Arial" w:cstheme="minorBidi"/>
          <w:b/>
          <w:color w:val="FF0000"/>
          <w:szCs w:val="20"/>
          <w:highlight w:val="yellow"/>
          <w:lang w:eastAsia="en-US"/>
        </w:rPr>
        <w:t>directement à "EMPLOYES".</w:t>
      </w:r>
    </w:p>
    <w:p w14:paraId="57EA54F3" w14:textId="57B69513" w:rsidR="004267D9" w:rsidRDefault="004267D9" w:rsidP="00D80868">
      <w:pPr>
        <w:pStyle w:val="Sansinterligne"/>
        <w:rPr>
          <w:sz w:val="20"/>
          <w:szCs w:val="20"/>
        </w:rPr>
      </w:pPr>
    </w:p>
    <w:p w14:paraId="1281CF8C" w14:textId="77777777" w:rsidR="00CD6A3C" w:rsidRDefault="00CD6A3C" w:rsidP="00D80868">
      <w:pPr>
        <w:pStyle w:val="Sansinterligne"/>
        <w:rPr>
          <w:sz w:val="20"/>
          <w:szCs w:val="20"/>
        </w:rPr>
      </w:pPr>
    </w:p>
    <w:p w14:paraId="53C9E0FE" w14:textId="77777777" w:rsidR="004267D9" w:rsidRDefault="004267D9" w:rsidP="00707FAD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FB42620" w14:textId="4DD1D284" w:rsidR="00D76B9C" w:rsidRDefault="00AE0B66" w:rsidP="00D53A6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L'héritage est bloqué </w:t>
      </w:r>
      <w:r w:rsidR="006A29FE">
        <w:rPr>
          <w:sz w:val="20"/>
          <w:szCs w:val="20"/>
        </w:rPr>
        <w:t>à deux niveaux.</w:t>
      </w:r>
    </w:p>
    <w:p w14:paraId="24C61CA9" w14:textId="338519C6" w:rsidR="00EB5430" w:rsidRDefault="00096373" w:rsidP="00D53A62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E025558" wp14:editId="0B79ADF3">
            <wp:extent cx="1566000" cy="658800"/>
            <wp:effectExtent l="19050" t="19050" r="15240" b="273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658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2EC26C7" w14:textId="77777777" w:rsidR="00E13247" w:rsidRDefault="00E13247" w:rsidP="00E13247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28985DE3" w14:textId="77777777" w:rsidR="00E13247" w:rsidRDefault="00E13247" w:rsidP="00D53A62">
      <w:pPr>
        <w:pStyle w:val="Sansinterligne"/>
        <w:rPr>
          <w:sz w:val="20"/>
          <w:szCs w:val="20"/>
        </w:rPr>
      </w:pPr>
    </w:p>
    <w:p w14:paraId="51A15584" w14:textId="77777777" w:rsidR="0023312F" w:rsidRPr="008F77FA" w:rsidRDefault="0023312F" w:rsidP="0023312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8F77FA">
        <w:rPr>
          <w:sz w:val="20"/>
          <w:szCs w:val="20"/>
        </w:rPr>
        <w:t xml:space="preserve">l’utilisateur </w:t>
      </w:r>
      <w:r>
        <w:rPr>
          <w:b/>
          <w:sz w:val="20"/>
          <w:szCs w:val="20"/>
        </w:rPr>
        <w:t>EMP100</w:t>
      </w:r>
      <w:r w:rsidRPr="00F7417F">
        <w:rPr>
          <w:bCs/>
          <w:sz w:val="20"/>
          <w:szCs w:val="20"/>
        </w:rPr>
        <w:t xml:space="preserve"> ouvre une session</w:t>
      </w:r>
    </w:p>
    <w:p w14:paraId="355A7A67" w14:textId="77777777" w:rsidR="0023312F" w:rsidRPr="00F50092" w:rsidRDefault="0023312F" w:rsidP="0023312F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EMP100 n'a </w:t>
      </w:r>
      <w:r w:rsidRPr="00F50092">
        <w:rPr>
          <w:b/>
          <w:sz w:val="20"/>
          <w:szCs w:val="20"/>
        </w:rPr>
        <w:t>pas d'accès au panneau de configuration</w:t>
      </w:r>
    </w:p>
    <w:p w14:paraId="6B1685E6" w14:textId="77777777" w:rsidR="0023312F" w:rsidRPr="00F50092" w:rsidRDefault="0023312F" w:rsidP="0023312F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EMP100 n'a </w:t>
      </w:r>
      <w:r w:rsidRPr="00F50092">
        <w:rPr>
          <w:b/>
          <w:sz w:val="20"/>
          <w:szCs w:val="20"/>
        </w:rPr>
        <w:t>pas d'accès à la calculatrice</w:t>
      </w:r>
    </w:p>
    <w:p w14:paraId="24328F4E" w14:textId="77777777" w:rsidR="00026CFE" w:rsidRPr="004C7A48" w:rsidRDefault="00026CFE" w:rsidP="006A3148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3A47C506" w14:textId="620D538C" w:rsidR="006A3148" w:rsidRDefault="006A3148" w:rsidP="006A3148">
      <w:pPr>
        <w:pStyle w:val="Sansinterligne"/>
        <w:rPr>
          <w:sz w:val="20"/>
          <w:szCs w:val="20"/>
        </w:rPr>
      </w:pPr>
    </w:p>
    <w:p w14:paraId="24D35273" w14:textId="59F95440" w:rsidR="009B3B3B" w:rsidRPr="008F77FA" w:rsidRDefault="009B3B3B" w:rsidP="009B3B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8F77FA">
        <w:rPr>
          <w:sz w:val="20"/>
          <w:szCs w:val="20"/>
        </w:rPr>
        <w:t xml:space="preserve">l’utilisateur </w:t>
      </w:r>
      <w:r w:rsidR="006B7CA8">
        <w:rPr>
          <w:b/>
          <w:sz w:val="20"/>
          <w:szCs w:val="20"/>
        </w:rPr>
        <w:t>PROG100</w:t>
      </w:r>
      <w:r w:rsidRPr="00F7417F">
        <w:rPr>
          <w:bCs/>
          <w:sz w:val="20"/>
          <w:szCs w:val="20"/>
        </w:rPr>
        <w:t xml:space="preserve"> ouvre une session</w:t>
      </w:r>
    </w:p>
    <w:p w14:paraId="5A0ECA56" w14:textId="2CC6CDE1" w:rsidR="009B3B3B" w:rsidRPr="00F50092" w:rsidRDefault="006B7CA8" w:rsidP="009B3B3B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9B3B3B">
        <w:rPr>
          <w:b/>
          <w:sz w:val="20"/>
          <w:szCs w:val="20"/>
        </w:rPr>
        <w:t xml:space="preserve"> a </w:t>
      </w:r>
      <w:r w:rsidR="009B3B3B" w:rsidRPr="00F50092">
        <w:rPr>
          <w:b/>
          <w:sz w:val="20"/>
          <w:szCs w:val="20"/>
        </w:rPr>
        <w:t>accès au panneau de configuration</w:t>
      </w:r>
    </w:p>
    <w:p w14:paraId="047526CE" w14:textId="43A21158" w:rsidR="009B3B3B" w:rsidRDefault="006B7CA8" w:rsidP="009B3B3B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9B3B3B">
        <w:rPr>
          <w:b/>
          <w:sz w:val="20"/>
          <w:szCs w:val="20"/>
        </w:rPr>
        <w:t xml:space="preserve"> a </w:t>
      </w:r>
      <w:r w:rsidR="009B3B3B" w:rsidRPr="00F50092">
        <w:rPr>
          <w:b/>
          <w:sz w:val="20"/>
          <w:szCs w:val="20"/>
        </w:rPr>
        <w:t>accès à la calculatrice</w:t>
      </w:r>
    </w:p>
    <w:p w14:paraId="106C83D3" w14:textId="00740740" w:rsidR="00F8666E" w:rsidRPr="00F50092" w:rsidRDefault="00F8666E" w:rsidP="00F8666E">
      <w:pPr>
        <w:pStyle w:val="Sansinterligne"/>
        <w:tabs>
          <w:tab w:val="left" w:pos="4320"/>
        </w:tabs>
        <w:rPr>
          <w:b/>
          <w:sz w:val="20"/>
          <w:szCs w:val="20"/>
        </w:rPr>
      </w:pPr>
      <w:r w:rsidRPr="00D81945">
        <w:rPr>
          <w:b/>
          <w:sz w:val="20"/>
          <w:szCs w:val="20"/>
          <w:highlight w:val="yellow"/>
        </w:rPr>
        <w:t>La GPO "Execute" ne s'applique pas sur les utilisateurs de l'unité d'organisation "PROGRAMMEURS".</w:t>
      </w:r>
    </w:p>
    <w:p w14:paraId="1D5E4CFC" w14:textId="77777777" w:rsidR="009B3B3B" w:rsidRPr="004C7A48" w:rsidRDefault="009B3B3B" w:rsidP="009B3B3B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3C8065EF" w14:textId="77777777" w:rsidR="009B3B3B" w:rsidRDefault="009B3B3B" w:rsidP="006A3148">
      <w:pPr>
        <w:pStyle w:val="Sansinterligne"/>
        <w:rPr>
          <w:sz w:val="20"/>
          <w:szCs w:val="20"/>
        </w:rPr>
      </w:pPr>
    </w:p>
    <w:p w14:paraId="0A44B89E" w14:textId="77777777" w:rsidR="00A107C7" w:rsidRPr="00485299" w:rsidRDefault="00A107C7" w:rsidP="00A107C7">
      <w:pPr>
        <w:rPr>
          <w:rFonts w:ascii="Arial" w:hAnsi="Arial" w:cs="Arial"/>
          <w:color w:val="FF0000"/>
          <w:szCs w:val="20"/>
          <w:lang w:eastAsia="en-US"/>
        </w:rPr>
      </w:pPr>
      <w:r w:rsidRPr="00485299"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Le blocage empêche l’application </w:t>
      </w:r>
      <w:r>
        <w:rPr>
          <w:rFonts w:ascii="Arial" w:eastAsia="Adobe Fangsong Std R" w:hAnsi="Arial" w:cs="Arial"/>
          <w:b/>
          <w:color w:val="FF0000"/>
          <w:szCs w:val="20"/>
          <w:highlight w:val="yellow"/>
        </w:rPr>
        <w:t>des</w:t>
      </w:r>
      <w:r w:rsidRPr="00485299"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 GPO </w:t>
      </w:r>
      <w:r>
        <w:rPr>
          <w:rFonts w:ascii="Arial" w:eastAsia="Adobe Fangsong Std R" w:hAnsi="Arial" w:cs="Arial"/>
          <w:b/>
          <w:color w:val="FF0000"/>
          <w:szCs w:val="20"/>
          <w:highlight w:val="yellow"/>
        </w:rPr>
        <w:t>qui sont au-dessus d'une</w:t>
      </w:r>
      <w:r w:rsidRPr="00485299"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 UO </w:t>
      </w:r>
      <w:r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mais </w:t>
      </w:r>
      <w:r w:rsidRPr="00485299"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pas à celles qui sont liées </w:t>
      </w:r>
      <w:r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directement </w:t>
      </w:r>
      <w:r w:rsidRPr="00485299"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à </w:t>
      </w:r>
      <w:r>
        <w:rPr>
          <w:rFonts w:ascii="Arial" w:eastAsia="Adobe Fangsong Std R" w:hAnsi="Arial" w:cs="Arial"/>
          <w:b/>
          <w:color w:val="FF0000"/>
          <w:szCs w:val="20"/>
          <w:highlight w:val="yellow"/>
        </w:rPr>
        <w:t>une</w:t>
      </w:r>
      <w:r w:rsidRPr="00485299"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 UO.</w:t>
      </w:r>
    </w:p>
    <w:p w14:paraId="18B8F2BB" w14:textId="77777777" w:rsidR="00A107C7" w:rsidRDefault="00A107C7" w:rsidP="006A3148">
      <w:pPr>
        <w:pStyle w:val="Sansinterligne"/>
        <w:rPr>
          <w:sz w:val="20"/>
          <w:szCs w:val="20"/>
        </w:rPr>
      </w:pPr>
    </w:p>
    <w:p w14:paraId="1D8A1DF4" w14:textId="6EFE5B43" w:rsidR="00D34883" w:rsidRPr="00D34883" w:rsidRDefault="00911B03" w:rsidP="00D34883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A</w:t>
      </w:r>
      <w:r w:rsidR="00D34883" w:rsidRPr="00D34883">
        <w:rPr>
          <w:b/>
          <w:sz w:val="20"/>
          <w:szCs w:val="20"/>
          <w:u w:val="single"/>
        </w:rPr>
        <w:t>vant de continuer</w:t>
      </w:r>
    </w:p>
    <w:p w14:paraId="5BD082EB" w14:textId="77777777" w:rsidR="00D34883" w:rsidRDefault="003D543C" w:rsidP="006A3148">
      <w:pPr>
        <w:pStyle w:val="Sansinterligne"/>
        <w:rPr>
          <w:sz w:val="20"/>
          <w:szCs w:val="20"/>
        </w:rPr>
      </w:pPr>
      <w:r w:rsidRPr="008B407A">
        <w:rPr>
          <w:b/>
          <w:sz w:val="20"/>
          <w:szCs w:val="20"/>
        </w:rPr>
        <w:t>Laisser</w:t>
      </w:r>
      <w:r w:rsidR="0038288A" w:rsidRPr="006A3148">
        <w:rPr>
          <w:sz w:val="20"/>
          <w:szCs w:val="20"/>
        </w:rPr>
        <w:t xml:space="preserve"> le blocage </w:t>
      </w:r>
      <w:r w:rsidR="00325806" w:rsidRPr="006A3148">
        <w:rPr>
          <w:sz w:val="20"/>
          <w:szCs w:val="20"/>
        </w:rPr>
        <w:t>d’héritage sur l</w:t>
      </w:r>
      <w:r w:rsidR="00D34883">
        <w:rPr>
          <w:sz w:val="20"/>
          <w:szCs w:val="20"/>
        </w:rPr>
        <w:t>a</w:t>
      </w:r>
      <w:r w:rsidR="00325806" w:rsidRPr="006A3148">
        <w:rPr>
          <w:sz w:val="20"/>
          <w:szCs w:val="20"/>
        </w:rPr>
        <w:t xml:space="preserve"> </w:t>
      </w:r>
      <w:r w:rsidR="00024913">
        <w:rPr>
          <w:sz w:val="20"/>
          <w:szCs w:val="20"/>
        </w:rPr>
        <w:t>UO</w:t>
      </w:r>
      <w:r w:rsidR="00325806" w:rsidRPr="006A3148">
        <w:rPr>
          <w:sz w:val="20"/>
          <w:szCs w:val="20"/>
        </w:rPr>
        <w:t xml:space="preserve"> </w:t>
      </w:r>
      <w:r w:rsidR="009E2BF6" w:rsidRPr="006A3148">
        <w:rPr>
          <w:sz w:val="20"/>
          <w:szCs w:val="20"/>
        </w:rPr>
        <w:t>"</w:t>
      </w:r>
      <w:r w:rsidR="002823B4">
        <w:rPr>
          <w:sz w:val="20"/>
          <w:szCs w:val="20"/>
        </w:rPr>
        <w:t>EMPLOYES</w:t>
      </w:r>
      <w:r w:rsidR="009E2BF6" w:rsidRPr="006A3148">
        <w:rPr>
          <w:sz w:val="20"/>
          <w:szCs w:val="20"/>
        </w:rPr>
        <w:t>"</w:t>
      </w:r>
    </w:p>
    <w:p w14:paraId="6E5E57C2" w14:textId="607DD07F" w:rsidR="0038288A" w:rsidRPr="006A3148" w:rsidRDefault="00D34883" w:rsidP="006A3148">
      <w:pPr>
        <w:pStyle w:val="Sansinterligne"/>
        <w:rPr>
          <w:sz w:val="20"/>
          <w:szCs w:val="20"/>
        </w:rPr>
      </w:pPr>
      <w:r w:rsidRPr="008B407A">
        <w:rPr>
          <w:b/>
          <w:sz w:val="20"/>
          <w:szCs w:val="20"/>
        </w:rPr>
        <w:t>Laisser</w:t>
      </w:r>
      <w:r w:rsidRPr="006A3148">
        <w:rPr>
          <w:sz w:val="20"/>
          <w:szCs w:val="20"/>
        </w:rPr>
        <w:t xml:space="preserve"> le blocage d’héritage sur l</w:t>
      </w:r>
      <w:r>
        <w:rPr>
          <w:sz w:val="20"/>
          <w:szCs w:val="20"/>
        </w:rPr>
        <w:t>a</w:t>
      </w:r>
      <w:r w:rsidRPr="006A3148">
        <w:rPr>
          <w:sz w:val="20"/>
          <w:szCs w:val="20"/>
        </w:rPr>
        <w:t xml:space="preserve"> </w:t>
      </w:r>
      <w:r>
        <w:rPr>
          <w:sz w:val="20"/>
          <w:szCs w:val="20"/>
        </w:rPr>
        <w:t>UO</w:t>
      </w:r>
      <w:r w:rsidRPr="006A3148">
        <w:rPr>
          <w:sz w:val="20"/>
          <w:szCs w:val="20"/>
        </w:rPr>
        <w:t xml:space="preserve"> </w:t>
      </w:r>
      <w:r w:rsidR="009E2BF6" w:rsidRPr="006A3148">
        <w:rPr>
          <w:sz w:val="20"/>
          <w:szCs w:val="20"/>
        </w:rPr>
        <w:t>"</w:t>
      </w:r>
      <w:r w:rsidR="002823B4">
        <w:rPr>
          <w:sz w:val="20"/>
          <w:szCs w:val="20"/>
        </w:rPr>
        <w:t>PROGRAMMEURS</w:t>
      </w:r>
      <w:r w:rsidR="009E2BF6" w:rsidRPr="006A3148">
        <w:rPr>
          <w:sz w:val="20"/>
          <w:szCs w:val="20"/>
        </w:rPr>
        <w:t>"</w:t>
      </w:r>
    </w:p>
    <w:p w14:paraId="3459B2DA" w14:textId="77777777" w:rsidR="00E34156" w:rsidRDefault="00E34156" w:rsidP="00E34156">
      <w:pPr>
        <w:pStyle w:val="Sansinterligne"/>
        <w:rPr>
          <w:sz w:val="20"/>
          <w:szCs w:val="20"/>
        </w:rPr>
      </w:pPr>
    </w:p>
    <w:p w14:paraId="702F14F5" w14:textId="77777777" w:rsidR="00E34156" w:rsidRPr="00E34156" w:rsidRDefault="00E34156" w:rsidP="00E34156">
      <w:pPr>
        <w:pStyle w:val="Sansinterligne"/>
        <w:rPr>
          <w:sz w:val="20"/>
          <w:szCs w:val="20"/>
        </w:rPr>
      </w:pPr>
    </w:p>
    <w:p w14:paraId="5943EAF2" w14:textId="77777777" w:rsidR="006B238C" w:rsidRPr="00E34156" w:rsidRDefault="006B238C" w:rsidP="00E34156">
      <w:pPr>
        <w:pStyle w:val="Sansinterligne"/>
        <w:rPr>
          <w:sz w:val="20"/>
          <w:szCs w:val="20"/>
        </w:rPr>
      </w:pPr>
      <w:r w:rsidRPr="00E34156">
        <w:rPr>
          <w:sz w:val="20"/>
          <w:szCs w:val="20"/>
        </w:rPr>
        <w:br w:type="page"/>
      </w:r>
    </w:p>
    <w:p w14:paraId="1D992E24" w14:textId="72977870" w:rsidR="0082606E" w:rsidRPr="00D02F8A" w:rsidRDefault="0082606E" w:rsidP="00D02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02F8A">
        <w:rPr>
          <w:b/>
        </w:rPr>
        <w:lastRenderedPageBreak/>
        <w:t xml:space="preserve">Étape </w:t>
      </w:r>
      <w:r w:rsidR="00D87508">
        <w:rPr>
          <w:b/>
        </w:rPr>
        <w:t>3</w:t>
      </w:r>
      <w:r w:rsidRPr="00D02F8A">
        <w:rPr>
          <w:b/>
        </w:rPr>
        <w:t xml:space="preserve"> </w:t>
      </w:r>
      <w:r w:rsidR="00B1045A">
        <w:rPr>
          <w:b/>
        </w:rPr>
        <w:t>-</w:t>
      </w:r>
      <w:r w:rsidRPr="00D02F8A">
        <w:rPr>
          <w:b/>
        </w:rPr>
        <w:t xml:space="preserve"> L</w:t>
      </w:r>
      <w:r w:rsidR="00B1045A">
        <w:rPr>
          <w:b/>
        </w:rPr>
        <w:t>'option</w:t>
      </w:r>
      <w:r w:rsidRPr="00D02F8A">
        <w:rPr>
          <w:b/>
        </w:rPr>
        <w:t xml:space="preserve"> </w:t>
      </w:r>
      <w:r w:rsidR="00890AC0">
        <w:rPr>
          <w:b/>
        </w:rPr>
        <w:t>"</w:t>
      </w:r>
      <w:r w:rsidRPr="00D02F8A">
        <w:rPr>
          <w:b/>
        </w:rPr>
        <w:t>Appliqué</w:t>
      </w:r>
      <w:r w:rsidR="00890AC0">
        <w:rPr>
          <w:b/>
        </w:rPr>
        <w:t>"</w:t>
      </w:r>
    </w:p>
    <w:p w14:paraId="580F9F3C" w14:textId="0189785B" w:rsidR="00BE3039" w:rsidRDefault="00BE3039" w:rsidP="00BE3039">
      <w:pPr>
        <w:pStyle w:val="Sansinterligne"/>
        <w:rPr>
          <w:sz w:val="20"/>
          <w:szCs w:val="20"/>
        </w:rPr>
      </w:pPr>
      <w:r w:rsidRPr="00E73CFE">
        <w:rPr>
          <w:sz w:val="20"/>
          <w:szCs w:val="20"/>
        </w:rPr>
        <w:t>L</w:t>
      </w:r>
      <w:r w:rsidR="00221624">
        <w:rPr>
          <w:sz w:val="20"/>
          <w:szCs w:val="20"/>
        </w:rPr>
        <w:t xml:space="preserve">'option </w:t>
      </w:r>
      <w:r w:rsidRPr="00E73CFE">
        <w:rPr>
          <w:sz w:val="20"/>
          <w:szCs w:val="20"/>
        </w:rPr>
        <w:t>"</w:t>
      </w:r>
      <w:r>
        <w:rPr>
          <w:b/>
          <w:bCs/>
          <w:sz w:val="20"/>
          <w:szCs w:val="20"/>
        </w:rPr>
        <w:t>Appliqué</w:t>
      </w:r>
      <w:r w:rsidRPr="00E73CFE">
        <w:rPr>
          <w:sz w:val="20"/>
          <w:szCs w:val="20"/>
        </w:rPr>
        <w:t>"</w:t>
      </w:r>
      <w:r>
        <w:rPr>
          <w:sz w:val="20"/>
          <w:szCs w:val="20"/>
        </w:rPr>
        <w:t xml:space="preserve"> est dans le </w:t>
      </w:r>
      <w:r w:rsidRPr="007E37AD">
        <w:rPr>
          <w:sz w:val="20"/>
          <w:szCs w:val="20"/>
        </w:rPr>
        <w:t xml:space="preserve">menu contextuel </w:t>
      </w:r>
      <w:r w:rsidR="003705A4">
        <w:rPr>
          <w:sz w:val="20"/>
          <w:szCs w:val="20"/>
        </w:rPr>
        <w:t xml:space="preserve">du lien </w:t>
      </w:r>
      <w:r>
        <w:rPr>
          <w:sz w:val="20"/>
          <w:szCs w:val="20"/>
        </w:rPr>
        <w:t>d'une GPO.</w:t>
      </w:r>
    </w:p>
    <w:p w14:paraId="57F85812" w14:textId="1462C7FA" w:rsidR="00B226CD" w:rsidRDefault="00B55A06" w:rsidP="00B226CD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795D3675" wp14:editId="4A4ACCCB">
            <wp:extent cx="1551600" cy="666000"/>
            <wp:effectExtent l="19050" t="19050" r="10795" b="203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66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5F7E697" w14:textId="2177BCB8" w:rsidR="00B226CD" w:rsidRPr="00CC51B2" w:rsidRDefault="00B226CD" w:rsidP="00B226C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Un cadenas nous indique que l'option "</w:t>
      </w:r>
      <w:r w:rsidRPr="00990EF4">
        <w:rPr>
          <w:b/>
          <w:bCs/>
          <w:sz w:val="20"/>
          <w:szCs w:val="20"/>
        </w:rPr>
        <w:t>Appliqué</w:t>
      </w:r>
      <w:r>
        <w:rPr>
          <w:sz w:val="20"/>
          <w:szCs w:val="20"/>
        </w:rPr>
        <w:t>" est activée</w:t>
      </w:r>
      <w:r w:rsidR="005B181C">
        <w:rPr>
          <w:sz w:val="20"/>
          <w:szCs w:val="20"/>
        </w:rPr>
        <w:t>.</w:t>
      </w:r>
    </w:p>
    <w:p w14:paraId="095F4331" w14:textId="77777777" w:rsidR="00B226CD" w:rsidRDefault="00B226CD" w:rsidP="00B226CD">
      <w:pPr>
        <w:pStyle w:val="Sansinterligne"/>
        <w:rPr>
          <w:sz w:val="20"/>
          <w:szCs w:val="20"/>
        </w:rPr>
      </w:pPr>
    </w:p>
    <w:p w14:paraId="4F5F691C" w14:textId="555F3A92" w:rsidR="0082606E" w:rsidRPr="00E40E12" w:rsidRDefault="00B5562F" w:rsidP="0086350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785A26">
        <w:rPr>
          <w:sz w:val="20"/>
          <w:szCs w:val="20"/>
        </w:rPr>
        <w:t xml:space="preserve">'option </w:t>
      </w:r>
      <w:r>
        <w:rPr>
          <w:sz w:val="20"/>
          <w:szCs w:val="20"/>
        </w:rPr>
        <w:t>"</w:t>
      </w:r>
      <w:r w:rsidRPr="0086350F">
        <w:rPr>
          <w:b/>
          <w:bCs/>
          <w:sz w:val="20"/>
          <w:szCs w:val="20"/>
        </w:rPr>
        <w:t>Bloquer l'héritage</w:t>
      </w:r>
      <w:r>
        <w:rPr>
          <w:sz w:val="20"/>
          <w:szCs w:val="20"/>
        </w:rPr>
        <w:t>"</w:t>
      </w:r>
      <w:r w:rsidR="001E21D2" w:rsidRPr="00E40E12">
        <w:rPr>
          <w:sz w:val="20"/>
          <w:szCs w:val="20"/>
        </w:rPr>
        <w:t xml:space="preserve"> doit être active pour voir l’effet de l’option </w:t>
      </w:r>
      <w:r w:rsidR="009E2BF6" w:rsidRPr="00E40E12">
        <w:rPr>
          <w:sz w:val="20"/>
          <w:szCs w:val="20"/>
        </w:rPr>
        <w:t>"</w:t>
      </w:r>
      <w:r w:rsidR="001E21D2" w:rsidRPr="00D41AD1">
        <w:rPr>
          <w:b/>
          <w:bCs/>
          <w:sz w:val="20"/>
          <w:szCs w:val="20"/>
        </w:rPr>
        <w:t>Appliqué</w:t>
      </w:r>
      <w:r w:rsidR="009E2BF6" w:rsidRPr="00E40E12">
        <w:rPr>
          <w:sz w:val="20"/>
          <w:szCs w:val="20"/>
        </w:rPr>
        <w:t>"</w:t>
      </w:r>
      <w:r w:rsidR="00E40E12">
        <w:rPr>
          <w:sz w:val="20"/>
          <w:szCs w:val="20"/>
        </w:rPr>
        <w:t>.</w:t>
      </w:r>
    </w:p>
    <w:p w14:paraId="1A5044B8" w14:textId="77777777" w:rsidR="00EE3A37" w:rsidRPr="001E3E10" w:rsidRDefault="00EE3A37" w:rsidP="00EE3A37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14690FC1" w14:textId="77777777" w:rsidR="00EE3A37" w:rsidRPr="00D56165" w:rsidRDefault="00EE3A37" w:rsidP="00EE3A37">
      <w:pPr>
        <w:pStyle w:val="Sansinterligne"/>
        <w:rPr>
          <w:sz w:val="20"/>
          <w:szCs w:val="20"/>
        </w:rPr>
      </w:pPr>
    </w:p>
    <w:p w14:paraId="731C9BF7" w14:textId="77777777" w:rsidR="0063134D" w:rsidRPr="008F77FA" w:rsidRDefault="0063134D" w:rsidP="0063134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8F77FA">
        <w:rPr>
          <w:sz w:val="20"/>
          <w:szCs w:val="20"/>
        </w:rPr>
        <w:t xml:space="preserve">l’utilisateur </w:t>
      </w:r>
      <w:r>
        <w:rPr>
          <w:b/>
          <w:sz w:val="20"/>
          <w:szCs w:val="20"/>
        </w:rPr>
        <w:t>EMP100</w:t>
      </w:r>
      <w:r w:rsidRPr="00F7417F">
        <w:rPr>
          <w:bCs/>
          <w:sz w:val="20"/>
          <w:szCs w:val="20"/>
        </w:rPr>
        <w:t xml:space="preserve"> ouvre une session</w:t>
      </w:r>
    </w:p>
    <w:p w14:paraId="2B983A6F" w14:textId="77777777" w:rsidR="0063134D" w:rsidRPr="00F50092" w:rsidRDefault="0063134D" w:rsidP="0063134D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EMP100 n'a </w:t>
      </w:r>
      <w:r w:rsidRPr="00F50092">
        <w:rPr>
          <w:b/>
          <w:sz w:val="20"/>
          <w:szCs w:val="20"/>
        </w:rPr>
        <w:t>pas d'accès au panneau de configuration</w:t>
      </w:r>
    </w:p>
    <w:p w14:paraId="0A0676CA" w14:textId="77777777" w:rsidR="0063134D" w:rsidRPr="00F50092" w:rsidRDefault="0063134D" w:rsidP="0063134D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EMP100 n'a </w:t>
      </w:r>
      <w:r w:rsidRPr="00F50092">
        <w:rPr>
          <w:b/>
          <w:sz w:val="20"/>
          <w:szCs w:val="20"/>
        </w:rPr>
        <w:t>pas d'accès à la calculatrice</w:t>
      </w:r>
    </w:p>
    <w:p w14:paraId="6835749A" w14:textId="77777777" w:rsidR="009E1CB7" w:rsidRPr="00F42E85" w:rsidRDefault="009E1CB7" w:rsidP="009E1CB7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65C71C1F" w14:textId="77777777" w:rsidR="009E1CB7" w:rsidRDefault="009E1CB7" w:rsidP="009E1CB7">
      <w:pPr>
        <w:pStyle w:val="Sansinterligne"/>
        <w:rPr>
          <w:sz w:val="20"/>
          <w:szCs w:val="20"/>
        </w:rPr>
      </w:pPr>
    </w:p>
    <w:p w14:paraId="3507DB48" w14:textId="41EB878D" w:rsidR="0063134D" w:rsidRPr="008F77FA" w:rsidRDefault="0063134D" w:rsidP="0063134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8F77FA">
        <w:rPr>
          <w:sz w:val="20"/>
          <w:szCs w:val="20"/>
        </w:rPr>
        <w:t xml:space="preserve">l’utilisateur </w:t>
      </w:r>
      <w:r w:rsidR="006B7CA8">
        <w:rPr>
          <w:b/>
          <w:sz w:val="20"/>
          <w:szCs w:val="20"/>
        </w:rPr>
        <w:t>PROG100</w:t>
      </w:r>
      <w:r w:rsidRPr="00F7417F">
        <w:rPr>
          <w:bCs/>
          <w:sz w:val="20"/>
          <w:szCs w:val="20"/>
        </w:rPr>
        <w:t xml:space="preserve"> ouvre une session</w:t>
      </w:r>
    </w:p>
    <w:p w14:paraId="09741FF8" w14:textId="5ED14A87" w:rsidR="0063134D" w:rsidRPr="00F50092" w:rsidRDefault="006B7CA8" w:rsidP="0063134D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63134D">
        <w:rPr>
          <w:b/>
          <w:sz w:val="20"/>
          <w:szCs w:val="20"/>
        </w:rPr>
        <w:t xml:space="preserve"> n'a </w:t>
      </w:r>
      <w:r w:rsidR="0063134D" w:rsidRPr="00F50092">
        <w:rPr>
          <w:b/>
          <w:sz w:val="20"/>
          <w:szCs w:val="20"/>
        </w:rPr>
        <w:t>pas d'accès au panneau de configuration</w:t>
      </w:r>
    </w:p>
    <w:p w14:paraId="46FB1328" w14:textId="0C25A202" w:rsidR="0063134D" w:rsidRPr="00F50092" w:rsidRDefault="006B7CA8" w:rsidP="0063134D">
      <w:pPr>
        <w:pStyle w:val="Sansinterligne"/>
        <w:numPr>
          <w:ilvl w:val="0"/>
          <w:numId w:val="50"/>
        </w:numPr>
        <w:tabs>
          <w:tab w:val="left" w:pos="432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PROG100</w:t>
      </w:r>
      <w:r w:rsidR="0063134D">
        <w:rPr>
          <w:b/>
          <w:sz w:val="20"/>
          <w:szCs w:val="20"/>
        </w:rPr>
        <w:t xml:space="preserve"> n'a </w:t>
      </w:r>
      <w:r w:rsidR="0063134D" w:rsidRPr="00F50092">
        <w:rPr>
          <w:b/>
          <w:sz w:val="20"/>
          <w:szCs w:val="20"/>
        </w:rPr>
        <w:t>pas d'accès à la calculatrice</w:t>
      </w:r>
    </w:p>
    <w:p w14:paraId="5702DAC0" w14:textId="238ECD52" w:rsidR="00AF2646" w:rsidRDefault="00AF2646" w:rsidP="00AF2646">
      <w:pPr>
        <w:pBdr>
          <w:bottom w:val="single" w:sz="24" w:space="1" w:color="auto"/>
        </w:pBdr>
        <w:rPr>
          <w:rFonts w:ascii="Arial" w:eastAsia="Adobe Fangsong Std R" w:hAnsi="Arial" w:cs="Arial"/>
          <w:b/>
          <w:color w:val="FF0000"/>
          <w:szCs w:val="20"/>
        </w:rPr>
      </w:pPr>
      <w:r w:rsidRPr="00C944C7"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L'option "Appliqué" a priorité sur </w:t>
      </w:r>
      <w:r>
        <w:rPr>
          <w:rFonts w:ascii="Arial" w:eastAsia="Adobe Fangsong Std R" w:hAnsi="Arial" w:cs="Arial"/>
          <w:b/>
          <w:color w:val="FF0000"/>
          <w:szCs w:val="20"/>
          <w:highlight w:val="yellow"/>
        </w:rPr>
        <w:t xml:space="preserve">l'option </w:t>
      </w:r>
      <w:r w:rsidRPr="00C944C7">
        <w:rPr>
          <w:rFonts w:ascii="Arial" w:eastAsia="Adobe Fangsong Std R" w:hAnsi="Arial" w:cs="Arial"/>
          <w:b/>
          <w:color w:val="FF0000"/>
          <w:szCs w:val="20"/>
          <w:highlight w:val="yellow"/>
        </w:rPr>
        <w:t>"Bloquer l'héritage".</w:t>
      </w:r>
    </w:p>
    <w:p w14:paraId="111BD465" w14:textId="77777777" w:rsidR="00AF2646" w:rsidRPr="006F1056" w:rsidRDefault="00AF2646" w:rsidP="00AF2646">
      <w:pPr>
        <w:pBdr>
          <w:bottom w:val="single" w:sz="24" w:space="1" w:color="auto"/>
        </w:pBdr>
        <w:rPr>
          <w:rFonts w:ascii="Arial" w:hAnsi="Arial" w:cstheme="minorBidi"/>
          <w:szCs w:val="20"/>
          <w:lang w:eastAsia="en-US"/>
        </w:rPr>
      </w:pPr>
    </w:p>
    <w:p w14:paraId="73AFDDFC" w14:textId="77777777" w:rsidR="00AF2646" w:rsidRDefault="00AF2646" w:rsidP="00AF2646">
      <w:pPr>
        <w:pStyle w:val="Sansinterligne"/>
        <w:rPr>
          <w:sz w:val="20"/>
          <w:szCs w:val="20"/>
        </w:rPr>
      </w:pPr>
    </w:p>
    <w:p w14:paraId="0EE57426" w14:textId="60F4B05B" w:rsidR="00B856EF" w:rsidRPr="00310EF0" w:rsidRDefault="00B856EF" w:rsidP="00B856E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rPr>
          <w:b/>
          <w:bCs/>
          <w:color w:val="FF0000"/>
          <w:sz w:val="20"/>
          <w:szCs w:val="20"/>
        </w:rPr>
      </w:pPr>
      <w:r w:rsidRPr="00310EF0">
        <w:rPr>
          <w:b/>
          <w:bCs/>
          <w:color w:val="FF0000"/>
          <w:sz w:val="20"/>
          <w:szCs w:val="20"/>
          <w:highlight w:val="yellow"/>
        </w:rPr>
        <w:t>IMPORTANT: Il ne faut pas confondre l</w:t>
      </w:r>
      <w:r w:rsidR="008E3225">
        <w:rPr>
          <w:b/>
          <w:bCs/>
          <w:color w:val="FF0000"/>
          <w:sz w:val="20"/>
          <w:szCs w:val="20"/>
          <w:highlight w:val="yellow"/>
        </w:rPr>
        <w:t xml:space="preserve">'option </w:t>
      </w:r>
      <w:r w:rsidRPr="00310EF0">
        <w:rPr>
          <w:b/>
          <w:bCs/>
          <w:color w:val="FF0000"/>
          <w:sz w:val="20"/>
          <w:szCs w:val="20"/>
          <w:highlight w:val="yellow"/>
        </w:rPr>
        <w:t>"Appliqué" et "Lien activé".</w:t>
      </w:r>
    </w:p>
    <w:p w14:paraId="13A57FC4" w14:textId="77777777" w:rsidR="00B856EF" w:rsidRPr="00FD7208" w:rsidRDefault="00B856EF" w:rsidP="00B856EF">
      <w:pPr>
        <w:pStyle w:val="Sansinterligne"/>
        <w:rPr>
          <w:sz w:val="20"/>
          <w:szCs w:val="20"/>
        </w:rPr>
      </w:pPr>
    </w:p>
    <w:p w14:paraId="4F235140" w14:textId="77777777" w:rsidR="00B856EF" w:rsidRDefault="00B856EF" w:rsidP="00B856EF">
      <w:pPr>
        <w:pStyle w:val="Sansinterligne"/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2E718B27" wp14:editId="54F43367">
            <wp:extent cx="835200" cy="435600"/>
            <wp:effectExtent l="19050" t="19050" r="22225" b="222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200" cy="43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0F64B" w14:textId="77777777" w:rsidR="00B856EF" w:rsidRDefault="00B856EF" w:rsidP="00B856EF">
      <w:pPr>
        <w:pStyle w:val="Sansinterligne"/>
        <w:rPr>
          <w:sz w:val="20"/>
          <w:szCs w:val="20"/>
          <w:lang w:val="en-C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B856EF" w:rsidRPr="00CD65C8" w14:paraId="4AA1BB8B" w14:textId="77777777" w:rsidTr="00785558">
        <w:tc>
          <w:tcPr>
            <w:tcW w:w="1701" w:type="dxa"/>
            <w:shd w:val="pct10" w:color="auto" w:fill="auto"/>
          </w:tcPr>
          <w:p w14:paraId="6F256041" w14:textId="77777777" w:rsidR="00B856EF" w:rsidRPr="00CD65C8" w:rsidRDefault="00B856EF" w:rsidP="00785558">
            <w:pPr>
              <w:pStyle w:val="Sansinterligne"/>
              <w:jc w:val="center"/>
              <w:rPr>
                <w:b/>
                <w:bCs/>
                <w:sz w:val="20"/>
                <w:szCs w:val="20"/>
                <w:lang w:val="en-CA"/>
              </w:rPr>
            </w:pPr>
            <w:r>
              <w:rPr>
                <w:b/>
                <w:bCs/>
                <w:sz w:val="20"/>
                <w:szCs w:val="20"/>
                <w:lang w:val="en-CA"/>
              </w:rPr>
              <w:t>En f</w:t>
            </w:r>
            <w:r w:rsidRPr="00CD65C8">
              <w:rPr>
                <w:b/>
                <w:bCs/>
                <w:sz w:val="20"/>
                <w:szCs w:val="20"/>
                <w:lang w:val="en-CA"/>
              </w:rPr>
              <w:t>rançais</w:t>
            </w:r>
          </w:p>
        </w:tc>
        <w:tc>
          <w:tcPr>
            <w:tcW w:w="1701" w:type="dxa"/>
            <w:shd w:val="pct10" w:color="auto" w:fill="auto"/>
          </w:tcPr>
          <w:p w14:paraId="07EA829F" w14:textId="77777777" w:rsidR="00B856EF" w:rsidRPr="00CD65C8" w:rsidRDefault="00B856EF" w:rsidP="00785558">
            <w:pPr>
              <w:pStyle w:val="Sansinterligne"/>
              <w:jc w:val="center"/>
              <w:rPr>
                <w:b/>
                <w:bCs/>
                <w:sz w:val="20"/>
                <w:szCs w:val="20"/>
                <w:lang w:val="en-CA"/>
              </w:rPr>
            </w:pPr>
            <w:r>
              <w:rPr>
                <w:b/>
                <w:bCs/>
                <w:sz w:val="20"/>
                <w:szCs w:val="20"/>
                <w:lang w:val="en-CA"/>
              </w:rPr>
              <w:t>En a</w:t>
            </w:r>
            <w:r w:rsidRPr="00CD65C8">
              <w:rPr>
                <w:b/>
                <w:bCs/>
                <w:sz w:val="20"/>
                <w:szCs w:val="20"/>
                <w:lang w:val="en-CA"/>
              </w:rPr>
              <w:t>nglais</w:t>
            </w:r>
          </w:p>
        </w:tc>
      </w:tr>
      <w:tr w:rsidR="00B856EF" w:rsidRPr="00CD65C8" w14:paraId="50ECDA61" w14:textId="77777777" w:rsidTr="00785558">
        <w:tc>
          <w:tcPr>
            <w:tcW w:w="1701" w:type="dxa"/>
          </w:tcPr>
          <w:p w14:paraId="39A49CA9" w14:textId="77777777" w:rsidR="00B856EF" w:rsidRPr="00CD65C8" w:rsidRDefault="00B856EF" w:rsidP="0078555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>Appliqué</w:t>
            </w:r>
          </w:p>
        </w:tc>
        <w:tc>
          <w:tcPr>
            <w:tcW w:w="1701" w:type="dxa"/>
          </w:tcPr>
          <w:p w14:paraId="7B1ADF13" w14:textId="77777777" w:rsidR="00B856EF" w:rsidRPr="00CD65C8" w:rsidRDefault="00B856EF" w:rsidP="0078555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>Enforced</w:t>
            </w:r>
          </w:p>
        </w:tc>
      </w:tr>
      <w:tr w:rsidR="00B856EF" w:rsidRPr="00CD65C8" w14:paraId="59286B76" w14:textId="77777777" w:rsidTr="00785558">
        <w:tc>
          <w:tcPr>
            <w:tcW w:w="1701" w:type="dxa"/>
          </w:tcPr>
          <w:p w14:paraId="2982AC75" w14:textId="77777777" w:rsidR="00B856EF" w:rsidRPr="00CD65C8" w:rsidRDefault="00B856EF" w:rsidP="0078555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>Lien activ</w:t>
            </w:r>
            <w:r>
              <w:rPr>
                <w:sz w:val="20"/>
                <w:szCs w:val="20"/>
                <w:lang w:val="en-CA"/>
              </w:rPr>
              <w:t>é</w:t>
            </w:r>
          </w:p>
        </w:tc>
        <w:tc>
          <w:tcPr>
            <w:tcW w:w="1701" w:type="dxa"/>
          </w:tcPr>
          <w:p w14:paraId="151EC997" w14:textId="77777777" w:rsidR="00B856EF" w:rsidRPr="00CD65C8" w:rsidRDefault="00B856EF" w:rsidP="00785558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D65C8">
              <w:rPr>
                <w:sz w:val="20"/>
                <w:szCs w:val="20"/>
                <w:lang w:val="en-CA"/>
              </w:rPr>
              <w:t xml:space="preserve">Link </w:t>
            </w:r>
            <w:r>
              <w:rPr>
                <w:sz w:val="20"/>
                <w:szCs w:val="20"/>
                <w:lang w:val="en-CA"/>
              </w:rPr>
              <w:t>E</w:t>
            </w:r>
            <w:r w:rsidRPr="00CD65C8">
              <w:rPr>
                <w:sz w:val="20"/>
                <w:szCs w:val="20"/>
                <w:lang w:val="en-CA"/>
              </w:rPr>
              <w:t>nabled</w:t>
            </w:r>
          </w:p>
        </w:tc>
      </w:tr>
    </w:tbl>
    <w:p w14:paraId="7EAF8440" w14:textId="77777777" w:rsidR="00B856EF" w:rsidRPr="00D70B4C" w:rsidRDefault="00B856EF" w:rsidP="00B856EF">
      <w:pPr>
        <w:pStyle w:val="Sansinterligne"/>
        <w:rPr>
          <w:sz w:val="20"/>
          <w:szCs w:val="20"/>
          <w:lang w:val="en-CA"/>
        </w:rPr>
      </w:pPr>
    </w:p>
    <w:p w14:paraId="38D549BB" w14:textId="77777777" w:rsidR="00D80767" w:rsidRDefault="00D80767" w:rsidP="00FD136B">
      <w:pPr>
        <w:pStyle w:val="Sansinterligne"/>
        <w:rPr>
          <w:sz w:val="20"/>
          <w:szCs w:val="20"/>
        </w:rPr>
      </w:pPr>
    </w:p>
    <w:sectPr w:rsidR="00D80767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E2E09" w14:textId="77777777" w:rsidR="003C3073" w:rsidRDefault="003C3073" w:rsidP="002F63AF">
      <w:r>
        <w:separator/>
      </w:r>
    </w:p>
  </w:endnote>
  <w:endnote w:type="continuationSeparator" w:id="0">
    <w:p w14:paraId="3947474F" w14:textId="77777777" w:rsidR="003C3073" w:rsidRDefault="003C3073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DEBD0B-51E2-49C4-A1A1-57E70399D525}"/>
    <w:embedBold r:id="rId2" w:fontKey="{B7F54A0A-06FF-4F56-B906-7E1A8F4A549D}"/>
    <w:embedItalic r:id="rId3" w:fontKey="{6CE7DB66-A4CE-40B5-A541-D378A03682B8}"/>
    <w:embedBoldItalic r:id="rId4" w:fontKey="{2505758D-BBCC-4C3F-AEDD-505F43C72C2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ACB2" w14:textId="09185C9C" w:rsidR="00017C79" w:rsidRPr="00A2485A" w:rsidRDefault="00017C79" w:rsidP="00017C79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B407A">
      <w:rPr>
        <w:rFonts w:ascii="Calibri" w:eastAsia="MS Mincho" w:hAnsi="Calibri" w:cs="Arial"/>
        <w:noProof/>
        <w:szCs w:val="20"/>
        <w:lang w:eastAsia="en-US"/>
      </w:rPr>
      <w:t>5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B407A">
      <w:rPr>
        <w:rFonts w:ascii="Calibri" w:eastAsia="MS Mincho" w:hAnsi="Calibri" w:cs="Arial"/>
        <w:noProof/>
        <w:szCs w:val="20"/>
        <w:lang w:eastAsia="en-US"/>
      </w:rPr>
      <w:t>7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52556" w14:textId="77777777" w:rsidR="003C3073" w:rsidRDefault="003C3073" w:rsidP="002F63AF">
      <w:r>
        <w:separator/>
      </w:r>
    </w:p>
  </w:footnote>
  <w:footnote w:type="continuationSeparator" w:id="0">
    <w:p w14:paraId="093BB8E4" w14:textId="77777777" w:rsidR="003C3073" w:rsidRDefault="003C3073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989E3" w14:textId="227FD153" w:rsidR="00017C79" w:rsidRPr="004B2D49" w:rsidRDefault="00017C79" w:rsidP="00017C79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8355C2">
      <w:rPr>
        <w:rFonts w:ascii="Calibri" w:eastAsia="MS Mincho" w:hAnsi="Calibri" w:cs="Arial"/>
        <w:noProof/>
        <w:szCs w:val="20"/>
        <w:lang w:eastAsia="en-US"/>
      </w:rPr>
      <w:t>C53 L08H Suppléments sur les GPO.docx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577B7E97" w14:textId="1206B7D1" w:rsidR="00017C79" w:rsidRPr="004B2D49" w:rsidRDefault="00F01E1C" w:rsidP="00017C79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2E0132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8D2BE5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8355C2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 w15:restartNumberingAfterBreak="0">
    <w:nsid w:val="080B4F65"/>
    <w:multiLevelType w:val="hybridMultilevel"/>
    <w:tmpl w:val="566A87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6" w15:restartNumberingAfterBreak="0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 w15:restartNumberingAfterBreak="0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8" w15:restartNumberingAfterBreak="0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E02AE2"/>
    <w:multiLevelType w:val="multilevel"/>
    <w:tmpl w:val="A86A95E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C48012B"/>
    <w:multiLevelType w:val="hybridMultilevel"/>
    <w:tmpl w:val="065A1A1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3" w15:restartNumberingAfterBreak="0">
    <w:nsid w:val="34240312"/>
    <w:multiLevelType w:val="multilevel"/>
    <w:tmpl w:val="D78CC34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70C092A"/>
    <w:multiLevelType w:val="hybridMultilevel"/>
    <w:tmpl w:val="952A00D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6" w15:restartNumberingAfterBreak="0">
    <w:nsid w:val="3B184656"/>
    <w:multiLevelType w:val="multilevel"/>
    <w:tmpl w:val="2AECEEA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1" w15:restartNumberingAfterBreak="0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4CCF6E00"/>
    <w:multiLevelType w:val="multilevel"/>
    <w:tmpl w:val="6E5AE20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5" w15:restartNumberingAfterBreak="0">
    <w:nsid w:val="52AC6A65"/>
    <w:multiLevelType w:val="hybridMultilevel"/>
    <w:tmpl w:val="C1F8CB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F07C8D"/>
    <w:multiLevelType w:val="multilevel"/>
    <w:tmpl w:val="EADED43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BE703F1"/>
    <w:multiLevelType w:val="hybridMultilevel"/>
    <w:tmpl w:val="E75C4C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8" w15:restartNumberingAfterBreak="0">
    <w:nsid w:val="5C1846B4"/>
    <w:multiLevelType w:val="hybridMultilevel"/>
    <w:tmpl w:val="5B00794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C200B38"/>
    <w:multiLevelType w:val="hybridMultilevel"/>
    <w:tmpl w:val="2402CC66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D054AD4"/>
    <w:multiLevelType w:val="hybridMultilevel"/>
    <w:tmpl w:val="F600DED2"/>
    <w:lvl w:ilvl="0" w:tplc="0C0C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5E0F2585"/>
    <w:multiLevelType w:val="multilevel"/>
    <w:tmpl w:val="4E8A671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F20159D"/>
    <w:multiLevelType w:val="hybridMultilevel"/>
    <w:tmpl w:val="F600DED2"/>
    <w:lvl w:ilvl="0" w:tplc="0C0C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4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36" w15:restartNumberingAfterBreak="0">
    <w:nsid w:val="6AB1618D"/>
    <w:multiLevelType w:val="multilevel"/>
    <w:tmpl w:val="6EA42C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BBD742D"/>
    <w:multiLevelType w:val="hybridMultilevel"/>
    <w:tmpl w:val="593A9CB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8" w15:restartNumberingAfterBreak="0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6F2F1B17"/>
    <w:multiLevelType w:val="multilevel"/>
    <w:tmpl w:val="F7F2B4A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6841AC"/>
    <w:multiLevelType w:val="hybridMultilevel"/>
    <w:tmpl w:val="660C56A6"/>
    <w:lvl w:ilvl="0" w:tplc="0C0C0003">
      <w:start w:val="1"/>
      <w:numFmt w:val="bullet"/>
      <w:lvlText w:val="o"/>
      <w:lvlJc w:val="left"/>
      <w:pPr>
        <w:ind w:left="1128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44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3"/>
  </w:num>
  <w:num w:numId="3">
    <w:abstractNumId w:val="10"/>
  </w:num>
  <w:num w:numId="4">
    <w:abstractNumId w:val="24"/>
  </w:num>
  <w:num w:numId="5">
    <w:abstractNumId w:val="19"/>
  </w:num>
  <w:num w:numId="6">
    <w:abstractNumId w:val="15"/>
  </w:num>
  <w:num w:numId="7">
    <w:abstractNumId w:val="20"/>
  </w:num>
  <w:num w:numId="8">
    <w:abstractNumId w:val="40"/>
  </w:num>
  <w:num w:numId="9">
    <w:abstractNumId w:val="42"/>
  </w:num>
  <w:num w:numId="10">
    <w:abstractNumId w:val="5"/>
  </w:num>
  <w:num w:numId="11">
    <w:abstractNumId w:val="34"/>
  </w:num>
  <w:num w:numId="12">
    <w:abstractNumId w:val="39"/>
  </w:num>
  <w:num w:numId="13">
    <w:abstractNumId w:val="41"/>
  </w:num>
  <w:num w:numId="14">
    <w:abstractNumId w:val="8"/>
  </w:num>
  <w:num w:numId="15">
    <w:abstractNumId w:val="21"/>
  </w:num>
  <w:num w:numId="16">
    <w:abstractNumId w:val="17"/>
  </w:num>
  <w:num w:numId="17">
    <w:abstractNumId w:val="0"/>
  </w:num>
  <w:num w:numId="18">
    <w:abstractNumId w:val="6"/>
  </w:num>
  <w:num w:numId="19">
    <w:abstractNumId w:val="33"/>
  </w:num>
  <w:num w:numId="20">
    <w:abstractNumId w:val="1"/>
  </w:num>
  <w:num w:numId="21">
    <w:abstractNumId w:val="2"/>
  </w:num>
  <w:num w:numId="22">
    <w:abstractNumId w:val="38"/>
  </w:num>
  <w:num w:numId="23">
    <w:abstractNumId w:val="3"/>
  </w:num>
  <w:num w:numId="24">
    <w:abstractNumId w:val="7"/>
  </w:num>
  <w:num w:numId="25">
    <w:abstractNumId w:val="18"/>
  </w:num>
  <w:num w:numId="26">
    <w:abstractNumId w:val="12"/>
  </w:num>
  <w:num w:numId="27">
    <w:abstractNumId w:val="35"/>
  </w:num>
  <w:num w:numId="28">
    <w:abstractNumId w:val="39"/>
  </w:num>
  <w:num w:numId="29">
    <w:abstractNumId w:val="39"/>
  </w:num>
  <w:num w:numId="30">
    <w:abstractNumId w:val="39"/>
  </w:num>
  <w:num w:numId="31">
    <w:abstractNumId w:val="39"/>
  </w:num>
  <w:num w:numId="32">
    <w:abstractNumId w:val="39"/>
  </w:num>
  <w:num w:numId="33">
    <w:abstractNumId w:val="27"/>
  </w:num>
  <w:num w:numId="34">
    <w:abstractNumId w:val="16"/>
  </w:num>
  <w:num w:numId="35">
    <w:abstractNumId w:val="26"/>
  </w:num>
  <w:num w:numId="36">
    <w:abstractNumId w:val="13"/>
  </w:num>
  <w:num w:numId="37">
    <w:abstractNumId w:val="31"/>
  </w:num>
  <w:num w:numId="38">
    <w:abstractNumId w:val="36"/>
  </w:num>
  <w:num w:numId="39">
    <w:abstractNumId w:val="30"/>
  </w:num>
  <w:num w:numId="40">
    <w:abstractNumId w:val="32"/>
  </w:num>
  <w:num w:numId="41">
    <w:abstractNumId w:val="22"/>
  </w:num>
  <w:num w:numId="42">
    <w:abstractNumId w:val="9"/>
  </w:num>
  <w:num w:numId="43">
    <w:abstractNumId w:val="37"/>
  </w:num>
  <w:num w:numId="44">
    <w:abstractNumId w:val="43"/>
  </w:num>
  <w:num w:numId="45">
    <w:abstractNumId w:val="29"/>
  </w:num>
  <w:num w:numId="46">
    <w:abstractNumId w:val="25"/>
  </w:num>
  <w:num w:numId="47">
    <w:abstractNumId w:val="4"/>
  </w:num>
  <w:num w:numId="48">
    <w:abstractNumId w:val="28"/>
  </w:num>
  <w:num w:numId="49">
    <w:abstractNumId w:val="11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54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457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081"/>
    <w:rsid w:val="00001C53"/>
    <w:rsid w:val="00005301"/>
    <w:rsid w:val="0000632C"/>
    <w:rsid w:val="0001156F"/>
    <w:rsid w:val="00011D32"/>
    <w:rsid w:val="00012718"/>
    <w:rsid w:val="0001505C"/>
    <w:rsid w:val="00015718"/>
    <w:rsid w:val="00016257"/>
    <w:rsid w:val="0001641D"/>
    <w:rsid w:val="00017C79"/>
    <w:rsid w:val="00024913"/>
    <w:rsid w:val="00026CFE"/>
    <w:rsid w:val="0003052C"/>
    <w:rsid w:val="000318F8"/>
    <w:rsid w:val="00032093"/>
    <w:rsid w:val="00053FC1"/>
    <w:rsid w:val="00056DF8"/>
    <w:rsid w:val="00057563"/>
    <w:rsid w:val="00060EC1"/>
    <w:rsid w:val="00061A74"/>
    <w:rsid w:val="000724F4"/>
    <w:rsid w:val="00072BC6"/>
    <w:rsid w:val="000813A2"/>
    <w:rsid w:val="00084BDB"/>
    <w:rsid w:val="00085642"/>
    <w:rsid w:val="00085F47"/>
    <w:rsid w:val="00096373"/>
    <w:rsid w:val="000A2E27"/>
    <w:rsid w:val="000A3D0C"/>
    <w:rsid w:val="000A57BD"/>
    <w:rsid w:val="000B3907"/>
    <w:rsid w:val="000B5664"/>
    <w:rsid w:val="000B577C"/>
    <w:rsid w:val="000C1EF6"/>
    <w:rsid w:val="000C2CE1"/>
    <w:rsid w:val="000C339D"/>
    <w:rsid w:val="000C3474"/>
    <w:rsid w:val="000C75A6"/>
    <w:rsid w:val="000C76CC"/>
    <w:rsid w:val="000D0DC0"/>
    <w:rsid w:val="000D1D5A"/>
    <w:rsid w:val="000D6EEE"/>
    <w:rsid w:val="000E09EB"/>
    <w:rsid w:val="000E33E0"/>
    <w:rsid w:val="000E39FD"/>
    <w:rsid w:val="000E78CF"/>
    <w:rsid w:val="000F05A9"/>
    <w:rsid w:val="000F72D1"/>
    <w:rsid w:val="0010010C"/>
    <w:rsid w:val="001009BE"/>
    <w:rsid w:val="00102424"/>
    <w:rsid w:val="001035A6"/>
    <w:rsid w:val="00107B42"/>
    <w:rsid w:val="001119B7"/>
    <w:rsid w:val="00111C86"/>
    <w:rsid w:val="0011260E"/>
    <w:rsid w:val="001131D8"/>
    <w:rsid w:val="00113740"/>
    <w:rsid w:val="0011381D"/>
    <w:rsid w:val="001138DA"/>
    <w:rsid w:val="0011597C"/>
    <w:rsid w:val="00120624"/>
    <w:rsid w:val="0012562F"/>
    <w:rsid w:val="00126E46"/>
    <w:rsid w:val="0013342D"/>
    <w:rsid w:val="00133ACD"/>
    <w:rsid w:val="001350CC"/>
    <w:rsid w:val="001364C7"/>
    <w:rsid w:val="00137953"/>
    <w:rsid w:val="0014021B"/>
    <w:rsid w:val="001440D6"/>
    <w:rsid w:val="001478BE"/>
    <w:rsid w:val="00154741"/>
    <w:rsid w:val="00156D8A"/>
    <w:rsid w:val="0016044B"/>
    <w:rsid w:val="001617FD"/>
    <w:rsid w:val="00161B75"/>
    <w:rsid w:val="00164655"/>
    <w:rsid w:val="00166610"/>
    <w:rsid w:val="00167C64"/>
    <w:rsid w:val="0017034A"/>
    <w:rsid w:val="00171752"/>
    <w:rsid w:val="00174494"/>
    <w:rsid w:val="0017558C"/>
    <w:rsid w:val="00177139"/>
    <w:rsid w:val="001777BC"/>
    <w:rsid w:val="00177B20"/>
    <w:rsid w:val="0018007D"/>
    <w:rsid w:val="00182E32"/>
    <w:rsid w:val="00184590"/>
    <w:rsid w:val="001853ED"/>
    <w:rsid w:val="00186FF2"/>
    <w:rsid w:val="001906F8"/>
    <w:rsid w:val="00191E4D"/>
    <w:rsid w:val="00195C01"/>
    <w:rsid w:val="00196103"/>
    <w:rsid w:val="0019701C"/>
    <w:rsid w:val="001A1F44"/>
    <w:rsid w:val="001A24B7"/>
    <w:rsid w:val="001A3505"/>
    <w:rsid w:val="001B1EC9"/>
    <w:rsid w:val="001B6823"/>
    <w:rsid w:val="001B7352"/>
    <w:rsid w:val="001B78C2"/>
    <w:rsid w:val="001B790F"/>
    <w:rsid w:val="001C0E76"/>
    <w:rsid w:val="001C3A8F"/>
    <w:rsid w:val="001C7AE4"/>
    <w:rsid w:val="001D5C13"/>
    <w:rsid w:val="001E0690"/>
    <w:rsid w:val="001E0D93"/>
    <w:rsid w:val="001E21D2"/>
    <w:rsid w:val="001E373D"/>
    <w:rsid w:val="001E37B0"/>
    <w:rsid w:val="001E380B"/>
    <w:rsid w:val="001E3E10"/>
    <w:rsid w:val="001E3EAF"/>
    <w:rsid w:val="001F066B"/>
    <w:rsid w:val="001F0B78"/>
    <w:rsid w:val="001F2157"/>
    <w:rsid w:val="001F23C4"/>
    <w:rsid w:val="001F2FC7"/>
    <w:rsid w:val="001F78C9"/>
    <w:rsid w:val="002022E2"/>
    <w:rsid w:val="002047A4"/>
    <w:rsid w:val="0020599D"/>
    <w:rsid w:val="00210C2E"/>
    <w:rsid w:val="0021176E"/>
    <w:rsid w:val="00212B2C"/>
    <w:rsid w:val="00215966"/>
    <w:rsid w:val="00217805"/>
    <w:rsid w:val="00221624"/>
    <w:rsid w:val="00221733"/>
    <w:rsid w:val="00232D21"/>
    <w:rsid w:val="0023312F"/>
    <w:rsid w:val="00233EF1"/>
    <w:rsid w:val="002341D2"/>
    <w:rsid w:val="0023486C"/>
    <w:rsid w:val="00234F4F"/>
    <w:rsid w:val="0023610A"/>
    <w:rsid w:val="00236275"/>
    <w:rsid w:val="00241FE5"/>
    <w:rsid w:val="0024265B"/>
    <w:rsid w:val="00252627"/>
    <w:rsid w:val="00255506"/>
    <w:rsid w:val="00256EF8"/>
    <w:rsid w:val="0026044D"/>
    <w:rsid w:val="002721F1"/>
    <w:rsid w:val="0027300E"/>
    <w:rsid w:val="0027373A"/>
    <w:rsid w:val="00274992"/>
    <w:rsid w:val="00274FA6"/>
    <w:rsid w:val="00276159"/>
    <w:rsid w:val="00277DA8"/>
    <w:rsid w:val="00280AF0"/>
    <w:rsid w:val="00280BD5"/>
    <w:rsid w:val="002823B4"/>
    <w:rsid w:val="00292556"/>
    <w:rsid w:val="0029343B"/>
    <w:rsid w:val="00294710"/>
    <w:rsid w:val="002A21B1"/>
    <w:rsid w:val="002A79EB"/>
    <w:rsid w:val="002B0F9D"/>
    <w:rsid w:val="002B39E1"/>
    <w:rsid w:val="002B6DA4"/>
    <w:rsid w:val="002C0BDB"/>
    <w:rsid w:val="002C2A20"/>
    <w:rsid w:val="002C39A3"/>
    <w:rsid w:val="002C4023"/>
    <w:rsid w:val="002C4597"/>
    <w:rsid w:val="002C57BC"/>
    <w:rsid w:val="002C65A9"/>
    <w:rsid w:val="002C6C86"/>
    <w:rsid w:val="002D14B6"/>
    <w:rsid w:val="002D1D02"/>
    <w:rsid w:val="002D5AEA"/>
    <w:rsid w:val="002D6CA8"/>
    <w:rsid w:val="002E0132"/>
    <w:rsid w:val="002E29D2"/>
    <w:rsid w:val="002E36FC"/>
    <w:rsid w:val="002E4B50"/>
    <w:rsid w:val="002F1D72"/>
    <w:rsid w:val="002F2706"/>
    <w:rsid w:val="002F3C0E"/>
    <w:rsid w:val="002F3FC3"/>
    <w:rsid w:val="002F4233"/>
    <w:rsid w:val="002F5B3E"/>
    <w:rsid w:val="002F63AF"/>
    <w:rsid w:val="002F6A70"/>
    <w:rsid w:val="003037E8"/>
    <w:rsid w:val="00305FEA"/>
    <w:rsid w:val="00310EF0"/>
    <w:rsid w:val="0031137E"/>
    <w:rsid w:val="00315A41"/>
    <w:rsid w:val="00317E12"/>
    <w:rsid w:val="003211FE"/>
    <w:rsid w:val="00322A04"/>
    <w:rsid w:val="00325806"/>
    <w:rsid w:val="00334B0B"/>
    <w:rsid w:val="003406FF"/>
    <w:rsid w:val="003523D0"/>
    <w:rsid w:val="00352A08"/>
    <w:rsid w:val="003554E1"/>
    <w:rsid w:val="00356F16"/>
    <w:rsid w:val="003601C2"/>
    <w:rsid w:val="00360A2B"/>
    <w:rsid w:val="0036133A"/>
    <w:rsid w:val="003613F0"/>
    <w:rsid w:val="0036199F"/>
    <w:rsid w:val="00363E4B"/>
    <w:rsid w:val="00365A4A"/>
    <w:rsid w:val="00365FB0"/>
    <w:rsid w:val="003677F2"/>
    <w:rsid w:val="003705A4"/>
    <w:rsid w:val="00370F63"/>
    <w:rsid w:val="00374B60"/>
    <w:rsid w:val="00380137"/>
    <w:rsid w:val="0038288A"/>
    <w:rsid w:val="00383914"/>
    <w:rsid w:val="00387BB8"/>
    <w:rsid w:val="0039082F"/>
    <w:rsid w:val="00390C3C"/>
    <w:rsid w:val="00391C94"/>
    <w:rsid w:val="00394AFD"/>
    <w:rsid w:val="00397396"/>
    <w:rsid w:val="003A25F7"/>
    <w:rsid w:val="003A4D0E"/>
    <w:rsid w:val="003A7A23"/>
    <w:rsid w:val="003B38C3"/>
    <w:rsid w:val="003B4881"/>
    <w:rsid w:val="003C2289"/>
    <w:rsid w:val="003C3073"/>
    <w:rsid w:val="003C3501"/>
    <w:rsid w:val="003C53AA"/>
    <w:rsid w:val="003D079A"/>
    <w:rsid w:val="003D30FF"/>
    <w:rsid w:val="003D50DD"/>
    <w:rsid w:val="003D511D"/>
    <w:rsid w:val="003D543C"/>
    <w:rsid w:val="003D60AD"/>
    <w:rsid w:val="003D6A2A"/>
    <w:rsid w:val="003E0BDE"/>
    <w:rsid w:val="003E0CD3"/>
    <w:rsid w:val="003E2327"/>
    <w:rsid w:val="003E4576"/>
    <w:rsid w:val="003E58EF"/>
    <w:rsid w:val="003E6EC4"/>
    <w:rsid w:val="003E732C"/>
    <w:rsid w:val="003F1EB6"/>
    <w:rsid w:val="003F205D"/>
    <w:rsid w:val="003F410F"/>
    <w:rsid w:val="00401B84"/>
    <w:rsid w:val="004040E2"/>
    <w:rsid w:val="00406696"/>
    <w:rsid w:val="00407850"/>
    <w:rsid w:val="00410FB6"/>
    <w:rsid w:val="0041103E"/>
    <w:rsid w:val="004129A4"/>
    <w:rsid w:val="0041318B"/>
    <w:rsid w:val="00420034"/>
    <w:rsid w:val="004213C9"/>
    <w:rsid w:val="004215AB"/>
    <w:rsid w:val="00423E58"/>
    <w:rsid w:val="00424654"/>
    <w:rsid w:val="004256D7"/>
    <w:rsid w:val="004267D9"/>
    <w:rsid w:val="00433841"/>
    <w:rsid w:val="00434773"/>
    <w:rsid w:val="004349BA"/>
    <w:rsid w:val="004359E7"/>
    <w:rsid w:val="004379E8"/>
    <w:rsid w:val="00440327"/>
    <w:rsid w:val="0044392B"/>
    <w:rsid w:val="00450831"/>
    <w:rsid w:val="004509C0"/>
    <w:rsid w:val="00456D64"/>
    <w:rsid w:val="00457C9E"/>
    <w:rsid w:val="00470292"/>
    <w:rsid w:val="00470416"/>
    <w:rsid w:val="00471871"/>
    <w:rsid w:val="00472104"/>
    <w:rsid w:val="0047497C"/>
    <w:rsid w:val="00476947"/>
    <w:rsid w:val="0048197B"/>
    <w:rsid w:val="00483C92"/>
    <w:rsid w:val="00484F36"/>
    <w:rsid w:val="00484F4F"/>
    <w:rsid w:val="00485299"/>
    <w:rsid w:val="00485892"/>
    <w:rsid w:val="00486589"/>
    <w:rsid w:val="00487BBF"/>
    <w:rsid w:val="00492067"/>
    <w:rsid w:val="004941D4"/>
    <w:rsid w:val="00494BC5"/>
    <w:rsid w:val="00495693"/>
    <w:rsid w:val="00496C80"/>
    <w:rsid w:val="004A1ABD"/>
    <w:rsid w:val="004A2572"/>
    <w:rsid w:val="004A6740"/>
    <w:rsid w:val="004A7618"/>
    <w:rsid w:val="004B030E"/>
    <w:rsid w:val="004B0B40"/>
    <w:rsid w:val="004B126F"/>
    <w:rsid w:val="004B2838"/>
    <w:rsid w:val="004B3CF1"/>
    <w:rsid w:val="004C0B53"/>
    <w:rsid w:val="004C3DC5"/>
    <w:rsid w:val="004C5481"/>
    <w:rsid w:val="004C61A5"/>
    <w:rsid w:val="004C7A48"/>
    <w:rsid w:val="004D3C82"/>
    <w:rsid w:val="004D3EB9"/>
    <w:rsid w:val="004D412A"/>
    <w:rsid w:val="004D52BF"/>
    <w:rsid w:val="004D679D"/>
    <w:rsid w:val="004E093D"/>
    <w:rsid w:val="004E1666"/>
    <w:rsid w:val="004E3D61"/>
    <w:rsid w:val="004E4CFB"/>
    <w:rsid w:val="004E5AAE"/>
    <w:rsid w:val="004F427A"/>
    <w:rsid w:val="004F4BC9"/>
    <w:rsid w:val="004F5322"/>
    <w:rsid w:val="004F5957"/>
    <w:rsid w:val="004F5959"/>
    <w:rsid w:val="004F6B7C"/>
    <w:rsid w:val="004F74B1"/>
    <w:rsid w:val="005029CA"/>
    <w:rsid w:val="00505A93"/>
    <w:rsid w:val="00505BFD"/>
    <w:rsid w:val="00513D99"/>
    <w:rsid w:val="00513EF6"/>
    <w:rsid w:val="005201D6"/>
    <w:rsid w:val="00521A8C"/>
    <w:rsid w:val="00524CAF"/>
    <w:rsid w:val="005256B1"/>
    <w:rsid w:val="0052717B"/>
    <w:rsid w:val="00527A4C"/>
    <w:rsid w:val="00531313"/>
    <w:rsid w:val="005316D9"/>
    <w:rsid w:val="00532784"/>
    <w:rsid w:val="005331DB"/>
    <w:rsid w:val="00533EA3"/>
    <w:rsid w:val="0053453D"/>
    <w:rsid w:val="0053534D"/>
    <w:rsid w:val="00536F02"/>
    <w:rsid w:val="00540BBD"/>
    <w:rsid w:val="005416EF"/>
    <w:rsid w:val="005429E6"/>
    <w:rsid w:val="00542C9C"/>
    <w:rsid w:val="00543B38"/>
    <w:rsid w:val="00546DF3"/>
    <w:rsid w:val="00547703"/>
    <w:rsid w:val="00547E2B"/>
    <w:rsid w:val="00547E71"/>
    <w:rsid w:val="00550274"/>
    <w:rsid w:val="00551FB0"/>
    <w:rsid w:val="00563970"/>
    <w:rsid w:val="00566CDD"/>
    <w:rsid w:val="00566D73"/>
    <w:rsid w:val="00570127"/>
    <w:rsid w:val="00570BAB"/>
    <w:rsid w:val="005724AE"/>
    <w:rsid w:val="0057496F"/>
    <w:rsid w:val="00574F43"/>
    <w:rsid w:val="005750D9"/>
    <w:rsid w:val="005772D4"/>
    <w:rsid w:val="0057798E"/>
    <w:rsid w:val="00580FFE"/>
    <w:rsid w:val="00581939"/>
    <w:rsid w:val="0058351F"/>
    <w:rsid w:val="00584262"/>
    <w:rsid w:val="00586056"/>
    <w:rsid w:val="0059002E"/>
    <w:rsid w:val="00594662"/>
    <w:rsid w:val="00596B7E"/>
    <w:rsid w:val="00597241"/>
    <w:rsid w:val="005A071C"/>
    <w:rsid w:val="005A3F1C"/>
    <w:rsid w:val="005A44C9"/>
    <w:rsid w:val="005A5D98"/>
    <w:rsid w:val="005A6F36"/>
    <w:rsid w:val="005B0F12"/>
    <w:rsid w:val="005B181C"/>
    <w:rsid w:val="005B520B"/>
    <w:rsid w:val="005C081A"/>
    <w:rsid w:val="005C1370"/>
    <w:rsid w:val="005C18AE"/>
    <w:rsid w:val="005C1B6A"/>
    <w:rsid w:val="005C3832"/>
    <w:rsid w:val="005C5CCD"/>
    <w:rsid w:val="005C6561"/>
    <w:rsid w:val="005C688E"/>
    <w:rsid w:val="005C6A78"/>
    <w:rsid w:val="005C6CB6"/>
    <w:rsid w:val="005C6D75"/>
    <w:rsid w:val="005C6FDC"/>
    <w:rsid w:val="005D0561"/>
    <w:rsid w:val="005D0A25"/>
    <w:rsid w:val="005D11B0"/>
    <w:rsid w:val="005D14AF"/>
    <w:rsid w:val="005D44C6"/>
    <w:rsid w:val="005D5034"/>
    <w:rsid w:val="005D57E5"/>
    <w:rsid w:val="005D7414"/>
    <w:rsid w:val="005D7FA1"/>
    <w:rsid w:val="005E5C4C"/>
    <w:rsid w:val="005E6EA6"/>
    <w:rsid w:val="005F3336"/>
    <w:rsid w:val="005F76BD"/>
    <w:rsid w:val="0060291A"/>
    <w:rsid w:val="006036BC"/>
    <w:rsid w:val="0060774A"/>
    <w:rsid w:val="00610CA3"/>
    <w:rsid w:val="00612C87"/>
    <w:rsid w:val="006130C4"/>
    <w:rsid w:val="0061399F"/>
    <w:rsid w:val="006171DA"/>
    <w:rsid w:val="006215A3"/>
    <w:rsid w:val="00621A3A"/>
    <w:rsid w:val="00624AA9"/>
    <w:rsid w:val="006251F0"/>
    <w:rsid w:val="00626EA2"/>
    <w:rsid w:val="00630C0F"/>
    <w:rsid w:val="0063134D"/>
    <w:rsid w:val="00631830"/>
    <w:rsid w:val="00632D54"/>
    <w:rsid w:val="006334A3"/>
    <w:rsid w:val="0063456C"/>
    <w:rsid w:val="006369B0"/>
    <w:rsid w:val="00636CBE"/>
    <w:rsid w:val="00640409"/>
    <w:rsid w:val="0064225F"/>
    <w:rsid w:val="0064774B"/>
    <w:rsid w:val="00647A99"/>
    <w:rsid w:val="00651487"/>
    <w:rsid w:val="0065314C"/>
    <w:rsid w:val="00660063"/>
    <w:rsid w:val="006609FD"/>
    <w:rsid w:val="00665A6F"/>
    <w:rsid w:val="00670674"/>
    <w:rsid w:val="00670807"/>
    <w:rsid w:val="006711B4"/>
    <w:rsid w:val="00672AEF"/>
    <w:rsid w:val="00673A3A"/>
    <w:rsid w:val="00673D2D"/>
    <w:rsid w:val="006742DA"/>
    <w:rsid w:val="00681D65"/>
    <w:rsid w:val="00691123"/>
    <w:rsid w:val="00692C97"/>
    <w:rsid w:val="00692D95"/>
    <w:rsid w:val="006954C3"/>
    <w:rsid w:val="00697FB4"/>
    <w:rsid w:val="006A06D2"/>
    <w:rsid w:val="006A29FE"/>
    <w:rsid w:val="006A2DBA"/>
    <w:rsid w:val="006A2FBC"/>
    <w:rsid w:val="006A3148"/>
    <w:rsid w:val="006A319C"/>
    <w:rsid w:val="006A31B9"/>
    <w:rsid w:val="006A3AE1"/>
    <w:rsid w:val="006A4EAB"/>
    <w:rsid w:val="006B238C"/>
    <w:rsid w:val="006B25C6"/>
    <w:rsid w:val="006B3748"/>
    <w:rsid w:val="006B57F7"/>
    <w:rsid w:val="006B7CA8"/>
    <w:rsid w:val="006C22E1"/>
    <w:rsid w:val="006C3DBB"/>
    <w:rsid w:val="006C41D3"/>
    <w:rsid w:val="006C4F13"/>
    <w:rsid w:val="006C65EE"/>
    <w:rsid w:val="006D031B"/>
    <w:rsid w:val="006D1397"/>
    <w:rsid w:val="006D1B81"/>
    <w:rsid w:val="006D390E"/>
    <w:rsid w:val="006D4C14"/>
    <w:rsid w:val="006D6E6E"/>
    <w:rsid w:val="006E66C3"/>
    <w:rsid w:val="006E7693"/>
    <w:rsid w:val="006F02F6"/>
    <w:rsid w:val="006F1056"/>
    <w:rsid w:val="006F3FBA"/>
    <w:rsid w:val="00701009"/>
    <w:rsid w:val="00701910"/>
    <w:rsid w:val="00701DFF"/>
    <w:rsid w:val="007050CB"/>
    <w:rsid w:val="00707FAD"/>
    <w:rsid w:val="00710E0B"/>
    <w:rsid w:val="00711AC5"/>
    <w:rsid w:val="00713558"/>
    <w:rsid w:val="00713B47"/>
    <w:rsid w:val="00716182"/>
    <w:rsid w:val="007176BC"/>
    <w:rsid w:val="007202E0"/>
    <w:rsid w:val="00721423"/>
    <w:rsid w:val="00721AFD"/>
    <w:rsid w:val="00721B53"/>
    <w:rsid w:val="00721BAD"/>
    <w:rsid w:val="007220DC"/>
    <w:rsid w:val="00722699"/>
    <w:rsid w:val="00723084"/>
    <w:rsid w:val="00724C0C"/>
    <w:rsid w:val="00727E0E"/>
    <w:rsid w:val="00731C52"/>
    <w:rsid w:val="00732D77"/>
    <w:rsid w:val="00733283"/>
    <w:rsid w:val="007340C1"/>
    <w:rsid w:val="00737BF3"/>
    <w:rsid w:val="00747871"/>
    <w:rsid w:val="007504B0"/>
    <w:rsid w:val="00755D85"/>
    <w:rsid w:val="00756318"/>
    <w:rsid w:val="00757617"/>
    <w:rsid w:val="00757725"/>
    <w:rsid w:val="0076266A"/>
    <w:rsid w:val="00764BA2"/>
    <w:rsid w:val="00764D7D"/>
    <w:rsid w:val="00765550"/>
    <w:rsid w:val="0076629B"/>
    <w:rsid w:val="00766AB4"/>
    <w:rsid w:val="00770606"/>
    <w:rsid w:val="0077635F"/>
    <w:rsid w:val="0078243F"/>
    <w:rsid w:val="00785A26"/>
    <w:rsid w:val="0078648A"/>
    <w:rsid w:val="00786E19"/>
    <w:rsid w:val="0078727B"/>
    <w:rsid w:val="00791645"/>
    <w:rsid w:val="007917BB"/>
    <w:rsid w:val="00791953"/>
    <w:rsid w:val="007927A4"/>
    <w:rsid w:val="00795005"/>
    <w:rsid w:val="007A04B1"/>
    <w:rsid w:val="007A06D1"/>
    <w:rsid w:val="007A2005"/>
    <w:rsid w:val="007A4103"/>
    <w:rsid w:val="007A5234"/>
    <w:rsid w:val="007A5B32"/>
    <w:rsid w:val="007B0451"/>
    <w:rsid w:val="007B17F3"/>
    <w:rsid w:val="007B371D"/>
    <w:rsid w:val="007C0D79"/>
    <w:rsid w:val="007C236E"/>
    <w:rsid w:val="007C3629"/>
    <w:rsid w:val="007C3E84"/>
    <w:rsid w:val="007C7D65"/>
    <w:rsid w:val="007D0F71"/>
    <w:rsid w:val="007D23C9"/>
    <w:rsid w:val="007D25E2"/>
    <w:rsid w:val="007D3484"/>
    <w:rsid w:val="007D7562"/>
    <w:rsid w:val="007E1974"/>
    <w:rsid w:val="007E1DD0"/>
    <w:rsid w:val="007E37AD"/>
    <w:rsid w:val="007E4FD6"/>
    <w:rsid w:val="007E7EF4"/>
    <w:rsid w:val="007F09B4"/>
    <w:rsid w:val="007F13A5"/>
    <w:rsid w:val="007F3881"/>
    <w:rsid w:val="007F3BC7"/>
    <w:rsid w:val="007F40B5"/>
    <w:rsid w:val="007F5BF0"/>
    <w:rsid w:val="007F738D"/>
    <w:rsid w:val="007F75C4"/>
    <w:rsid w:val="007F7B2E"/>
    <w:rsid w:val="007F7C57"/>
    <w:rsid w:val="00800DB8"/>
    <w:rsid w:val="0080185C"/>
    <w:rsid w:val="008023D7"/>
    <w:rsid w:val="00803351"/>
    <w:rsid w:val="00805B09"/>
    <w:rsid w:val="00805EF3"/>
    <w:rsid w:val="0080608B"/>
    <w:rsid w:val="0080635E"/>
    <w:rsid w:val="00810288"/>
    <w:rsid w:val="008115A8"/>
    <w:rsid w:val="00812ADE"/>
    <w:rsid w:val="00814A79"/>
    <w:rsid w:val="00815528"/>
    <w:rsid w:val="008204C0"/>
    <w:rsid w:val="0082169E"/>
    <w:rsid w:val="0082606E"/>
    <w:rsid w:val="00831A6F"/>
    <w:rsid w:val="008355C2"/>
    <w:rsid w:val="00835CCA"/>
    <w:rsid w:val="008417A3"/>
    <w:rsid w:val="00843F43"/>
    <w:rsid w:val="00845CEF"/>
    <w:rsid w:val="00846631"/>
    <w:rsid w:val="00851F44"/>
    <w:rsid w:val="008522CD"/>
    <w:rsid w:val="008526D3"/>
    <w:rsid w:val="00853FA6"/>
    <w:rsid w:val="00853FE3"/>
    <w:rsid w:val="00857709"/>
    <w:rsid w:val="00857E36"/>
    <w:rsid w:val="00861A6A"/>
    <w:rsid w:val="0086350F"/>
    <w:rsid w:val="00863978"/>
    <w:rsid w:val="00863C0B"/>
    <w:rsid w:val="008652BB"/>
    <w:rsid w:val="008659A0"/>
    <w:rsid w:val="008729E9"/>
    <w:rsid w:val="008737A6"/>
    <w:rsid w:val="00874921"/>
    <w:rsid w:val="00875FA9"/>
    <w:rsid w:val="00876870"/>
    <w:rsid w:val="008772A9"/>
    <w:rsid w:val="00877449"/>
    <w:rsid w:val="008858E4"/>
    <w:rsid w:val="00890AC0"/>
    <w:rsid w:val="00893C93"/>
    <w:rsid w:val="008973AD"/>
    <w:rsid w:val="0089794D"/>
    <w:rsid w:val="00897A4E"/>
    <w:rsid w:val="008A2F15"/>
    <w:rsid w:val="008A397B"/>
    <w:rsid w:val="008B0A69"/>
    <w:rsid w:val="008B1876"/>
    <w:rsid w:val="008B2FC5"/>
    <w:rsid w:val="008B3265"/>
    <w:rsid w:val="008B34F0"/>
    <w:rsid w:val="008B407A"/>
    <w:rsid w:val="008B6350"/>
    <w:rsid w:val="008B674A"/>
    <w:rsid w:val="008B7178"/>
    <w:rsid w:val="008B724F"/>
    <w:rsid w:val="008C3287"/>
    <w:rsid w:val="008C42E8"/>
    <w:rsid w:val="008D1A4E"/>
    <w:rsid w:val="008D1B92"/>
    <w:rsid w:val="008D2BE5"/>
    <w:rsid w:val="008D2E0D"/>
    <w:rsid w:val="008D3057"/>
    <w:rsid w:val="008D325A"/>
    <w:rsid w:val="008D4178"/>
    <w:rsid w:val="008D61D1"/>
    <w:rsid w:val="008D697A"/>
    <w:rsid w:val="008D75D2"/>
    <w:rsid w:val="008E0693"/>
    <w:rsid w:val="008E3225"/>
    <w:rsid w:val="008E383E"/>
    <w:rsid w:val="008F1B55"/>
    <w:rsid w:val="008F24C5"/>
    <w:rsid w:val="008F2C45"/>
    <w:rsid w:val="008F3445"/>
    <w:rsid w:val="008F4D40"/>
    <w:rsid w:val="008F5AD2"/>
    <w:rsid w:val="008F66D4"/>
    <w:rsid w:val="008F6A60"/>
    <w:rsid w:val="008F77FA"/>
    <w:rsid w:val="00900BF4"/>
    <w:rsid w:val="0090251D"/>
    <w:rsid w:val="00910922"/>
    <w:rsid w:val="009110BA"/>
    <w:rsid w:val="0091151E"/>
    <w:rsid w:val="00911B03"/>
    <w:rsid w:val="00912767"/>
    <w:rsid w:val="00912B7E"/>
    <w:rsid w:val="0091316E"/>
    <w:rsid w:val="009205BD"/>
    <w:rsid w:val="00923D15"/>
    <w:rsid w:val="00924D8D"/>
    <w:rsid w:val="00940039"/>
    <w:rsid w:val="00940118"/>
    <w:rsid w:val="00941903"/>
    <w:rsid w:val="0094239D"/>
    <w:rsid w:val="009438A0"/>
    <w:rsid w:val="009455FC"/>
    <w:rsid w:val="00950777"/>
    <w:rsid w:val="009556E2"/>
    <w:rsid w:val="009561B3"/>
    <w:rsid w:val="00956B26"/>
    <w:rsid w:val="0096033B"/>
    <w:rsid w:val="00960F9D"/>
    <w:rsid w:val="00962179"/>
    <w:rsid w:val="00962568"/>
    <w:rsid w:val="00964911"/>
    <w:rsid w:val="009666AF"/>
    <w:rsid w:val="0096695F"/>
    <w:rsid w:val="00977DB6"/>
    <w:rsid w:val="00980F93"/>
    <w:rsid w:val="00982069"/>
    <w:rsid w:val="00982AF5"/>
    <w:rsid w:val="00984F35"/>
    <w:rsid w:val="0099061A"/>
    <w:rsid w:val="00990EF4"/>
    <w:rsid w:val="00994A64"/>
    <w:rsid w:val="0099693C"/>
    <w:rsid w:val="00997FB0"/>
    <w:rsid w:val="009A059E"/>
    <w:rsid w:val="009A4F31"/>
    <w:rsid w:val="009A5236"/>
    <w:rsid w:val="009A5B20"/>
    <w:rsid w:val="009A7817"/>
    <w:rsid w:val="009B2F15"/>
    <w:rsid w:val="009B3B3B"/>
    <w:rsid w:val="009B6B34"/>
    <w:rsid w:val="009C02EB"/>
    <w:rsid w:val="009C1073"/>
    <w:rsid w:val="009C23E5"/>
    <w:rsid w:val="009C41E7"/>
    <w:rsid w:val="009C440F"/>
    <w:rsid w:val="009D2A3A"/>
    <w:rsid w:val="009D2DD8"/>
    <w:rsid w:val="009D3A2C"/>
    <w:rsid w:val="009D611B"/>
    <w:rsid w:val="009E1CB7"/>
    <w:rsid w:val="009E2245"/>
    <w:rsid w:val="009E2A0F"/>
    <w:rsid w:val="009E2BF6"/>
    <w:rsid w:val="009E3526"/>
    <w:rsid w:val="009E5AF8"/>
    <w:rsid w:val="009E5BB2"/>
    <w:rsid w:val="009F2302"/>
    <w:rsid w:val="009F6DEB"/>
    <w:rsid w:val="009F7A63"/>
    <w:rsid w:val="00A00EFE"/>
    <w:rsid w:val="00A01B8F"/>
    <w:rsid w:val="00A04601"/>
    <w:rsid w:val="00A04637"/>
    <w:rsid w:val="00A074AB"/>
    <w:rsid w:val="00A07838"/>
    <w:rsid w:val="00A1044D"/>
    <w:rsid w:val="00A107C7"/>
    <w:rsid w:val="00A14729"/>
    <w:rsid w:val="00A175D1"/>
    <w:rsid w:val="00A20904"/>
    <w:rsid w:val="00A21A55"/>
    <w:rsid w:val="00A21E9C"/>
    <w:rsid w:val="00A234A8"/>
    <w:rsid w:val="00A23557"/>
    <w:rsid w:val="00A24269"/>
    <w:rsid w:val="00A262FC"/>
    <w:rsid w:val="00A2772B"/>
    <w:rsid w:val="00A3004A"/>
    <w:rsid w:val="00A3047B"/>
    <w:rsid w:val="00A330CB"/>
    <w:rsid w:val="00A36133"/>
    <w:rsid w:val="00A36234"/>
    <w:rsid w:val="00A547F0"/>
    <w:rsid w:val="00A570C3"/>
    <w:rsid w:val="00A615DB"/>
    <w:rsid w:val="00A622E1"/>
    <w:rsid w:val="00A62AE2"/>
    <w:rsid w:val="00A64174"/>
    <w:rsid w:val="00A64AD8"/>
    <w:rsid w:val="00A67590"/>
    <w:rsid w:val="00A7009E"/>
    <w:rsid w:val="00A70C9A"/>
    <w:rsid w:val="00A71384"/>
    <w:rsid w:val="00A72640"/>
    <w:rsid w:val="00A73254"/>
    <w:rsid w:val="00A735A3"/>
    <w:rsid w:val="00A74DC8"/>
    <w:rsid w:val="00A76223"/>
    <w:rsid w:val="00A80339"/>
    <w:rsid w:val="00A83608"/>
    <w:rsid w:val="00A904EB"/>
    <w:rsid w:val="00A92D0F"/>
    <w:rsid w:val="00A9434C"/>
    <w:rsid w:val="00A94CD6"/>
    <w:rsid w:val="00A9517B"/>
    <w:rsid w:val="00A95F99"/>
    <w:rsid w:val="00A95FA5"/>
    <w:rsid w:val="00A966FD"/>
    <w:rsid w:val="00AA1BCA"/>
    <w:rsid w:val="00AA1E77"/>
    <w:rsid w:val="00AA365C"/>
    <w:rsid w:val="00AA38EF"/>
    <w:rsid w:val="00AA5323"/>
    <w:rsid w:val="00AA72C4"/>
    <w:rsid w:val="00AA7323"/>
    <w:rsid w:val="00AB141F"/>
    <w:rsid w:val="00AB19E5"/>
    <w:rsid w:val="00AB2747"/>
    <w:rsid w:val="00AB2FBD"/>
    <w:rsid w:val="00AB30DD"/>
    <w:rsid w:val="00AC0F5C"/>
    <w:rsid w:val="00AC63B5"/>
    <w:rsid w:val="00AD081E"/>
    <w:rsid w:val="00AD2FBC"/>
    <w:rsid w:val="00AD3C7E"/>
    <w:rsid w:val="00AD4F7E"/>
    <w:rsid w:val="00AD5E93"/>
    <w:rsid w:val="00AD784A"/>
    <w:rsid w:val="00AE0B66"/>
    <w:rsid w:val="00AE4A4F"/>
    <w:rsid w:val="00AF0A46"/>
    <w:rsid w:val="00AF14FB"/>
    <w:rsid w:val="00AF2164"/>
    <w:rsid w:val="00AF2646"/>
    <w:rsid w:val="00AF6FDA"/>
    <w:rsid w:val="00B01A17"/>
    <w:rsid w:val="00B06B5F"/>
    <w:rsid w:val="00B0779A"/>
    <w:rsid w:val="00B07EC0"/>
    <w:rsid w:val="00B1045A"/>
    <w:rsid w:val="00B11605"/>
    <w:rsid w:val="00B12AA4"/>
    <w:rsid w:val="00B13AA9"/>
    <w:rsid w:val="00B154C4"/>
    <w:rsid w:val="00B1563A"/>
    <w:rsid w:val="00B210CF"/>
    <w:rsid w:val="00B226CD"/>
    <w:rsid w:val="00B23A2C"/>
    <w:rsid w:val="00B256D3"/>
    <w:rsid w:val="00B26283"/>
    <w:rsid w:val="00B313CF"/>
    <w:rsid w:val="00B31A65"/>
    <w:rsid w:val="00B31B06"/>
    <w:rsid w:val="00B374B0"/>
    <w:rsid w:val="00B42EFC"/>
    <w:rsid w:val="00B44F88"/>
    <w:rsid w:val="00B45BEC"/>
    <w:rsid w:val="00B476DD"/>
    <w:rsid w:val="00B50498"/>
    <w:rsid w:val="00B52666"/>
    <w:rsid w:val="00B52722"/>
    <w:rsid w:val="00B53ACA"/>
    <w:rsid w:val="00B5562F"/>
    <w:rsid w:val="00B55A06"/>
    <w:rsid w:val="00B5771B"/>
    <w:rsid w:val="00B62D33"/>
    <w:rsid w:val="00B64C08"/>
    <w:rsid w:val="00B71E2C"/>
    <w:rsid w:val="00B71EDB"/>
    <w:rsid w:val="00B7259A"/>
    <w:rsid w:val="00B740FC"/>
    <w:rsid w:val="00B75856"/>
    <w:rsid w:val="00B76CB5"/>
    <w:rsid w:val="00B77D77"/>
    <w:rsid w:val="00B80287"/>
    <w:rsid w:val="00B80430"/>
    <w:rsid w:val="00B84A56"/>
    <w:rsid w:val="00B856EF"/>
    <w:rsid w:val="00B91114"/>
    <w:rsid w:val="00B929BD"/>
    <w:rsid w:val="00B95E8A"/>
    <w:rsid w:val="00B9631D"/>
    <w:rsid w:val="00BA103F"/>
    <w:rsid w:val="00BA15DF"/>
    <w:rsid w:val="00BA24EC"/>
    <w:rsid w:val="00BA334C"/>
    <w:rsid w:val="00BA4B54"/>
    <w:rsid w:val="00BA5B0D"/>
    <w:rsid w:val="00BA6954"/>
    <w:rsid w:val="00BB1877"/>
    <w:rsid w:val="00BB7994"/>
    <w:rsid w:val="00BC0F9D"/>
    <w:rsid w:val="00BC2F12"/>
    <w:rsid w:val="00BC485A"/>
    <w:rsid w:val="00BC739C"/>
    <w:rsid w:val="00BC772F"/>
    <w:rsid w:val="00BC7AB2"/>
    <w:rsid w:val="00BD0A23"/>
    <w:rsid w:val="00BD2C61"/>
    <w:rsid w:val="00BD2FC4"/>
    <w:rsid w:val="00BD3792"/>
    <w:rsid w:val="00BD6396"/>
    <w:rsid w:val="00BD6586"/>
    <w:rsid w:val="00BD69A6"/>
    <w:rsid w:val="00BE047B"/>
    <w:rsid w:val="00BE3039"/>
    <w:rsid w:val="00BE3A51"/>
    <w:rsid w:val="00BE4B2B"/>
    <w:rsid w:val="00BE5E51"/>
    <w:rsid w:val="00BE6F4D"/>
    <w:rsid w:val="00BE7B17"/>
    <w:rsid w:val="00BF1576"/>
    <w:rsid w:val="00BF21D8"/>
    <w:rsid w:val="00BF27D2"/>
    <w:rsid w:val="00BF2B96"/>
    <w:rsid w:val="00BF3BD1"/>
    <w:rsid w:val="00BF43A9"/>
    <w:rsid w:val="00BF4C48"/>
    <w:rsid w:val="00C00FEC"/>
    <w:rsid w:val="00C03F21"/>
    <w:rsid w:val="00C067D5"/>
    <w:rsid w:val="00C06FFE"/>
    <w:rsid w:val="00C07F1A"/>
    <w:rsid w:val="00C10533"/>
    <w:rsid w:val="00C15684"/>
    <w:rsid w:val="00C158D5"/>
    <w:rsid w:val="00C17B57"/>
    <w:rsid w:val="00C17E20"/>
    <w:rsid w:val="00C27273"/>
    <w:rsid w:val="00C303D7"/>
    <w:rsid w:val="00C3236C"/>
    <w:rsid w:val="00C33445"/>
    <w:rsid w:val="00C34916"/>
    <w:rsid w:val="00C355B4"/>
    <w:rsid w:val="00C36D0F"/>
    <w:rsid w:val="00C37F1A"/>
    <w:rsid w:val="00C447C6"/>
    <w:rsid w:val="00C45498"/>
    <w:rsid w:val="00C464ED"/>
    <w:rsid w:val="00C510F0"/>
    <w:rsid w:val="00C51B94"/>
    <w:rsid w:val="00C54488"/>
    <w:rsid w:val="00C54DE2"/>
    <w:rsid w:val="00C56D21"/>
    <w:rsid w:val="00C5746B"/>
    <w:rsid w:val="00C65F9E"/>
    <w:rsid w:val="00C66590"/>
    <w:rsid w:val="00C66E3B"/>
    <w:rsid w:val="00C70A14"/>
    <w:rsid w:val="00C71029"/>
    <w:rsid w:val="00C80831"/>
    <w:rsid w:val="00C80E1F"/>
    <w:rsid w:val="00C81C48"/>
    <w:rsid w:val="00C82D93"/>
    <w:rsid w:val="00C84640"/>
    <w:rsid w:val="00C85C9D"/>
    <w:rsid w:val="00C85D1B"/>
    <w:rsid w:val="00C944C7"/>
    <w:rsid w:val="00C94F36"/>
    <w:rsid w:val="00C96A4B"/>
    <w:rsid w:val="00CA2987"/>
    <w:rsid w:val="00CA77F0"/>
    <w:rsid w:val="00CB0416"/>
    <w:rsid w:val="00CB47A5"/>
    <w:rsid w:val="00CB49DA"/>
    <w:rsid w:val="00CB63C5"/>
    <w:rsid w:val="00CB6DAA"/>
    <w:rsid w:val="00CB6FC9"/>
    <w:rsid w:val="00CC2751"/>
    <w:rsid w:val="00CC51B2"/>
    <w:rsid w:val="00CD483B"/>
    <w:rsid w:val="00CD501C"/>
    <w:rsid w:val="00CD503E"/>
    <w:rsid w:val="00CD5FF2"/>
    <w:rsid w:val="00CD6A3C"/>
    <w:rsid w:val="00CE0A34"/>
    <w:rsid w:val="00CE30CE"/>
    <w:rsid w:val="00CE708B"/>
    <w:rsid w:val="00CF2A92"/>
    <w:rsid w:val="00CF3B38"/>
    <w:rsid w:val="00CF5B04"/>
    <w:rsid w:val="00CF6A34"/>
    <w:rsid w:val="00CF715F"/>
    <w:rsid w:val="00CF73F1"/>
    <w:rsid w:val="00CF779A"/>
    <w:rsid w:val="00CF7F6A"/>
    <w:rsid w:val="00D009F2"/>
    <w:rsid w:val="00D02F8A"/>
    <w:rsid w:val="00D05E67"/>
    <w:rsid w:val="00D106A3"/>
    <w:rsid w:val="00D11626"/>
    <w:rsid w:val="00D11F5D"/>
    <w:rsid w:val="00D12B82"/>
    <w:rsid w:val="00D135C7"/>
    <w:rsid w:val="00D13B18"/>
    <w:rsid w:val="00D141C9"/>
    <w:rsid w:val="00D14987"/>
    <w:rsid w:val="00D14E87"/>
    <w:rsid w:val="00D15625"/>
    <w:rsid w:val="00D20385"/>
    <w:rsid w:val="00D20655"/>
    <w:rsid w:val="00D20A11"/>
    <w:rsid w:val="00D2616E"/>
    <w:rsid w:val="00D27D31"/>
    <w:rsid w:val="00D32104"/>
    <w:rsid w:val="00D32F5E"/>
    <w:rsid w:val="00D34883"/>
    <w:rsid w:val="00D41AD1"/>
    <w:rsid w:val="00D44B75"/>
    <w:rsid w:val="00D45CBD"/>
    <w:rsid w:val="00D45D2A"/>
    <w:rsid w:val="00D5105C"/>
    <w:rsid w:val="00D53A62"/>
    <w:rsid w:val="00D5417E"/>
    <w:rsid w:val="00D56165"/>
    <w:rsid w:val="00D5715B"/>
    <w:rsid w:val="00D5766F"/>
    <w:rsid w:val="00D64991"/>
    <w:rsid w:val="00D7029B"/>
    <w:rsid w:val="00D731C9"/>
    <w:rsid w:val="00D76B9C"/>
    <w:rsid w:val="00D800BD"/>
    <w:rsid w:val="00D80767"/>
    <w:rsid w:val="00D80868"/>
    <w:rsid w:val="00D81945"/>
    <w:rsid w:val="00D8243A"/>
    <w:rsid w:val="00D84A7C"/>
    <w:rsid w:val="00D85117"/>
    <w:rsid w:val="00D865B6"/>
    <w:rsid w:val="00D87508"/>
    <w:rsid w:val="00D9328D"/>
    <w:rsid w:val="00D9483E"/>
    <w:rsid w:val="00D9704C"/>
    <w:rsid w:val="00DA06C7"/>
    <w:rsid w:val="00DA1768"/>
    <w:rsid w:val="00DA625F"/>
    <w:rsid w:val="00DB00D1"/>
    <w:rsid w:val="00DB0D91"/>
    <w:rsid w:val="00DB2E94"/>
    <w:rsid w:val="00DB2EAE"/>
    <w:rsid w:val="00DC5F5C"/>
    <w:rsid w:val="00DC7367"/>
    <w:rsid w:val="00DD1C95"/>
    <w:rsid w:val="00DD2A56"/>
    <w:rsid w:val="00DD4DE5"/>
    <w:rsid w:val="00DD66BC"/>
    <w:rsid w:val="00DD7894"/>
    <w:rsid w:val="00DE3963"/>
    <w:rsid w:val="00DE4F8B"/>
    <w:rsid w:val="00DE5546"/>
    <w:rsid w:val="00DF0C94"/>
    <w:rsid w:val="00DF0E54"/>
    <w:rsid w:val="00DF2D3F"/>
    <w:rsid w:val="00DF4127"/>
    <w:rsid w:val="00DF57B1"/>
    <w:rsid w:val="00E01F15"/>
    <w:rsid w:val="00E06322"/>
    <w:rsid w:val="00E06324"/>
    <w:rsid w:val="00E065D1"/>
    <w:rsid w:val="00E10634"/>
    <w:rsid w:val="00E11092"/>
    <w:rsid w:val="00E128AA"/>
    <w:rsid w:val="00E13034"/>
    <w:rsid w:val="00E13247"/>
    <w:rsid w:val="00E13CAA"/>
    <w:rsid w:val="00E15A21"/>
    <w:rsid w:val="00E1658C"/>
    <w:rsid w:val="00E17C43"/>
    <w:rsid w:val="00E221ED"/>
    <w:rsid w:val="00E25155"/>
    <w:rsid w:val="00E26255"/>
    <w:rsid w:val="00E262DB"/>
    <w:rsid w:val="00E266C3"/>
    <w:rsid w:val="00E27038"/>
    <w:rsid w:val="00E2771F"/>
    <w:rsid w:val="00E30FB0"/>
    <w:rsid w:val="00E34156"/>
    <w:rsid w:val="00E34DFD"/>
    <w:rsid w:val="00E353A9"/>
    <w:rsid w:val="00E36C07"/>
    <w:rsid w:val="00E36F79"/>
    <w:rsid w:val="00E40E12"/>
    <w:rsid w:val="00E44346"/>
    <w:rsid w:val="00E44644"/>
    <w:rsid w:val="00E55F62"/>
    <w:rsid w:val="00E6158D"/>
    <w:rsid w:val="00E66D27"/>
    <w:rsid w:val="00E710CE"/>
    <w:rsid w:val="00E72407"/>
    <w:rsid w:val="00E726B1"/>
    <w:rsid w:val="00E73CFE"/>
    <w:rsid w:val="00E76697"/>
    <w:rsid w:val="00E766D0"/>
    <w:rsid w:val="00E77BD4"/>
    <w:rsid w:val="00E80196"/>
    <w:rsid w:val="00E816C7"/>
    <w:rsid w:val="00E81919"/>
    <w:rsid w:val="00E8388A"/>
    <w:rsid w:val="00E909FE"/>
    <w:rsid w:val="00E94113"/>
    <w:rsid w:val="00E94220"/>
    <w:rsid w:val="00E94346"/>
    <w:rsid w:val="00E9595F"/>
    <w:rsid w:val="00E95CD5"/>
    <w:rsid w:val="00EA116C"/>
    <w:rsid w:val="00EA3C60"/>
    <w:rsid w:val="00EA5563"/>
    <w:rsid w:val="00EA7535"/>
    <w:rsid w:val="00EA76AB"/>
    <w:rsid w:val="00EA79E0"/>
    <w:rsid w:val="00EA7D8C"/>
    <w:rsid w:val="00EB2352"/>
    <w:rsid w:val="00EB2A58"/>
    <w:rsid w:val="00EB343F"/>
    <w:rsid w:val="00EB3A24"/>
    <w:rsid w:val="00EB5430"/>
    <w:rsid w:val="00EC2C15"/>
    <w:rsid w:val="00EC3F0D"/>
    <w:rsid w:val="00EC7BC0"/>
    <w:rsid w:val="00EC7DD0"/>
    <w:rsid w:val="00ED090D"/>
    <w:rsid w:val="00ED34E5"/>
    <w:rsid w:val="00ED3E77"/>
    <w:rsid w:val="00EE0DB5"/>
    <w:rsid w:val="00EE10EF"/>
    <w:rsid w:val="00EE2EAB"/>
    <w:rsid w:val="00EE302D"/>
    <w:rsid w:val="00EE35D2"/>
    <w:rsid w:val="00EE3A37"/>
    <w:rsid w:val="00EE4D8A"/>
    <w:rsid w:val="00EE67D3"/>
    <w:rsid w:val="00EE7A78"/>
    <w:rsid w:val="00EF0839"/>
    <w:rsid w:val="00EF38CB"/>
    <w:rsid w:val="00EF4ED3"/>
    <w:rsid w:val="00EF51FE"/>
    <w:rsid w:val="00F01E1C"/>
    <w:rsid w:val="00F033E1"/>
    <w:rsid w:val="00F03DF7"/>
    <w:rsid w:val="00F06265"/>
    <w:rsid w:val="00F20575"/>
    <w:rsid w:val="00F2153E"/>
    <w:rsid w:val="00F21A11"/>
    <w:rsid w:val="00F2681F"/>
    <w:rsid w:val="00F2775D"/>
    <w:rsid w:val="00F3592F"/>
    <w:rsid w:val="00F408F3"/>
    <w:rsid w:val="00F4135C"/>
    <w:rsid w:val="00F41B58"/>
    <w:rsid w:val="00F42E85"/>
    <w:rsid w:val="00F458E6"/>
    <w:rsid w:val="00F50092"/>
    <w:rsid w:val="00F50ADD"/>
    <w:rsid w:val="00F51B6B"/>
    <w:rsid w:val="00F532D2"/>
    <w:rsid w:val="00F5413B"/>
    <w:rsid w:val="00F554F3"/>
    <w:rsid w:val="00F55C22"/>
    <w:rsid w:val="00F614D9"/>
    <w:rsid w:val="00F62111"/>
    <w:rsid w:val="00F6222A"/>
    <w:rsid w:val="00F634BB"/>
    <w:rsid w:val="00F64FF2"/>
    <w:rsid w:val="00F70CA8"/>
    <w:rsid w:val="00F712E5"/>
    <w:rsid w:val="00F71FAD"/>
    <w:rsid w:val="00F72821"/>
    <w:rsid w:val="00F7382A"/>
    <w:rsid w:val="00F7413B"/>
    <w:rsid w:val="00F7417F"/>
    <w:rsid w:val="00F773CD"/>
    <w:rsid w:val="00F77518"/>
    <w:rsid w:val="00F8171C"/>
    <w:rsid w:val="00F81A64"/>
    <w:rsid w:val="00F82D26"/>
    <w:rsid w:val="00F84CD1"/>
    <w:rsid w:val="00F85D93"/>
    <w:rsid w:val="00F8666E"/>
    <w:rsid w:val="00F86674"/>
    <w:rsid w:val="00F93FC5"/>
    <w:rsid w:val="00F97630"/>
    <w:rsid w:val="00FA271B"/>
    <w:rsid w:val="00FA27CB"/>
    <w:rsid w:val="00FA3597"/>
    <w:rsid w:val="00FA3E9F"/>
    <w:rsid w:val="00FA52E4"/>
    <w:rsid w:val="00FA5638"/>
    <w:rsid w:val="00FA5DC9"/>
    <w:rsid w:val="00FA7AA8"/>
    <w:rsid w:val="00FA7EE3"/>
    <w:rsid w:val="00FB0C7F"/>
    <w:rsid w:val="00FB179D"/>
    <w:rsid w:val="00FB3C77"/>
    <w:rsid w:val="00FB5182"/>
    <w:rsid w:val="00FB5EF0"/>
    <w:rsid w:val="00FC0D59"/>
    <w:rsid w:val="00FC1C55"/>
    <w:rsid w:val="00FC275F"/>
    <w:rsid w:val="00FC3A28"/>
    <w:rsid w:val="00FC3C16"/>
    <w:rsid w:val="00FC485A"/>
    <w:rsid w:val="00FC4AB4"/>
    <w:rsid w:val="00FC6CF9"/>
    <w:rsid w:val="00FC773A"/>
    <w:rsid w:val="00FC7AB8"/>
    <w:rsid w:val="00FD019F"/>
    <w:rsid w:val="00FD03A2"/>
    <w:rsid w:val="00FD136B"/>
    <w:rsid w:val="00FE05E9"/>
    <w:rsid w:val="00FE2356"/>
    <w:rsid w:val="00FE4C73"/>
    <w:rsid w:val="00FE5039"/>
    <w:rsid w:val="00FF0310"/>
    <w:rsid w:val="00FF226F"/>
    <w:rsid w:val="00FF793A"/>
    <w:rsid w:val="00FF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>
      <v:textbox inset="5.85pt,.7pt,5.85pt,.7pt"/>
    </o:shapedefaults>
    <o:shapelayout v:ext="edit">
      <o:idmap v:ext="edit" data="1"/>
    </o:shapelayout>
  </w:shapeDefaults>
  <w:decimalSymbol w:val=","/>
  <w:listSeparator w:val=";"/>
  <w14:docId w14:val="15638F2F"/>
  <w15:docId w15:val="{2FDDD328-D699-4587-9DD9-4A0C03BB1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A62AE2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624AA9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624AA9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851F44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51F44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B064A-4C7B-497E-B56D-B506F2D18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4</Pages>
  <Words>511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976</cp:revision>
  <cp:lastPrinted>2018-03-20T12:00:00Z</cp:lastPrinted>
  <dcterms:created xsi:type="dcterms:W3CDTF">2013-01-30T02:50:00Z</dcterms:created>
  <dcterms:modified xsi:type="dcterms:W3CDTF">2022-10-12T22:55:00Z</dcterms:modified>
</cp:coreProperties>
</file>