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1AD31" w14:textId="188ADF9D" w:rsidR="00A83314" w:rsidRPr="001077AA" w:rsidRDefault="004519FC" w:rsidP="001077AA">
      <w:pPr>
        <w:pStyle w:val="Title"/>
      </w:pPr>
      <w:r>
        <w:t xml:space="preserve">The </w:t>
      </w:r>
      <w:r w:rsidR="00222A28">
        <w:t xml:space="preserve">Charis Alliance – </w:t>
      </w:r>
      <w:r w:rsidR="00222A28" w:rsidRPr="00222A28">
        <w:t>Charter</w:t>
      </w:r>
      <w:r w:rsidR="00D8619E">
        <w:t xml:space="preserve"> </w:t>
      </w:r>
    </w:p>
    <w:p w14:paraId="69F02562" w14:textId="3770AC70" w:rsidR="00D848B8" w:rsidRPr="00EA51E2" w:rsidRDefault="00D848B8" w:rsidP="00EA51E2">
      <w:pPr>
        <w:rPr>
          <w:b/>
          <w:sz w:val="28"/>
        </w:rPr>
      </w:pPr>
      <w:r w:rsidRPr="00EA51E2">
        <w:rPr>
          <w:b/>
          <w:sz w:val="28"/>
        </w:rPr>
        <w:t>Purpose</w:t>
      </w:r>
      <w:r w:rsidR="00EA51E2" w:rsidRPr="00EA51E2">
        <w:rPr>
          <w:b/>
          <w:sz w:val="28"/>
        </w:rPr>
        <w:t>:</w:t>
      </w:r>
      <w:r w:rsidRPr="00EA51E2">
        <w:rPr>
          <w:b/>
          <w:sz w:val="28"/>
        </w:rPr>
        <w:t xml:space="preserve"> </w:t>
      </w:r>
    </w:p>
    <w:p w14:paraId="3F35EEBE" w14:textId="77777777" w:rsidR="0083032D" w:rsidRPr="00EA51E2" w:rsidRDefault="0083032D" w:rsidP="00EA51E2"/>
    <w:p w14:paraId="5AAF4EC4" w14:textId="7B8DE4AC" w:rsidR="00D67242" w:rsidRPr="00A83314" w:rsidRDefault="0083032D" w:rsidP="00EA51E2">
      <w:pPr>
        <w:rPr>
          <w:sz w:val="23"/>
          <w:szCs w:val="23"/>
        </w:rPr>
      </w:pPr>
      <w:r w:rsidRPr="00A83314">
        <w:rPr>
          <w:sz w:val="23"/>
          <w:szCs w:val="23"/>
        </w:rPr>
        <w:t xml:space="preserve">The Charis Alliance </w:t>
      </w:r>
      <w:r w:rsidR="004519FC" w:rsidRPr="00A83314">
        <w:rPr>
          <w:sz w:val="23"/>
          <w:szCs w:val="23"/>
        </w:rPr>
        <w:t xml:space="preserve">seeks to </w:t>
      </w:r>
      <w:r w:rsidR="006A1FC2" w:rsidRPr="00A83314">
        <w:rPr>
          <w:sz w:val="23"/>
          <w:szCs w:val="23"/>
        </w:rPr>
        <w:t>obey</w:t>
      </w:r>
      <w:r w:rsidR="004519FC" w:rsidRPr="00A83314">
        <w:rPr>
          <w:sz w:val="23"/>
          <w:szCs w:val="23"/>
        </w:rPr>
        <w:t xml:space="preserve"> </w:t>
      </w:r>
      <w:r w:rsidR="0053547B" w:rsidRPr="00A83314">
        <w:rPr>
          <w:sz w:val="23"/>
          <w:szCs w:val="23"/>
        </w:rPr>
        <w:t xml:space="preserve">the Great Commission by </w:t>
      </w:r>
      <w:r w:rsidR="00154F4D" w:rsidRPr="00A83314">
        <w:rPr>
          <w:sz w:val="23"/>
          <w:szCs w:val="23"/>
        </w:rPr>
        <w:t xml:space="preserve">promoting </w:t>
      </w:r>
      <w:r w:rsidR="00D67242" w:rsidRPr="00A83314">
        <w:rPr>
          <w:sz w:val="23"/>
          <w:szCs w:val="23"/>
        </w:rPr>
        <w:t xml:space="preserve">fellowship and </w:t>
      </w:r>
      <w:r w:rsidRPr="00A83314">
        <w:rPr>
          <w:sz w:val="23"/>
          <w:szCs w:val="23"/>
        </w:rPr>
        <w:t xml:space="preserve">cooperation on the regional and international levels </w:t>
      </w:r>
      <w:r w:rsidR="00D67242" w:rsidRPr="00A83314">
        <w:rPr>
          <w:sz w:val="23"/>
          <w:szCs w:val="23"/>
        </w:rPr>
        <w:t>among</w:t>
      </w:r>
      <w:r w:rsidRPr="00A83314">
        <w:rPr>
          <w:sz w:val="23"/>
          <w:szCs w:val="23"/>
        </w:rPr>
        <w:t xml:space="preserve"> associations of churches that endorse the Charis Commitments to Common Iden</w:t>
      </w:r>
      <w:r w:rsidR="00D67242" w:rsidRPr="00A83314">
        <w:rPr>
          <w:sz w:val="23"/>
          <w:szCs w:val="23"/>
        </w:rPr>
        <w:t>tity and Mission.</w:t>
      </w:r>
    </w:p>
    <w:p w14:paraId="60F9F824" w14:textId="77777777" w:rsidR="00EA51E2" w:rsidRPr="00A83314" w:rsidRDefault="00EA51E2" w:rsidP="00EA51E2"/>
    <w:p w14:paraId="479529CC" w14:textId="78393071" w:rsidR="00E47E19" w:rsidRDefault="00E47E19" w:rsidP="00EA51E2">
      <w:pPr>
        <w:rPr>
          <w:b/>
          <w:sz w:val="28"/>
        </w:rPr>
      </w:pPr>
      <w:r>
        <w:rPr>
          <w:b/>
          <w:sz w:val="28"/>
        </w:rPr>
        <w:t>Definition</w:t>
      </w:r>
      <w:r w:rsidR="00D91404">
        <w:rPr>
          <w:b/>
          <w:sz w:val="28"/>
        </w:rPr>
        <w:t>s</w:t>
      </w:r>
      <w:r>
        <w:rPr>
          <w:b/>
          <w:sz w:val="28"/>
        </w:rPr>
        <w:t xml:space="preserve"> of Membership:</w:t>
      </w:r>
    </w:p>
    <w:p w14:paraId="53DFA71B" w14:textId="77777777" w:rsidR="00E47E19" w:rsidRPr="005317CC" w:rsidRDefault="00E47E19" w:rsidP="00EA51E2">
      <w:pPr>
        <w:rPr>
          <w:b/>
        </w:rPr>
      </w:pPr>
    </w:p>
    <w:p w14:paraId="1520ABC7" w14:textId="22B14648" w:rsidR="000E5AEA" w:rsidRPr="005317CC" w:rsidRDefault="00E47E19" w:rsidP="00A83314">
      <w:pPr>
        <w:pStyle w:val="ListParagraph"/>
        <w:numPr>
          <w:ilvl w:val="0"/>
          <w:numId w:val="8"/>
        </w:numPr>
        <w:rPr>
          <w:sz w:val="22"/>
          <w:szCs w:val="23"/>
        </w:rPr>
      </w:pPr>
      <w:r w:rsidRPr="005317CC">
        <w:rPr>
          <w:sz w:val="22"/>
          <w:szCs w:val="23"/>
        </w:rPr>
        <w:t xml:space="preserve">Membership in the Charis Alliance is comprised of </w:t>
      </w:r>
      <w:r w:rsidR="00D8619E">
        <w:rPr>
          <w:sz w:val="22"/>
          <w:szCs w:val="23"/>
        </w:rPr>
        <w:t xml:space="preserve">National </w:t>
      </w:r>
      <w:r w:rsidRPr="005317CC">
        <w:rPr>
          <w:sz w:val="22"/>
          <w:szCs w:val="23"/>
        </w:rPr>
        <w:t>Associations of Churches that endorse the Purpose Statement and commit to accepting the Benefits and Responsibilities of Membership.</w:t>
      </w:r>
      <w:r w:rsidR="000E5AEA" w:rsidRPr="005317CC">
        <w:rPr>
          <w:sz w:val="22"/>
          <w:szCs w:val="23"/>
        </w:rPr>
        <w:t xml:space="preserve"> </w:t>
      </w:r>
    </w:p>
    <w:p w14:paraId="11FD779F" w14:textId="7F657DA5" w:rsidR="00E47E19" w:rsidRPr="005317CC" w:rsidRDefault="000E5AEA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To be considered an ‘Association,’ there must be at least three churches who enter a formal agreement to cooperate in matters of mutual concern. In most cases, these Associations enjoy legal status and represent our movement in their respective country.</w:t>
      </w:r>
    </w:p>
    <w:p w14:paraId="7C7DC117" w14:textId="5DF2FB09" w:rsidR="000E5AEA" w:rsidRPr="005317CC" w:rsidRDefault="00D91404" w:rsidP="00A83314">
      <w:pPr>
        <w:pStyle w:val="ListParagraph"/>
        <w:numPr>
          <w:ilvl w:val="0"/>
          <w:numId w:val="8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Countries with fewer than three churches are encouraged to seek status as ‘observers’ in the Charis Alliance.</w:t>
      </w:r>
    </w:p>
    <w:p w14:paraId="40714137" w14:textId="77777777" w:rsidR="00E47E19" w:rsidRDefault="00E47E19" w:rsidP="00EA51E2">
      <w:pPr>
        <w:rPr>
          <w:b/>
          <w:sz w:val="28"/>
        </w:rPr>
      </w:pPr>
    </w:p>
    <w:p w14:paraId="3F6ADA3F" w14:textId="0143772F" w:rsidR="00EA51E2" w:rsidRPr="00EA51E2" w:rsidRDefault="00EA51E2" w:rsidP="00EA51E2">
      <w:pPr>
        <w:rPr>
          <w:b/>
          <w:sz w:val="28"/>
        </w:rPr>
      </w:pPr>
      <w:r w:rsidRPr="00EA51E2">
        <w:rPr>
          <w:b/>
          <w:sz w:val="28"/>
        </w:rPr>
        <w:t>Benefits of Membership:</w:t>
      </w:r>
    </w:p>
    <w:p w14:paraId="6383E84F" w14:textId="77777777" w:rsidR="00EA51E2" w:rsidRDefault="00EA51E2" w:rsidP="00EA51E2"/>
    <w:p w14:paraId="02C9170E" w14:textId="5C2E59EC" w:rsidR="00EA51E2" w:rsidRPr="005317CC" w:rsidRDefault="00154F4D" w:rsidP="004435E0">
      <w:pPr>
        <w:pStyle w:val="ListParagraph"/>
        <w:numPr>
          <w:ilvl w:val="0"/>
          <w:numId w:val="4"/>
        </w:numPr>
        <w:rPr>
          <w:sz w:val="22"/>
          <w:szCs w:val="23"/>
        </w:rPr>
      </w:pPr>
      <w:r w:rsidRPr="005317CC">
        <w:rPr>
          <w:sz w:val="22"/>
          <w:szCs w:val="23"/>
        </w:rPr>
        <w:t>O</w:t>
      </w:r>
      <w:r w:rsidR="004435E0" w:rsidRPr="005317CC">
        <w:rPr>
          <w:sz w:val="22"/>
          <w:szCs w:val="23"/>
        </w:rPr>
        <w:t>pportunit</w:t>
      </w:r>
      <w:r w:rsidRPr="005317CC">
        <w:rPr>
          <w:sz w:val="22"/>
          <w:szCs w:val="23"/>
        </w:rPr>
        <w:t>ies</w:t>
      </w:r>
      <w:r w:rsidR="004435E0" w:rsidRPr="005317CC">
        <w:rPr>
          <w:sz w:val="22"/>
          <w:szCs w:val="23"/>
        </w:rPr>
        <w:t xml:space="preserve"> for regular fellowship between leaders and churches that share a common commitment to biblical truth, </w:t>
      </w:r>
      <w:r w:rsidR="004519FC" w:rsidRPr="005317CC">
        <w:rPr>
          <w:sz w:val="22"/>
          <w:szCs w:val="23"/>
        </w:rPr>
        <w:t xml:space="preserve">biblical </w:t>
      </w:r>
      <w:r w:rsidR="004435E0" w:rsidRPr="005317CC">
        <w:rPr>
          <w:sz w:val="22"/>
          <w:szCs w:val="23"/>
        </w:rPr>
        <w:t xml:space="preserve">relationship and </w:t>
      </w:r>
      <w:r w:rsidR="004519FC" w:rsidRPr="005317CC">
        <w:rPr>
          <w:sz w:val="22"/>
          <w:szCs w:val="23"/>
        </w:rPr>
        <w:t xml:space="preserve">biblical </w:t>
      </w:r>
      <w:r w:rsidR="004435E0" w:rsidRPr="005317CC">
        <w:rPr>
          <w:sz w:val="22"/>
          <w:szCs w:val="23"/>
        </w:rPr>
        <w:t>mission;</w:t>
      </w:r>
    </w:p>
    <w:p w14:paraId="73538F5E" w14:textId="4A938AA8" w:rsidR="004435E0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Opportunities</w:t>
      </w:r>
      <w:r w:rsidR="004435E0" w:rsidRPr="005317CC">
        <w:rPr>
          <w:sz w:val="22"/>
          <w:szCs w:val="23"/>
        </w:rPr>
        <w:t xml:space="preserve"> to cooperate in initiatives that promote church planting, leadership training and </w:t>
      </w:r>
      <w:r w:rsidR="00FA1853" w:rsidRPr="005317CC">
        <w:rPr>
          <w:sz w:val="22"/>
          <w:szCs w:val="23"/>
        </w:rPr>
        <w:t>integrated ministries;</w:t>
      </w:r>
    </w:p>
    <w:p w14:paraId="6AC4809B" w14:textId="40FBEA2A" w:rsidR="00FA1853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Opportunities</w:t>
      </w:r>
      <w:r w:rsidR="00FA1853" w:rsidRPr="005317CC">
        <w:rPr>
          <w:sz w:val="22"/>
          <w:szCs w:val="23"/>
        </w:rPr>
        <w:t xml:space="preserve"> to </w:t>
      </w:r>
      <w:r w:rsidR="00FE40B5" w:rsidRPr="005317CC">
        <w:rPr>
          <w:sz w:val="22"/>
          <w:szCs w:val="23"/>
        </w:rPr>
        <w:t xml:space="preserve">share human and material resources to meet </w:t>
      </w:r>
      <w:r w:rsidR="00FA1853" w:rsidRPr="005317CC">
        <w:rPr>
          <w:sz w:val="22"/>
          <w:szCs w:val="23"/>
        </w:rPr>
        <w:t>cris</w:t>
      </w:r>
      <w:r w:rsidR="00FE40B5" w:rsidRPr="005317CC">
        <w:rPr>
          <w:sz w:val="22"/>
          <w:szCs w:val="23"/>
        </w:rPr>
        <w:t>e</w:t>
      </w:r>
      <w:r w:rsidR="00FA1853" w:rsidRPr="005317CC">
        <w:rPr>
          <w:sz w:val="22"/>
          <w:szCs w:val="23"/>
        </w:rPr>
        <w:t>s</w:t>
      </w:r>
      <w:r w:rsidR="00FE40B5" w:rsidRPr="005317CC">
        <w:rPr>
          <w:sz w:val="22"/>
          <w:szCs w:val="23"/>
        </w:rPr>
        <w:t xml:space="preserve"> and promote long-term development</w:t>
      </w:r>
      <w:r w:rsidR="00FA1853" w:rsidRPr="005317CC">
        <w:rPr>
          <w:sz w:val="22"/>
          <w:szCs w:val="23"/>
        </w:rPr>
        <w:t>;</w:t>
      </w:r>
    </w:p>
    <w:p w14:paraId="62EDFF7A" w14:textId="59E58457" w:rsidR="00FA1853" w:rsidRPr="005317CC" w:rsidRDefault="00154F4D" w:rsidP="004435E0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>O</w:t>
      </w:r>
      <w:r w:rsidR="00FA1853" w:rsidRPr="005317CC">
        <w:rPr>
          <w:sz w:val="22"/>
          <w:szCs w:val="23"/>
        </w:rPr>
        <w:t>pportunit</w:t>
      </w:r>
      <w:r w:rsidRPr="005317CC">
        <w:rPr>
          <w:sz w:val="22"/>
          <w:szCs w:val="23"/>
        </w:rPr>
        <w:t>ies</w:t>
      </w:r>
      <w:r w:rsidR="00FA1853" w:rsidRPr="005317CC">
        <w:rPr>
          <w:sz w:val="22"/>
          <w:szCs w:val="23"/>
        </w:rPr>
        <w:t xml:space="preserve"> to </w:t>
      </w:r>
      <w:r w:rsidRPr="005317CC">
        <w:rPr>
          <w:sz w:val="22"/>
          <w:szCs w:val="23"/>
        </w:rPr>
        <w:t>address</w:t>
      </w:r>
      <w:r w:rsidR="00FA1853" w:rsidRPr="005317CC">
        <w:rPr>
          <w:sz w:val="22"/>
          <w:szCs w:val="23"/>
        </w:rPr>
        <w:t xml:space="preserve"> matters of mutual intere</w:t>
      </w:r>
      <w:r w:rsidRPr="005317CC">
        <w:rPr>
          <w:sz w:val="22"/>
          <w:szCs w:val="23"/>
        </w:rPr>
        <w:t xml:space="preserve">st and concern, and to speak with one voice to those outside of the Charis Alliance. </w:t>
      </w:r>
    </w:p>
    <w:p w14:paraId="77861D98" w14:textId="77777777" w:rsidR="00EA51E2" w:rsidRDefault="00EA51E2" w:rsidP="00EA51E2"/>
    <w:p w14:paraId="56741C34" w14:textId="4A859C46" w:rsidR="00EA51E2" w:rsidRPr="00EA51E2" w:rsidRDefault="00EA51E2" w:rsidP="00EA51E2">
      <w:pPr>
        <w:rPr>
          <w:b/>
          <w:sz w:val="28"/>
        </w:rPr>
      </w:pPr>
      <w:r w:rsidRPr="00EA51E2">
        <w:rPr>
          <w:b/>
          <w:sz w:val="28"/>
        </w:rPr>
        <w:t>Responsibilities of Membership:</w:t>
      </w:r>
    </w:p>
    <w:p w14:paraId="144006D1" w14:textId="77777777" w:rsidR="00EA51E2" w:rsidRDefault="00EA51E2" w:rsidP="00EA51E2"/>
    <w:p w14:paraId="0BA3FBE8" w14:textId="1B532F44" w:rsidR="00CB7697" w:rsidRPr="005317CC" w:rsidRDefault="00173A17" w:rsidP="00CB7697">
      <w:pPr>
        <w:pStyle w:val="ListParagraph"/>
        <w:numPr>
          <w:ilvl w:val="0"/>
          <w:numId w:val="5"/>
        </w:numPr>
        <w:spacing w:after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</w:t>
      </w:r>
      <w:r w:rsidR="00D91404" w:rsidRPr="005317CC">
        <w:rPr>
          <w:sz w:val="22"/>
          <w:szCs w:val="23"/>
        </w:rPr>
        <w:t xml:space="preserve">pursue </w:t>
      </w:r>
      <w:r w:rsidR="00DA560E" w:rsidRPr="005317CC">
        <w:rPr>
          <w:sz w:val="22"/>
          <w:szCs w:val="23"/>
        </w:rPr>
        <w:t>and promote the Commitments to Common Identity and Mission;</w:t>
      </w:r>
    </w:p>
    <w:p w14:paraId="3B8D942F" w14:textId="68626EE4" w:rsidR="00FA1853" w:rsidRPr="005317CC" w:rsidRDefault="00FA1853" w:rsidP="00FA1853">
      <w:pPr>
        <w:pStyle w:val="ListParagraph"/>
        <w:numPr>
          <w:ilvl w:val="0"/>
          <w:numId w:val="5"/>
        </w:numPr>
        <w:rPr>
          <w:sz w:val="22"/>
          <w:szCs w:val="23"/>
        </w:rPr>
      </w:pPr>
      <w:r w:rsidRPr="005317CC">
        <w:rPr>
          <w:sz w:val="22"/>
          <w:szCs w:val="23"/>
        </w:rPr>
        <w:t>To respect the authority of member associations to govern their internal affairs;</w:t>
      </w:r>
    </w:p>
    <w:p w14:paraId="3EB80EA3" w14:textId="0E46C7C3" w:rsidR="00FA1853" w:rsidRPr="005317CC" w:rsidRDefault="00CB7697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</w:t>
      </w:r>
      <w:r w:rsidR="00DA560E" w:rsidRPr="005317CC">
        <w:rPr>
          <w:sz w:val="22"/>
          <w:szCs w:val="23"/>
        </w:rPr>
        <w:t>pray for the health and growth of leaders and churches associated with the Charis Alliance, and to consider how to bless and serve them;</w:t>
      </w:r>
    </w:p>
    <w:p w14:paraId="09CCBBA1" w14:textId="6B8BF44E" w:rsidR="00DA560E" w:rsidRPr="005317CC" w:rsidRDefault="00DA560E" w:rsidP="00FA1853">
      <w:pPr>
        <w:pStyle w:val="ListParagraph"/>
        <w:numPr>
          <w:ilvl w:val="0"/>
          <w:numId w:val="5"/>
        </w:numPr>
        <w:spacing w:before="120"/>
        <w:contextualSpacing w:val="0"/>
        <w:rPr>
          <w:sz w:val="22"/>
          <w:szCs w:val="23"/>
        </w:rPr>
      </w:pPr>
      <w:r w:rsidRPr="005317CC">
        <w:rPr>
          <w:sz w:val="22"/>
          <w:szCs w:val="23"/>
        </w:rPr>
        <w:t xml:space="preserve">To appoint </w:t>
      </w:r>
      <w:r w:rsidR="006A1FC2" w:rsidRPr="005317CC">
        <w:rPr>
          <w:sz w:val="22"/>
          <w:szCs w:val="23"/>
        </w:rPr>
        <w:t>representatives</w:t>
      </w:r>
      <w:r w:rsidR="001F607D" w:rsidRPr="005317CC">
        <w:rPr>
          <w:sz w:val="22"/>
          <w:szCs w:val="23"/>
        </w:rPr>
        <w:t xml:space="preserve"> to the </w:t>
      </w:r>
      <w:r w:rsidR="0032766F" w:rsidRPr="005317CC">
        <w:rPr>
          <w:sz w:val="22"/>
          <w:szCs w:val="23"/>
        </w:rPr>
        <w:t>Charis Alliance Forum</w:t>
      </w:r>
      <w:r w:rsidR="001F607D" w:rsidRPr="005317CC">
        <w:rPr>
          <w:sz w:val="22"/>
          <w:szCs w:val="23"/>
        </w:rPr>
        <w:t xml:space="preserve"> who are qualified to contribute to the health and growth of the Charis Alliance.</w:t>
      </w:r>
    </w:p>
    <w:p w14:paraId="77523100" w14:textId="77777777" w:rsidR="00EA51E2" w:rsidRPr="005317CC" w:rsidRDefault="00EA51E2" w:rsidP="00EA51E2">
      <w:pPr>
        <w:rPr>
          <w:sz w:val="21"/>
          <w:szCs w:val="22"/>
        </w:rPr>
      </w:pPr>
    </w:p>
    <w:p w14:paraId="64709BDB" w14:textId="679199D8" w:rsidR="001077AA" w:rsidRPr="00EA51E2" w:rsidRDefault="001077AA" w:rsidP="001077AA">
      <w:pPr>
        <w:rPr>
          <w:b/>
          <w:sz w:val="28"/>
        </w:rPr>
      </w:pPr>
      <w:r>
        <w:rPr>
          <w:b/>
          <w:sz w:val="28"/>
        </w:rPr>
        <w:t>Renewal</w:t>
      </w:r>
      <w:r w:rsidRPr="00EA51E2">
        <w:rPr>
          <w:b/>
          <w:sz w:val="28"/>
        </w:rPr>
        <w:t xml:space="preserve"> of Membership:</w:t>
      </w:r>
    </w:p>
    <w:p w14:paraId="493A874B" w14:textId="77777777" w:rsidR="00BD58D2" w:rsidRPr="00EA51E2" w:rsidRDefault="00BD58D2" w:rsidP="00EA51E2">
      <w:pPr>
        <w:tabs>
          <w:tab w:val="left" w:pos="360"/>
        </w:tabs>
        <w:ind w:left="360"/>
      </w:pPr>
    </w:p>
    <w:p w14:paraId="1259759B" w14:textId="0F82EC46" w:rsidR="001F607D" w:rsidRPr="005317CC" w:rsidRDefault="001077AA">
      <w:pPr>
        <w:rPr>
          <w:sz w:val="22"/>
        </w:rPr>
      </w:pPr>
      <w:r w:rsidRPr="005317CC">
        <w:rPr>
          <w:sz w:val="22"/>
        </w:rPr>
        <w:t xml:space="preserve">One year prior to meetings of the Charis Alliance Forum, all Member Associations will be required to demonstrate that they continue to meet the Definitions of Membership. </w:t>
      </w:r>
      <w:r w:rsidR="005317CC">
        <w:rPr>
          <w:sz w:val="22"/>
        </w:rPr>
        <w:t>The Executive Committee will establish and maintain a system to assist Associations that no longer meet the Definitions, and may determine to grant them provision</w:t>
      </w:r>
      <w:r w:rsidR="003210CD">
        <w:rPr>
          <w:sz w:val="22"/>
        </w:rPr>
        <w:t>al</w:t>
      </w:r>
      <w:r w:rsidR="005317CC">
        <w:rPr>
          <w:sz w:val="22"/>
        </w:rPr>
        <w:t xml:space="preserve"> status, or </w:t>
      </w:r>
      <w:r w:rsidR="00B97A56">
        <w:rPr>
          <w:sz w:val="22"/>
        </w:rPr>
        <w:t xml:space="preserve">if necessary, </w:t>
      </w:r>
      <w:r w:rsidR="005317CC">
        <w:rPr>
          <w:sz w:val="22"/>
        </w:rPr>
        <w:t xml:space="preserve">remove them from Membership. </w:t>
      </w:r>
    </w:p>
    <w:p w14:paraId="34E0D470" w14:textId="77777777" w:rsidR="001B5685" w:rsidRDefault="001B5685">
      <w:pPr>
        <w:rPr>
          <w:b/>
          <w:sz w:val="28"/>
        </w:rPr>
      </w:pPr>
      <w:r>
        <w:rPr>
          <w:b/>
          <w:sz w:val="28"/>
        </w:rPr>
        <w:br w:type="page"/>
      </w:r>
      <w:bookmarkStart w:id="0" w:name="_GoBack"/>
      <w:bookmarkEnd w:id="0"/>
    </w:p>
    <w:p w14:paraId="12A5BFD5" w14:textId="361DEB83" w:rsidR="00AE47EC" w:rsidRPr="00AE47EC" w:rsidRDefault="00AE47EC" w:rsidP="00AE47EC">
      <w:pPr>
        <w:rPr>
          <w:b/>
          <w:sz w:val="28"/>
        </w:rPr>
      </w:pPr>
      <w:r w:rsidRPr="00AE47EC">
        <w:rPr>
          <w:b/>
          <w:sz w:val="28"/>
        </w:rPr>
        <w:lastRenderedPageBreak/>
        <w:t>Governance</w:t>
      </w:r>
    </w:p>
    <w:p w14:paraId="7BBD11BC" w14:textId="77777777" w:rsidR="00AE47EC" w:rsidRDefault="00AE47EC"/>
    <w:p w14:paraId="5C9AB2F3" w14:textId="68978751" w:rsidR="00D91404" w:rsidRPr="005317CC" w:rsidRDefault="00D91404" w:rsidP="00D91404">
      <w:pPr>
        <w:tabs>
          <w:tab w:val="left" w:pos="360"/>
        </w:tabs>
        <w:ind w:left="360"/>
        <w:rPr>
          <w:sz w:val="22"/>
          <w:szCs w:val="23"/>
        </w:rPr>
      </w:pPr>
      <w:r w:rsidRPr="005317CC">
        <w:rPr>
          <w:b/>
          <w:sz w:val="22"/>
          <w:szCs w:val="23"/>
        </w:rPr>
        <w:t xml:space="preserve">Representatives: </w:t>
      </w:r>
      <w:r w:rsidRPr="005317CC">
        <w:rPr>
          <w:sz w:val="22"/>
          <w:szCs w:val="23"/>
        </w:rPr>
        <w:t>Each Member Association is encouraged to appoint representatives to the Charis Alliance Forum according to this formula: 3-10 churches – one</w:t>
      </w:r>
      <w:r w:rsidR="00E6306C" w:rsidRPr="005317CC">
        <w:rPr>
          <w:sz w:val="22"/>
          <w:szCs w:val="23"/>
        </w:rPr>
        <w:t xml:space="preserve"> representative</w:t>
      </w:r>
      <w:r w:rsidRPr="005317CC">
        <w:rPr>
          <w:sz w:val="22"/>
          <w:szCs w:val="23"/>
        </w:rPr>
        <w:t>; 11-99 churches – two representatives; 100 or more churches – three representatives. Each representative is entitled to voice and vote.</w:t>
      </w:r>
    </w:p>
    <w:p w14:paraId="35CFEEB7" w14:textId="77777777" w:rsidR="00D91404" w:rsidRPr="005317CC" w:rsidRDefault="00D91404" w:rsidP="00AE47EC">
      <w:pPr>
        <w:tabs>
          <w:tab w:val="left" w:pos="360"/>
        </w:tabs>
        <w:ind w:left="360"/>
        <w:rPr>
          <w:b/>
          <w:sz w:val="22"/>
          <w:szCs w:val="23"/>
        </w:rPr>
      </w:pPr>
    </w:p>
    <w:p w14:paraId="0C23AA0B" w14:textId="05B0F10F" w:rsidR="00AE47EC" w:rsidRPr="005317CC" w:rsidRDefault="00AE47EC" w:rsidP="00AE47EC">
      <w:pPr>
        <w:tabs>
          <w:tab w:val="left" w:pos="360"/>
        </w:tabs>
        <w:ind w:left="360"/>
        <w:rPr>
          <w:sz w:val="22"/>
          <w:szCs w:val="23"/>
        </w:rPr>
      </w:pPr>
      <w:r w:rsidRPr="005317CC">
        <w:rPr>
          <w:b/>
          <w:sz w:val="22"/>
          <w:szCs w:val="23"/>
        </w:rPr>
        <w:t>T</w:t>
      </w:r>
      <w:r w:rsidR="0032766F" w:rsidRPr="005317CC">
        <w:rPr>
          <w:b/>
          <w:sz w:val="22"/>
          <w:szCs w:val="23"/>
        </w:rPr>
        <w:t>he Charis Alliance Forum</w:t>
      </w:r>
      <w:r w:rsidR="00A20517" w:rsidRPr="005317CC">
        <w:rPr>
          <w:b/>
          <w:sz w:val="22"/>
          <w:szCs w:val="23"/>
        </w:rPr>
        <w:t>:</w:t>
      </w:r>
      <w:r w:rsidR="0032766F" w:rsidRPr="005317CC">
        <w:rPr>
          <w:sz w:val="22"/>
          <w:szCs w:val="23"/>
        </w:rPr>
        <w:t xml:space="preserve"> The Forum is </w:t>
      </w:r>
      <w:r w:rsidRPr="005317CC">
        <w:rPr>
          <w:sz w:val="22"/>
          <w:szCs w:val="23"/>
        </w:rPr>
        <w:t>responsible 1) to promote the purpose</w:t>
      </w:r>
      <w:r w:rsidR="00AB5D5D" w:rsidRPr="005317CC">
        <w:rPr>
          <w:sz w:val="22"/>
          <w:szCs w:val="23"/>
        </w:rPr>
        <w:t>s</w:t>
      </w:r>
      <w:r w:rsidRPr="005317CC">
        <w:rPr>
          <w:sz w:val="22"/>
          <w:szCs w:val="23"/>
        </w:rPr>
        <w:t xml:space="preserve"> and goals of </w:t>
      </w:r>
      <w:r w:rsidR="000E538F" w:rsidRPr="005317CC">
        <w:rPr>
          <w:sz w:val="22"/>
          <w:szCs w:val="23"/>
        </w:rPr>
        <w:t>t</w:t>
      </w:r>
      <w:r w:rsidRPr="005317CC">
        <w:rPr>
          <w:sz w:val="22"/>
          <w:szCs w:val="23"/>
        </w:rPr>
        <w:t>he Charis Alliance, 2) to establish and maintain requirements for membership, and</w:t>
      </w:r>
      <w:r w:rsidR="00A20517" w:rsidRPr="005317CC">
        <w:rPr>
          <w:sz w:val="22"/>
          <w:szCs w:val="23"/>
        </w:rPr>
        <w:t xml:space="preserve"> 3) </w:t>
      </w:r>
      <w:r w:rsidRPr="005317CC">
        <w:rPr>
          <w:sz w:val="22"/>
          <w:szCs w:val="23"/>
        </w:rPr>
        <w:t>to appoint the Executive Committee.</w:t>
      </w:r>
      <w:r w:rsidR="00A20517" w:rsidRPr="005317CC">
        <w:rPr>
          <w:sz w:val="22"/>
          <w:szCs w:val="23"/>
        </w:rPr>
        <w:t xml:space="preserve"> Assuming that the Charis Alliance is successful in raising funds, </w:t>
      </w:r>
      <w:r w:rsidR="000E538F" w:rsidRPr="005317CC">
        <w:rPr>
          <w:sz w:val="22"/>
          <w:szCs w:val="23"/>
        </w:rPr>
        <w:t>t</w:t>
      </w:r>
      <w:r w:rsidR="00A20517" w:rsidRPr="005317CC">
        <w:rPr>
          <w:sz w:val="22"/>
          <w:szCs w:val="23"/>
        </w:rPr>
        <w:t xml:space="preserve">he </w:t>
      </w:r>
      <w:r w:rsidR="000E538F" w:rsidRPr="005317CC">
        <w:rPr>
          <w:sz w:val="22"/>
          <w:szCs w:val="23"/>
        </w:rPr>
        <w:t xml:space="preserve">Charis Alliance </w:t>
      </w:r>
      <w:r w:rsidR="00A20517" w:rsidRPr="005317CC">
        <w:rPr>
          <w:sz w:val="22"/>
          <w:szCs w:val="23"/>
        </w:rPr>
        <w:t>Forum will meet every five years.</w:t>
      </w:r>
    </w:p>
    <w:p w14:paraId="53857A71" w14:textId="77777777" w:rsidR="00A20517" w:rsidRPr="005317CC" w:rsidRDefault="00A20517" w:rsidP="00AE47EC">
      <w:pPr>
        <w:tabs>
          <w:tab w:val="left" w:pos="360"/>
        </w:tabs>
        <w:ind w:left="360"/>
        <w:rPr>
          <w:sz w:val="22"/>
          <w:szCs w:val="23"/>
        </w:rPr>
      </w:pPr>
    </w:p>
    <w:p w14:paraId="0E95970F" w14:textId="5FA68CB1" w:rsidR="002408E2" w:rsidRPr="005317CC" w:rsidRDefault="00A20517" w:rsidP="00A83314">
      <w:pPr>
        <w:tabs>
          <w:tab w:val="left" w:pos="360"/>
        </w:tabs>
        <w:ind w:left="360"/>
        <w:rPr>
          <w:b/>
          <w:sz w:val="22"/>
          <w:szCs w:val="23"/>
        </w:rPr>
      </w:pPr>
      <w:r w:rsidRPr="005317CC">
        <w:rPr>
          <w:b/>
          <w:sz w:val="22"/>
          <w:szCs w:val="23"/>
        </w:rPr>
        <w:t xml:space="preserve">The Executive Committee: </w:t>
      </w:r>
      <w:r w:rsidRPr="005317CC">
        <w:rPr>
          <w:sz w:val="22"/>
          <w:szCs w:val="23"/>
        </w:rPr>
        <w:t>The Executive Committee is responsible 1) to evaluate and approve petitions for membership, 2) to appoint Task Forces</w:t>
      </w:r>
      <w:r w:rsidR="00AB5D5D" w:rsidRPr="005317CC">
        <w:rPr>
          <w:sz w:val="22"/>
          <w:szCs w:val="23"/>
        </w:rPr>
        <w:t xml:space="preserve"> to address matters of common concern</w:t>
      </w:r>
      <w:r w:rsidRPr="005317CC">
        <w:rPr>
          <w:sz w:val="22"/>
          <w:szCs w:val="23"/>
        </w:rPr>
        <w:t xml:space="preserve">, 3) to create and administer a budget, 4) to plan and execute the </w:t>
      </w:r>
      <w:r w:rsidR="002408E2" w:rsidRPr="005317CC">
        <w:rPr>
          <w:sz w:val="22"/>
          <w:szCs w:val="23"/>
        </w:rPr>
        <w:t xml:space="preserve">meetings of the Charis Alliance Forum, </w:t>
      </w:r>
      <w:r w:rsidR="00E6306C" w:rsidRPr="005317CC">
        <w:rPr>
          <w:sz w:val="22"/>
          <w:szCs w:val="23"/>
        </w:rPr>
        <w:t xml:space="preserve">5) to speak on behalf of the Charis Alliance, </w:t>
      </w:r>
      <w:r w:rsidR="002408E2" w:rsidRPr="005317CC">
        <w:rPr>
          <w:sz w:val="22"/>
          <w:szCs w:val="23"/>
        </w:rPr>
        <w:t xml:space="preserve">and </w:t>
      </w:r>
      <w:r w:rsidR="00E6306C" w:rsidRPr="005317CC">
        <w:rPr>
          <w:sz w:val="22"/>
          <w:szCs w:val="23"/>
        </w:rPr>
        <w:t>6</w:t>
      </w:r>
      <w:r w:rsidR="002408E2" w:rsidRPr="005317CC">
        <w:rPr>
          <w:sz w:val="22"/>
          <w:szCs w:val="23"/>
        </w:rPr>
        <w:t xml:space="preserve">) other tasks </w:t>
      </w:r>
      <w:r w:rsidR="00AB5D5D" w:rsidRPr="005317CC">
        <w:rPr>
          <w:sz w:val="22"/>
          <w:szCs w:val="23"/>
        </w:rPr>
        <w:t xml:space="preserve">as </w:t>
      </w:r>
      <w:r w:rsidR="002408E2" w:rsidRPr="005317CC">
        <w:rPr>
          <w:sz w:val="22"/>
          <w:szCs w:val="23"/>
        </w:rPr>
        <w:t xml:space="preserve">deemed necessary for the success </w:t>
      </w:r>
      <w:r w:rsidR="000E538F" w:rsidRPr="005317CC">
        <w:rPr>
          <w:sz w:val="22"/>
          <w:szCs w:val="23"/>
        </w:rPr>
        <w:t xml:space="preserve">and growth </w:t>
      </w:r>
      <w:r w:rsidR="002408E2" w:rsidRPr="005317CC">
        <w:rPr>
          <w:sz w:val="22"/>
          <w:szCs w:val="23"/>
        </w:rPr>
        <w:t xml:space="preserve">of the </w:t>
      </w:r>
      <w:r w:rsidR="00E6306C" w:rsidRPr="005317CC">
        <w:rPr>
          <w:sz w:val="22"/>
          <w:szCs w:val="23"/>
        </w:rPr>
        <w:t>organization</w:t>
      </w:r>
      <w:r w:rsidR="002408E2" w:rsidRPr="005317CC">
        <w:rPr>
          <w:sz w:val="22"/>
          <w:szCs w:val="23"/>
        </w:rPr>
        <w:t>.</w:t>
      </w:r>
    </w:p>
    <w:p w14:paraId="32AFE6A9" w14:textId="13703998" w:rsidR="002408E2" w:rsidRPr="005317CC" w:rsidRDefault="002408E2" w:rsidP="00A83314">
      <w:pPr>
        <w:tabs>
          <w:tab w:val="left" w:pos="360"/>
        </w:tabs>
        <w:spacing w:before="120"/>
        <w:ind w:left="720"/>
        <w:rPr>
          <w:sz w:val="22"/>
          <w:szCs w:val="23"/>
        </w:rPr>
      </w:pPr>
      <w:r w:rsidRPr="005317CC">
        <w:rPr>
          <w:sz w:val="22"/>
          <w:szCs w:val="23"/>
        </w:rPr>
        <w:t xml:space="preserve">The </w:t>
      </w:r>
      <w:r w:rsidR="000E538F" w:rsidRPr="005317CC">
        <w:rPr>
          <w:sz w:val="22"/>
          <w:szCs w:val="23"/>
        </w:rPr>
        <w:t xml:space="preserve">Executive </w:t>
      </w:r>
      <w:r w:rsidRPr="005317CC">
        <w:rPr>
          <w:sz w:val="22"/>
          <w:szCs w:val="23"/>
        </w:rPr>
        <w:t>Committee will be comprised of two representatives from each region (Africa, Asia, Europe, La</w:t>
      </w:r>
      <w:r w:rsidR="000E538F" w:rsidRPr="005317CC">
        <w:rPr>
          <w:sz w:val="22"/>
          <w:szCs w:val="23"/>
        </w:rPr>
        <w:t>tin America, and North America).</w:t>
      </w:r>
      <w:r w:rsidRPr="005317CC">
        <w:rPr>
          <w:sz w:val="22"/>
          <w:szCs w:val="23"/>
        </w:rPr>
        <w:t xml:space="preserve"> </w:t>
      </w:r>
    </w:p>
    <w:p w14:paraId="2130ADD3" w14:textId="4156FA5A" w:rsidR="002408E2" w:rsidRPr="005317CC" w:rsidRDefault="002408E2" w:rsidP="00A83314">
      <w:pPr>
        <w:tabs>
          <w:tab w:val="left" w:pos="360"/>
        </w:tabs>
        <w:spacing w:before="120"/>
        <w:ind w:left="720"/>
        <w:rPr>
          <w:sz w:val="22"/>
          <w:szCs w:val="23"/>
        </w:rPr>
      </w:pPr>
      <w:r w:rsidRPr="005317CC">
        <w:rPr>
          <w:sz w:val="22"/>
          <w:szCs w:val="23"/>
        </w:rPr>
        <w:t>Due to the</w:t>
      </w:r>
      <w:r w:rsidR="000E538F" w:rsidRPr="005317CC">
        <w:rPr>
          <w:sz w:val="22"/>
          <w:szCs w:val="23"/>
        </w:rPr>
        <w:t>ir</w:t>
      </w:r>
      <w:r w:rsidRPr="005317CC">
        <w:rPr>
          <w:sz w:val="22"/>
          <w:szCs w:val="23"/>
        </w:rPr>
        <w:t xml:space="preserve"> extensive engagement in the creation </w:t>
      </w:r>
      <w:r w:rsidR="000E538F" w:rsidRPr="005317CC">
        <w:rPr>
          <w:sz w:val="22"/>
          <w:szCs w:val="23"/>
        </w:rPr>
        <w:t xml:space="preserve">and growth </w:t>
      </w:r>
      <w:r w:rsidRPr="005317CC">
        <w:rPr>
          <w:sz w:val="22"/>
          <w:szCs w:val="23"/>
        </w:rPr>
        <w:t xml:space="preserve">of the Charis Alliance, </w:t>
      </w:r>
      <w:r w:rsidR="000E538F" w:rsidRPr="005317CC">
        <w:rPr>
          <w:sz w:val="22"/>
          <w:szCs w:val="23"/>
        </w:rPr>
        <w:t>Encompass World Partners</w:t>
      </w:r>
      <w:r w:rsidRPr="005317CC">
        <w:rPr>
          <w:sz w:val="22"/>
          <w:szCs w:val="23"/>
        </w:rPr>
        <w:t xml:space="preserve"> </w:t>
      </w:r>
      <w:r w:rsidR="00E6306C" w:rsidRPr="005317CC">
        <w:rPr>
          <w:sz w:val="22"/>
          <w:szCs w:val="23"/>
        </w:rPr>
        <w:t xml:space="preserve">is invited </w:t>
      </w:r>
      <w:r w:rsidRPr="005317CC">
        <w:rPr>
          <w:sz w:val="22"/>
          <w:szCs w:val="23"/>
        </w:rPr>
        <w:t>to appoint a member to the Executive Committee</w:t>
      </w:r>
      <w:r w:rsidR="00E6306C" w:rsidRPr="005317CC">
        <w:rPr>
          <w:sz w:val="22"/>
          <w:szCs w:val="23"/>
        </w:rPr>
        <w:t>. Unless renewed, this invitation will expire in the year 2025</w:t>
      </w:r>
      <w:r w:rsidRPr="005317CC">
        <w:rPr>
          <w:sz w:val="22"/>
          <w:szCs w:val="23"/>
        </w:rPr>
        <w:t>.</w:t>
      </w:r>
    </w:p>
    <w:p w14:paraId="1F5E64D1" w14:textId="45225970" w:rsidR="00AE47EC" w:rsidRPr="005317CC" w:rsidRDefault="00AE47EC" w:rsidP="00AE47EC">
      <w:pPr>
        <w:tabs>
          <w:tab w:val="left" w:pos="360"/>
        </w:tabs>
        <w:rPr>
          <w:sz w:val="22"/>
          <w:szCs w:val="23"/>
        </w:rPr>
      </w:pPr>
      <w:r w:rsidRPr="005317CC">
        <w:rPr>
          <w:sz w:val="22"/>
          <w:szCs w:val="23"/>
        </w:rPr>
        <w:t xml:space="preserve"> </w:t>
      </w:r>
    </w:p>
    <w:p w14:paraId="216C66C5" w14:textId="28624E80" w:rsidR="001F607D" w:rsidRPr="001F607D" w:rsidRDefault="001F607D" w:rsidP="00EA51E2">
      <w:pPr>
        <w:rPr>
          <w:b/>
          <w:sz w:val="28"/>
        </w:rPr>
      </w:pPr>
      <w:r w:rsidRPr="001F607D">
        <w:rPr>
          <w:b/>
          <w:sz w:val="28"/>
        </w:rPr>
        <w:t xml:space="preserve">Transition to </w:t>
      </w:r>
      <w:r w:rsidR="000E538F">
        <w:rPr>
          <w:b/>
          <w:sz w:val="28"/>
        </w:rPr>
        <w:t xml:space="preserve">a </w:t>
      </w:r>
      <w:r w:rsidRPr="001F607D">
        <w:rPr>
          <w:b/>
          <w:sz w:val="28"/>
        </w:rPr>
        <w:t>Formal Organization</w:t>
      </w:r>
    </w:p>
    <w:p w14:paraId="56AF4D7C" w14:textId="77777777" w:rsidR="001F607D" w:rsidRDefault="001F607D" w:rsidP="00EA51E2"/>
    <w:p w14:paraId="31EFB4B9" w14:textId="535E4725" w:rsidR="00B82C01" w:rsidRPr="00A83314" w:rsidRDefault="008B1DCD" w:rsidP="00B82C01">
      <w:pPr>
        <w:rPr>
          <w:sz w:val="22"/>
        </w:rPr>
      </w:pPr>
      <w:r w:rsidRPr="00A83314">
        <w:rPr>
          <w:sz w:val="22"/>
        </w:rPr>
        <w:t xml:space="preserve">The invitation to become a </w:t>
      </w:r>
      <w:r w:rsidR="000E538F" w:rsidRPr="00A83314">
        <w:rPr>
          <w:sz w:val="22"/>
        </w:rPr>
        <w:t>charter member of t</w:t>
      </w:r>
      <w:r w:rsidRPr="00A83314">
        <w:rPr>
          <w:sz w:val="22"/>
        </w:rPr>
        <w:t xml:space="preserve">he Charis Alliance will be extended to the </w:t>
      </w:r>
      <w:r w:rsidR="00A83314" w:rsidRPr="00A83314">
        <w:rPr>
          <w:sz w:val="22"/>
        </w:rPr>
        <w:t xml:space="preserve">churches of the following </w:t>
      </w:r>
      <w:r w:rsidRPr="00A83314">
        <w:rPr>
          <w:sz w:val="22"/>
        </w:rPr>
        <w:t>countries:</w:t>
      </w:r>
    </w:p>
    <w:p w14:paraId="025922F0" w14:textId="26B0141D" w:rsidR="008B1DCD" w:rsidRPr="00A83314" w:rsidRDefault="00B82C01" w:rsidP="00A83314">
      <w:pPr>
        <w:spacing w:before="120"/>
        <w:ind w:left="720"/>
        <w:rPr>
          <w:sz w:val="22"/>
        </w:rPr>
      </w:pPr>
      <w:r w:rsidRPr="00A83314">
        <w:rPr>
          <w:sz w:val="22"/>
        </w:rPr>
        <w:t>Argentina, Bahamas, Brazil, Central African Republic, Cambodia, Cameroon, Canada, Chad, Chile,</w:t>
      </w:r>
      <w:r w:rsidRPr="00A83314">
        <w:rPr>
          <w:rFonts w:ascii="Cambria" w:hAnsi="Cambria" w:cs="Cambria"/>
          <w:color w:val="FFFF00"/>
          <w:kern w:val="24"/>
          <w:sz w:val="36"/>
          <w:szCs w:val="40"/>
        </w:rPr>
        <w:t xml:space="preserve"> </w:t>
      </w:r>
      <w:r w:rsidRPr="00A83314">
        <w:rPr>
          <w:sz w:val="22"/>
        </w:rPr>
        <w:t xml:space="preserve">Czech Republic, Chad, D.R. of Congo, </w:t>
      </w:r>
      <w:r w:rsidR="00856A4B" w:rsidRPr="00A83314">
        <w:rPr>
          <w:sz w:val="22"/>
        </w:rPr>
        <w:t xml:space="preserve">England, </w:t>
      </w:r>
      <w:r w:rsidRPr="00A83314">
        <w:rPr>
          <w:sz w:val="22"/>
        </w:rPr>
        <w:t>France, Germany, Guatemala, Haiti, Ireland, Japan, Kyrgyzstan, Mexico, Nigeria, Philippines, Portugal, Republic of Congo, Sudan, Trinidad, Uruguay</w:t>
      </w:r>
      <w:r w:rsidR="004519FC" w:rsidRPr="00A83314">
        <w:rPr>
          <w:sz w:val="22"/>
        </w:rPr>
        <w:t>, United States of America.</w:t>
      </w:r>
    </w:p>
    <w:p w14:paraId="35A5AFC9" w14:textId="77777777" w:rsidR="008B1DCD" w:rsidRPr="00A83314" w:rsidRDefault="008B1DCD" w:rsidP="00EA51E2">
      <w:pPr>
        <w:rPr>
          <w:sz w:val="22"/>
        </w:rPr>
      </w:pPr>
    </w:p>
    <w:p w14:paraId="5A663314" w14:textId="674082E8" w:rsidR="008B1DCD" w:rsidRPr="00A83314" w:rsidRDefault="008B1DCD" w:rsidP="008B1DCD">
      <w:pPr>
        <w:rPr>
          <w:sz w:val="22"/>
        </w:rPr>
      </w:pPr>
      <w:r w:rsidRPr="00A83314">
        <w:rPr>
          <w:sz w:val="22"/>
        </w:rPr>
        <w:t xml:space="preserve">To become a charter member, each </w:t>
      </w:r>
      <w:r w:rsidR="00856A4B" w:rsidRPr="00A83314">
        <w:rPr>
          <w:sz w:val="22"/>
        </w:rPr>
        <w:t xml:space="preserve">country should </w:t>
      </w:r>
      <w:r w:rsidR="000E538F" w:rsidRPr="00A83314">
        <w:rPr>
          <w:sz w:val="22"/>
        </w:rPr>
        <w:t xml:space="preserve">meet the qualifications of an Association, and </w:t>
      </w:r>
      <w:r w:rsidRPr="00A83314">
        <w:rPr>
          <w:sz w:val="22"/>
        </w:rPr>
        <w:t xml:space="preserve">send a </w:t>
      </w:r>
      <w:r w:rsidR="006C6043" w:rsidRPr="00A83314">
        <w:rPr>
          <w:sz w:val="22"/>
        </w:rPr>
        <w:t>petition</w:t>
      </w:r>
      <w:r w:rsidRPr="00A83314">
        <w:rPr>
          <w:sz w:val="22"/>
        </w:rPr>
        <w:t xml:space="preserve"> to the Transitional Steering Committee</w:t>
      </w:r>
      <w:r w:rsidR="00856A4B" w:rsidRPr="00A83314">
        <w:rPr>
          <w:sz w:val="22"/>
        </w:rPr>
        <w:t xml:space="preserve">, </w:t>
      </w:r>
      <w:r w:rsidR="000E538F" w:rsidRPr="00A83314">
        <w:rPr>
          <w:sz w:val="22"/>
        </w:rPr>
        <w:t>includ</w:t>
      </w:r>
      <w:r w:rsidR="00856A4B" w:rsidRPr="00A83314">
        <w:rPr>
          <w:sz w:val="22"/>
        </w:rPr>
        <w:t>ing</w:t>
      </w:r>
      <w:r w:rsidRPr="00A83314">
        <w:rPr>
          <w:sz w:val="22"/>
        </w:rPr>
        <w:t>:</w:t>
      </w:r>
    </w:p>
    <w:p w14:paraId="33CEDA5A" w14:textId="0BCE9746" w:rsidR="008B1DCD" w:rsidRPr="00A83314" w:rsidRDefault="006C6043" w:rsidP="008B1DCD">
      <w:pPr>
        <w:pStyle w:val="ListParagraph"/>
        <w:numPr>
          <w:ilvl w:val="0"/>
          <w:numId w:val="7"/>
        </w:numPr>
        <w:spacing w:before="120"/>
        <w:rPr>
          <w:sz w:val="22"/>
        </w:rPr>
      </w:pPr>
      <w:r w:rsidRPr="00A83314">
        <w:rPr>
          <w:sz w:val="22"/>
        </w:rPr>
        <w:t xml:space="preserve">A statement of </w:t>
      </w:r>
      <w:r w:rsidR="005A0C93" w:rsidRPr="00A83314">
        <w:rPr>
          <w:sz w:val="22"/>
        </w:rPr>
        <w:t>desire to become a member of t</w:t>
      </w:r>
      <w:r w:rsidRPr="00A83314">
        <w:rPr>
          <w:sz w:val="22"/>
        </w:rPr>
        <w:t>he Charis Alliance;</w:t>
      </w:r>
    </w:p>
    <w:p w14:paraId="45EFAD2C" w14:textId="7851904A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>A statement of endorsement of the Commitments to Common Identity and Mission;</w:t>
      </w:r>
    </w:p>
    <w:p w14:paraId="7CAC47F6" w14:textId="4B4E4729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>A statement of acceptance of the Benefits and Responsibilities;</w:t>
      </w:r>
    </w:p>
    <w:p w14:paraId="41148565" w14:textId="1E0BD05E" w:rsidR="006C6043" w:rsidRPr="00A83314" w:rsidRDefault="006C6043" w:rsidP="006C6043">
      <w:pPr>
        <w:pStyle w:val="ListParagraph"/>
        <w:numPr>
          <w:ilvl w:val="0"/>
          <w:numId w:val="7"/>
        </w:numPr>
        <w:spacing w:before="120"/>
        <w:contextualSpacing w:val="0"/>
        <w:rPr>
          <w:sz w:val="22"/>
        </w:rPr>
      </w:pPr>
      <w:r w:rsidRPr="00A83314">
        <w:rPr>
          <w:sz w:val="22"/>
        </w:rPr>
        <w:t xml:space="preserve">A statement which includes the name(s) of member(s) appointed to the Forum. </w:t>
      </w:r>
    </w:p>
    <w:p w14:paraId="24CE2841" w14:textId="77777777" w:rsidR="001F607D" w:rsidRPr="00A83314" w:rsidRDefault="001F607D" w:rsidP="00EA51E2">
      <w:pPr>
        <w:rPr>
          <w:sz w:val="22"/>
        </w:rPr>
      </w:pPr>
    </w:p>
    <w:p w14:paraId="15469A34" w14:textId="4752F4F0" w:rsidR="00183ABB" w:rsidRPr="00A83314" w:rsidRDefault="00183ABB" w:rsidP="00EA51E2">
      <w:pPr>
        <w:rPr>
          <w:sz w:val="22"/>
        </w:rPr>
      </w:pPr>
      <w:r w:rsidRPr="00A83314">
        <w:rPr>
          <w:sz w:val="22"/>
        </w:rPr>
        <w:t xml:space="preserve">The deadline to submit a </w:t>
      </w:r>
      <w:r w:rsidR="00D8619E">
        <w:rPr>
          <w:sz w:val="22"/>
        </w:rPr>
        <w:t>request</w:t>
      </w:r>
      <w:r w:rsidRPr="00A83314">
        <w:rPr>
          <w:sz w:val="22"/>
        </w:rPr>
        <w:t xml:space="preserve"> to become a charter member is 31 December 2016.</w:t>
      </w:r>
    </w:p>
    <w:p w14:paraId="50966A72" w14:textId="77777777" w:rsidR="00183ABB" w:rsidRPr="00A83314" w:rsidRDefault="00183ABB" w:rsidP="00EA51E2">
      <w:pPr>
        <w:rPr>
          <w:sz w:val="22"/>
        </w:rPr>
      </w:pPr>
    </w:p>
    <w:p w14:paraId="6F3B4D65" w14:textId="2AA74C1D" w:rsidR="006C6043" w:rsidRPr="00A83314" w:rsidRDefault="00183ABB" w:rsidP="00EA51E2">
      <w:pPr>
        <w:rPr>
          <w:sz w:val="22"/>
        </w:rPr>
      </w:pPr>
      <w:r w:rsidRPr="00A83314">
        <w:rPr>
          <w:sz w:val="22"/>
        </w:rPr>
        <w:t xml:space="preserve">The Transitional Steering Committee will evaluate and approve these </w:t>
      </w:r>
      <w:r w:rsidR="00D8619E">
        <w:rPr>
          <w:sz w:val="22"/>
        </w:rPr>
        <w:t>requests</w:t>
      </w:r>
      <w:r w:rsidRPr="00A83314">
        <w:rPr>
          <w:sz w:val="22"/>
        </w:rPr>
        <w:t xml:space="preserve">. They will announce the names of the Charter Members and </w:t>
      </w:r>
      <w:r w:rsidR="005A0C93" w:rsidRPr="00A83314">
        <w:rPr>
          <w:sz w:val="22"/>
        </w:rPr>
        <w:t xml:space="preserve">Representatives (members </w:t>
      </w:r>
      <w:r w:rsidRPr="00A83314">
        <w:rPr>
          <w:sz w:val="22"/>
        </w:rPr>
        <w:t>of the Charis Alliance Forum</w:t>
      </w:r>
      <w:r w:rsidR="005A0C93" w:rsidRPr="00A83314">
        <w:rPr>
          <w:sz w:val="22"/>
        </w:rPr>
        <w:t>)</w:t>
      </w:r>
      <w:r w:rsidR="00D8619E">
        <w:rPr>
          <w:sz w:val="22"/>
        </w:rPr>
        <w:t xml:space="preserve"> no later than January 30, 2017</w:t>
      </w:r>
      <w:r w:rsidRPr="00A83314">
        <w:rPr>
          <w:sz w:val="22"/>
        </w:rPr>
        <w:t>.</w:t>
      </w:r>
    </w:p>
    <w:p w14:paraId="4D4AE7E6" w14:textId="77777777" w:rsidR="00183ABB" w:rsidRPr="00A83314" w:rsidRDefault="00183ABB" w:rsidP="00EA51E2">
      <w:pPr>
        <w:rPr>
          <w:sz w:val="22"/>
        </w:rPr>
      </w:pPr>
    </w:p>
    <w:p w14:paraId="357E820A" w14:textId="4A9DCA96" w:rsidR="00183ABB" w:rsidRPr="00A83314" w:rsidRDefault="00183ABB">
      <w:pPr>
        <w:rPr>
          <w:sz w:val="22"/>
        </w:rPr>
      </w:pPr>
      <w:r w:rsidRPr="00A83314">
        <w:rPr>
          <w:sz w:val="22"/>
        </w:rPr>
        <w:t xml:space="preserve">The Transitional Steering Committee will be comprised of the ten current members of the Charis Steering Committee. This Committee will have authority to appoint members to </w:t>
      </w:r>
      <w:r w:rsidR="005A0C93" w:rsidRPr="00A83314">
        <w:rPr>
          <w:sz w:val="22"/>
        </w:rPr>
        <w:t>serve in the place of any member who resigns</w:t>
      </w:r>
      <w:r w:rsidRPr="00A83314">
        <w:rPr>
          <w:sz w:val="22"/>
        </w:rPr>
        <w:t>.</w:t>
      </w:r>
      <w:r w:rsidR="00AE47EC" w:rsidRPr="00A83314">
        <w:rPr>
          <w:sz w:val="22"/>
        </w:rPr>
        <w:t xml:space="preserve"> </w:t>
      </w:r>
      <w:r w:rsidR="005A0C93" w:rsidRPr="00A83314">
        <w:rPr>
          <w:sz w:val="22"/>
        </w:rPr>
        <w:t>The Transitional Steering</w:t>
      </w:r>
      <w:r w:rsidR="004519FC" w:rsidRPr="00A83314">
        <w:rPr>
          <w:sz w:val="22"/>
        </w:rPr>
        <w:t xml:space="preserve"> Committee will cease to exist when the Charis Alliance Forum appoints the Executive Committee.</w:t>
      </w:r>
    </w:p>
    <w:sectPr w:rsidR="00183ABB" w:rsidRPr="00A83314" w:rsidSect="00A83314">
      <w:footerReference w:type="default" r:id="rId7"/>
      <w:pgSz w:w="11900" w:h="16840"/>
      <w:pgMar w:top="1449" w:right="1134" w:bottom="76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29C0A" w14:textId="77777777" w:rsidR="006A390C" w:rsidRDefault="006A390C" w:rsidP="004519FC">
      <w:r>
        <w:separator/>
      </w:r>
    </w:p>
  </w:endnote>
  <w:endnote w:type="continuationSeparator" w:id="0">
    <w:p w14:paraId="2EBF73E0" w14:textId="77777777" w:rsidR="006A390C" w:rsidRDefault="006A390C" w:rsidP="00451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FB401" w14:textId="26648CBE" w:rsidR="004519FC" w:rsidRPr="005470AA" w:rsidRDefault="005470AA" w:rsidP="001B5685">
    <w:pPr>
      <w:spacing w:before="240" w:line="288" w:lineRule="auto"/>
      <w:jc w:val="center"/>
      <w:rPr>
        <w:color w:val="000000" w:themeColor="text1"/>
        <w:sz w:val="21"/>
        <w:szCs w:val="22"/>
      </w:rPr>
    </w:pPr>
    <w:r>
      <w:rPr>
        <w:i/>
        <w:color w:val="000000" w:themeColor="text1"/>
        <w:sz w:val="21"/>
        <w:szCs w:val="22"/>
      </w:rPr>
      <w:t>Adopted by t</w:t>
    </w:r>
    <w:r w:rsidR="001B5685" w:rsidRPr="00C735E7">
      <w:rPr>
        <w:i/>
        <w:color w:val="000000" w:themeColor="text1"/>
        <w:sz w:val="21"/>
        <w:szCs w:val="22"/>
      </w:rPr>
      <w:t xml:space="preserve">he </w:t>
    </w:r>
    <w:r>
      <w:rPr>
        <w:i/>
        <w:color w:val="000000" w:themeColor="text1"/>
        <w:sz w:val="21"/>
        <w:szCs w:val="22"/>
      </w:rPr>
      <w:t>D</w:t>
    </w:r>
    <w:r w:rsidR="001B5685" w:rsidRPr="00C735E7">
      <w:rPr>
        <w:i/>
        <w:color w:val="000000" w:themeColor="text1"/>
        <w:sz w:val="21"/>
        <w:szCs w:val="22"/>
      </w:rPr>
      <w:t>elegates meeting in Bangkok, Thailand, 2 – 6 November 2015</w:t>
    </w:r>
    <w:r>
      <w:rPr>
        <w:i/>
        <w:color w:val="000000" w:themeColor="text1"/>
        <w:sz w:val="21"/>
        <w:szCs w:val="22"/>
      </w:rPr>
      <w:t xml:space="preserve"> </w:t>
    </w:r>
    <w:proofErr w:type="gramStart"/>
    <w:r>
      <w:rPr>
        <w:i/>
        <w:color w:val="000000" w:themeColor="text1"/>
        <w:sz w:val="21"/>
        <w:szCs w:val="22"/>
      </w:rPr>
      <w:t xml:space="preserve">   </w:t>
    </w:r>
    <w:r>
      <w:rPr>
        <w:color w:val="000000" w:themeColor="text1"/>
        <w:sz w:val="21"/>
        <w:szCs w:val="22"/>
      </w:rPr>
      <w:t>(</w:t>
    </w:r>
    <w:proofErr w:type="gramEnd"/>
    <w:r>
      <w:rPr>
        <w:color w:val="000000" w:themeColor="text1"/>
        <w:sz w:val="21"/>
        <w:szCs w:val="22"/>
      </w:rPr>
      <w:t>v.2015.0)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8D7E3" w14:textId="77777777" w:rsidR="006A390C" w:rsidRDefault="006A390C" w:rsidP="004519FC">
      <w:r>
        <w:separator/>
      </w:r>
    </w:p>
  </w:footnote>
  <w:footnote w:type="continuationSeparator" w:id="0">
    <w:p w14:paraId="6C7BEBA0" w14:textId="77777777" w:rsidR="006A390C" w:rsidRDefault="006A390C" w:rsidP="00451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BA2"/>
    <w:multiLevelType w:val="hybridMultilevel"/>
    <w:tmpl w:val="FE2A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32592"/>
    <w:multiLevelType w:val="hybridMultilevel"/>
    <w:tmpl w:val="F934D60C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>
    <w:nsid w:val="233135A9"/>
    <w:multiLevelType w:val="hybridMultilevel"/>
    <w:tmpl w:val="864A5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34528"/>
    <w:multiLevelType w:val="hybridMultilevel"/>
    <w:tmpl w:val="9DE00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A1ADF"/>
    <w:multiLevelType w:val="hybridMultilevel"/>
    <w:tmpl w:val="1F2A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26CDA"/>
    <w:multiLevelType w:val="hybridMultilevel"/>
    <w:tmpl w:val="4DC2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D4E75"/>
    <w:multiLevelType w:val="hybridMultilevel"/>
    <w:tmpl w:val="3C4CC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993555"/>
    <w:multiLevelType w:val="hybridMultilevel"/>
    <w:tmpl w:val="62164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28"/>
    <w:rsid w:val="00006887"/>
    <w:rsid w:val="000E538F"/>
    <w:rsid w:val="000E5AEA"/>
    <w:rsid w:val="001077AA"/>
    <w:rsid w:val="00154F4D"/>
    <w:rsid w:val="00173A17"/>
    <w:rsid w:val="00183ABB"/>
    <w:rsid w:val="001B5685"/>
    <w:rsid w:val="001F607D"/>
    <w:rsid w:val="00222A28"/>
    <w:rsid w:val="00226659"/>
    <w:rsid w:val="002408E2"/>
    <w:rsid w:val="003210CD"/>
    <w:rsid w:val="0032766F"/>
    <w:rsid w:val="00345D50"/>
    <w:rsid w:val="00373CB7"/>
    <w:rsid w:val="004435E0"/>
    <w:rsid w:val="004519FC"/>
    <w:rsid w:val="004C6E50"/>
    <w:rsid w:val="00521094"/>
    <w:rsid w:val="005317CC"/>
    <w:rsid w:val="0053547B"/>
    <w:rsid w:val="005470AA"/>
    <w:rsid w:val="0059076F"/>
    <w:rsid w:val="005A0C93"/>
    <w:rsid w:val="005E0E19"/>
    <w:rsid w:val="006A1FC2"/>
    <w:rsid w:val="006A390C"/>
    <w:rsid w:val="006C6043"/>
    <w:rsid w:val="006D3198"/>
    <w:rsid w:val="007446CC"/>
    <w:rsid w:val="0078718C"/>
    <w:rsid w:val="00823B46"/>
    <w:rsid w:val="0083032D"/>
    <w:rsid w:val="0084171C"/>
    <w:rsid w:val="00856A4B"/>
    <w:rsid w:val="00890CAF"/>
    <w:rsid w:val="008A7D69"/>
    <w:rsid w:val="008B1DCD"/>
    <w:rsid w:val="008C62A7"/>
    <w:rsid w:val="00A20517"/>
    <w:rsid w:val="00A83314"/>
    <w:rsid w:val="00AA4FC5"/>
    <w:rsid w:val="00AB5D5D"/>
    <w:rsid w:val="00AE47EC"/>
    <w:rsid w:val="00B14EC5"/>
    <w:rsid w:val="00B82C01"/>
    <w:rsid w:val="00B97A56"/>
    <w:rsid w:val="00BC1815"/>
    <w:rsid w:val="00BD58D2"/>
    <w:rsid w:val="00CB7697"/>
    <w:rsid w:val="00D33CC5"/>
    <w:rsid w:val="00D432C9"/>
    <w:rsid w:val="00D67242"/>
    <w:rsid w:val="00D848B8"/>
    <w:rsid w:val="00D8619E"/>
    <w:rsid w:val="00D91404"/>
    <w:rsid w:val="00DA4E8B"/>
    <w:rsid w:val="00DA560E"/>
    <w:rsid w:val="00DF736A"/>
    <w:rsid w:val="00E47E19"/>
    <w:rsid w:val="00E6306C"/>
    <w:rsid w:val="00E82473"/>
    <w:rsid w:val="00EA51E2"/>
    <w:rsid w:val="00ED3546"/>
    <w:rsid w:val="00FA1853"/>
    <w:rsid w:val="00FB3240"/>
    <w:rsid w:val="00FE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3DB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A2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887"/>
    <w:rPr>
      <w:rFonts w:asciiTheme="majorHAnsi" w:eastAsiaTheme="majorEastAsia" w:hAnsiTheme="majorHAnsi" w:cstheme="majorBidi"/>
      <w:b/>
      <w:bCs/>
      <w:color w:val="008000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BC1815"/>
    <w:pPr>
      <w:ind w:left="720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BC1815"/>
    <w:rPr>
      <w:iCs/>
      <w:color w:val="000000" w:themeColor="text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D43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C0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9F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1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9F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B5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B5"/>
    <w:rPr>
      <w:rFonts w:ascii="Times New Roman" w:hAnsi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791</Words>
  <Characters>4513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Encompass World Partners</Company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Varak</dc:creator>
  <cp:keywords/>
  <dc:description/>
  <cp:lastModifiedBy>David Guiles</cp:lastModifiedBy>
  <cp:revision>2</cp:revision>
  <dcterms:created xsi:type="dcterms:W3CDTF">2015-11-18T17:43:00Z</dcterms:created>
  <dcterms:modified xsi:type="dcterms:W3CDTF">2015-11-18T17:43:00Z</dcterms:modified>
</cp:coreProperties>
</file>