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rPr>
        <w:t>제21장  사용자 계정 생성 및 관리</w:t>
      </w:r>
    </w:p>
    <w:p>
      <w:pPr/>
      <w:r>
        <w:rPr>
          <w:rFonts w:ascii="맑은 고딕" w:hAnsi="맑은 고딕" w:eastAsia="맑은 고딕"/>
          <w:sz w:val="21"/>
        </w:rPr>
        <w:t>본 장은 Oracle Database 19c: Administration Workshop의 'Creating and Managing User Accounts' 단원을 근거로, 멀티테넌트(CDB/PDB) 아키텍처에서 데이터베이스 사용자 계정을 생성하고 관리하는 방법을 다룬다. 데이터베이스에 접속하려는 모든 사람과 애플리케이션은 반드시 유효한 사용자 계정과 인증 수단을 가져야 하며, DBA는 이 계정들을 안전하게 만들고 적절한 저장 공간을 배정하며 수명주기 전반을 관리할 책임이 있다. 앞선 18장(테이블스페이스)과 20장(언두)에서 다룬 저장소 개념 위에, 이번 장에서는 '누가 그 저장소를 사용할 수 있는가'라는 접근 주체(principal)의 문제를 다룬다. 뒤이어 22장의 권한·롤, 23장의 프로파일과 자원 제한, 24장의 감사가 모두 이 장에서 만든 사용자 계정을 전제로 하므로, 이 장은 데이터베이스 보안 관리의 출발점에 해당한다.</w:t>
      </w:r>
    </w:p>
    <w:p>
      <w:pPr>
        <w:pStyle w:val="Heading2"/>
      </w:pPr>
      <w:r>
        <w:rPr>
          <w:rFonts w:ascii="맑은 고딕" w:hAnsi="맑은 고딕" w:eastAsia="맑은 고딕"/>
        </w:rPr>
        <w:t>학습 목표(Objectives)</w:t>
      </w:r>
    </w:p>
    <w:p>
      <w:pPr/>
      <w:r>
        <w:rPr>
          <w:rFonts w:ascii="맑은 고딕" w:hAnsi="맑은 고딕" w:eastAsia="맑은 고딕"/>
          <w:sz w:val="21"/>
        </w:rPr>
        <w:t>이 장을 마치면 다음을 수행할 수 있다.</w:t>
      </w:r>
    </w:p>
    <w:p>
      <w:pPr>
        <w:pStyle w:val="ListBullet"/>
      </w:pPr>
      <w:r>
        <w:rPr>
          <w:rFonts w:ascii="맑은 고딕" w:hAnsi="맑은 고딕" w:eastAsia="맑은 고딕"/>
          <w:sz w:val="21"/>
        </w:rPr>
        <w:t>데이터베이스 사용자 계정과 스키마의 관계를 설명하고, Oracle이 제공하는 관리자 계정(SYS·SYSTEM 등)의 용도를 구분한다.</w:t>
      </w:r>
    </w:p>
    <w:p>
      <w:pPr>
        <w:pStyle w:val="ListBullet"/>
      </w:pPr>
      <w:r>
        <w:rPr>
          <w:rFonts w:ascii="맑은 고딕" w:hAnsi="맑은 고딕" w:eastAsia="맑은 고딕"/>
          <w:sz w:val="21"/>
        </w:rPr>
        <w:t>멀티테넌트 환경에서 공통 사용자(common user)와 로컬 사용자(local user)의 차이와 명명 규칙(C## 접두사)을 이해한다.</w:t>
      </w:r>
    </w:p>
    <w:p>
      <w:pPr>
        <w:pStyle w:val="ListBullet"/>
      </w:pPr>
      <w:r>
        <w:rPr>
          <w:rFonts w:ascii="맑은 고딕" w:hAnsi="맑은 고딕" w:eastAsia="맑은 고딕"/>
          <w:sz w:val="21"/>
        </w:rPr>
        <w:t>CDB 루트와 PDB에 각각 사용자를 생성하고, CONTAINER 절의 의미를 설명한다.</w:t>
      </w:r>
    </w:p>
    <w:p>
      <w:pPr>
        <w:pStyle w:val="ListBullet"/>
      </w:pPr>
      <w:r>
        <w:rPr>
          <w:rFonts w:ascii="맑은 고딕" w:hAnsi="맑은 고딕" w:eastAsia="맑은 고딕"/>
          <w:sz w:val="21"/>
        </w:rPr>
        <w:t>CREATE USER 문의 주요 절(IDENTIFIED BY·DEFAULT/TEMPORARY TABLESPACE·QUOTA·PROFILE·ACCOUNT)을 사용한다.</w:t>
      </w:r>
    </w:p>
    <w:p>
      <w:pPr>
        <w:pStyle w:val="ListBullet"/>
      </w:pPr>
      <w:r>
        <w:rPr>
          <w:rFonts w:ascii="맑은 고딕" w:hAnsi="맑은 고딕" w:eastAsia="맑은 고딕"/>
          <w:sz w:val="21"/>
        </w:rPr>
        <w:t>스키마 전용 계정(Schema Only Account, NO AUTHENTICATION)의 개념과 활용 목적을 설명하고 생성한다.</w:t>
      </w:r>
    </w:p>
    <w:p>
      <w:pPr>
        <w:pStyle w:val="ListBullet"/>
      </w:pPr>
      <w:r>
        <w:rPr>
          <w:rFonts w:ascii="맑은 고딕" w:hAnsi="맑은 고딕" w:eastAsia="맑은 고딕"/>
          <w:sz w:val="21"/>
        </w:rPr>
        <w:t>비밀번호 인증·비밀번호 파일 인증·OS 인증·전역 인증·프록시 인증 등 다섯 가지 인증 방식을 비교한다.</w:t>
      </w:r>
    </w:p>
    <w:p>
      <w:pPr>
        <w:pStyle w:val="ListBullet"/>
      </w:pPr>
      <w:r>
        <w:rPr>
          <w:rFonts w:ascii="맑은 고딕" w:hAnsi="맑은 고딕" w:eastAsia="맑은 고딕"/>
          <w:sz w:val="21"/>
        </w:rPr>
        <w:t>OS 인증과 권한 있는 사용자(SYSDBA 등)의 OS 인증을 OS_AUTHENT_PREFIX·REMOTE_OS_AUTHENT 관점에서 이해한다.</w:t>
      </w:r>
    </w:p>
    <w:p>
      <w:pPr>
        <w:pStyle w:val="ListBullet"/>
      </w:pPr>
      <w:r>
        <w:rPr>
          <w:rFonts w:ascii="맑은 고딕" w:hAnsi="맑은 고딕" w:eastAsia="맑은 고딕"/>
          <w:sz w:val="21"/>
        </w:rPr>
        <w:t>테이블스페이스 할당량(QUOTA)과 UNLIMITED TABLESPACE 권한으로 사용자의 공간 사용을 제어한다.</w:t>
      </w:r>
    </w:p>
    <w:p>
      <w:pPr>
        <w:pStyle w:val="ListBullet"/>
      </w:pPr>
      <w:r>
        <w:rPr>
          <w:rFonts w:ascii="맑은 고딕" w:hAnsi="맑은 고딕" w:eastAsia="맑은 고딕"/>
          <w:sz w:val="21"/>
        </w:rPr>
        <w:t>기본 테이블스페이스와 임시 테이블스페이스를 지정하고, 사용자 계정을 잠금·해제·만료·삭제로 관리한다.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7F6000"/>
                <w:sz w:val="21"/>
              </w:rPr>
              <w:t>Note — 이 장의 위치</w:t>
            </w:r>
          </w:p>
          <w:p>
            <w:r>
              <w:rPr>
                <w:rFonts w:ascii="맑은 고딕" w:hAnsi="맑은 고딕" w:eastAsia="맑은 고딕"/>
                <w:sz w:val="20"/>
              </w:rPr>
              <w:t>17~20장이 '데이터를 담는 그릇(테이블스페이스·세그먼트·언두)'을 다뤘다면, 21장부터 24장은 '그 데이터를 누가·어떻게 다루는가'라는 보안 관리 영역이다.</w:t>
            </w:r>
          </w:p>
          <w:p>
            <w:r>
              <w:rPr>
                <w:rFonts w:ascii="맑은 고딕" w:hAnsi="맑은 고딕" w:eastAsia="맑은 고딕"/>
                <w:sz w:val="20"/>
              </w:rPr>
              <w:t>21장(사용자)은 이 보안 4부작의 첫 단추다. 사용자 계정이 먼저 있어야 22장에서 권한을 부여하고, 23장에서 자원을 제한하며, 24장에서 그 활동을 감사할 수 있다.</w:t>
            </w:r>
          </w:p>
        </w:tc>
      </w:tr>
    </w:tbl>
    <w:p/>
    <w:p>
      <w:pPr>
        <w:pStyle w:val="Heading2"/>
      </w:pPr>
      <w:r>
        <w:rPr>
          <w:rFonts w:ascii="맑은 고딕" w:hAnsi="맑은 고딕" w:eastAsia="맑은 고딕"/>
        </w:rPr>
        <w:t>21.1  데이터베이스 사용자 계정 개념과 Oracle 제공 관리자 계정</w:t>
      </w:r>
    </w:p>
    <w:p>
      <w:pPr/>
      <w:r>
        <w:rPr>
          <w:rFonts w:ascii="맑은 고딕" w:hAnsi="맑은 고딕" w:eastAsia="맑은 고딕"/>
          <w:sz w:val="21"/>
        </w:rPr>
        <w:t>데이터베이스 사용자 계정(database user account)은 데이터베이스에 접속하여 작업을 수행할 수 있는 이름 있는 주체다. 사용자가 SQL*Plus나 애플리케이션으로 데이터베이스에 로그인하면, Oracle은 그 계정의 인증 정보를 확인한 뒤 세션(session)을 생성하고, 그 세션이 수행할 수 있는 작업의 범위를 계정에 부여된 권한(privilege)으로 제한한다. 즉 사용자 계정은 인증(누구인가)과 인가(무엇을 할 수 있는가)의 기준점이 된다.</w:t>
      </w:r>
    </w:p>
    <w:p>
      <w:pPr/>
      <w:r>
        <w:rPr>
          <w:rFonts w:ascii="맑은 고딕" w:hAnsi="맑은 고딕" w:eastAsia="맑은 고딕"/>
          <w:sz w:val="21"/>
        </w:rPr>
        <w:t>사용자 계정을 이해할 때 반드시 함께 알아야 하는 개념이 스키마(schema)다. Oracle에서 사용자를 생성하면 같은 이름의 스키마가 자동으로 생성된다. 스키마란 그 사용자가 소유하는 객체(테이블·뷰·인덱스·시퀀스·프로시저 등)의 논리적 집합이자 이름 공간(namespace)이다. 사용자 HR을 만들면 HR 스키마가 생기고, HR이 만든 EMPLOYEES 테이블은 HR.EMPLOYEES라는 완전한 이름을 가진다. 따라서 '사용자'와 '스키마'는 1:1로 대응하며, 실무에서는 두 용어가 종종 혼용된다. 다만 개념적으로 사용자는 '접속하는 주체'이고 스키마는 '그 주체가 소유한 객체의 컬렉션'이라는 점을 구분해 두면 스키마 전용 계정 같은 개념을 이해하기 쉽다.</w:t>
      </w:r>
    </w:p>
    <w:p>
      <w:pPr/>
      <w:r>
        <w:rPr>
          <w:rFonts w:ascii="맑은 고딕" w:hAnsi="맑은 고딕" w:eastAsia="맑은 고딕"/>
          <w:sz w:val="21"/>
        </w:rPr>
        <w:t>각 사용자 계정은 다음과 같은 속성을 가진다. 계정 이름, 인증 방식(비밀번호·외부·전역·없음), 기본 테이블스페이스(default tablespace, 객체를 생성할 때 테이블스페이스를 명시하지 않으면 사용되는 곳), 임시 테이블스페이스(temporary tablespace, 정렬·해시 조인 등에 필요한 임시 세그먼트를 저장하는 곳), 테이블스페이스별 할당량(quota), 계정 상태(잠금/열림, 만료 여부), 그리고 자원과 비밀번호 정책을 담은 프로파일(profile)이다. DBA는 CREATE USER 문으로 이 속성들을 지정하고 ALTER USER 문으로 변경한다.</w:t>
      </w:r>
    </w:p>
    <w:p>
      <w:pPr/>
      <w:r>
        <w:rPr>
          <w:rFonts w:ascii="맑은 고딕" w:hAnsi="맑은 고딕" w:eastAsia="맑은 고딕"/>
          <w:sz w:val="21"/>
        </w:rPr>
        <w:t>여기서 세션(session)과 접속(connection)의 관계도 짚어 둘 필요가 있다. 접속은 사용자 프로세스와 데이터베이스 인스턴스 사이의 물리적 통신 경로이고, 세션은 특정 사용자로 인증되어 데이터베이스에 로그인한 논리적 작업 단위다. 하나의 사용자가 여러 세션을 동시에 열 수도 있다. 사용자 계정에 걸린 프로파일의 SESSIONS_PER_USER 같은 자원 제한은 이 세션 수준에서 작동한다. 즉 사용자 계정은 '누가 접속하는가'를 정의하고, 그 계정으로 열린 각각의 세션이 실제 SQL 작업을 수행한다. 사용자별로 현재 열려 있는 세션은 V$SESSION 뷰의 USERNAME 컬럼으로 조회할 수 있다.</w:t>
      </w:r>
    </w:p>
    <w:p>
      <w:pPr/>
      <w:r>
        <w:rPr>
          <w:rFonts w:ascii="맑은 고딕" w:hAnsi="맑은 고딕" w:eastAsia="맑은 고딕"/>
          <w:sz w:val="21"/>
        </w:rPr>
        <w:t>사용자 계정 정보는 데이터 딕셔너리 뷰로 조회한다. 가장 자주 쓰는 것은 DBA_USERS로, 모든 사용자의 계정 이름·계정 상태·기본/임시 테이블스페이스·프로파일·인증 유형(AUTHENTICATION_TYPE)·생성일(CREATED)·마지막 로그인(LAST_LOGIN)·공통 여부(COMMON) 등을 한 번에 보여 준다. 멀티테넌트 환경에서 CDB 전역의 사용자를 컨테이너 구분과 함께 보려면 CDB_USERS 뷰를 CON_ID와 함께 조회한다. 현재 접속한 사용자 자신의 관점에서 축약된 정보는 USER_USERS·ALL_USERS로 확인할 수 있다. DBA는 이 뷰들을 이용해 유휴 계정 탐지, 잠금·만료 상태 점검, 인증 방식 감사 등을 수행한다.</w:t>
      </w:r>
    </w:p>
    <w:p>
      <w:pPr>
        <w:pStyle w:val="Heading3"/>
      </w:pPr>
      <w:r>
        <w:rPr>
          <w:rFonts w:ascii="맑은 고딕" w:hAnsi="맑은 고딕" w:eastAsia="맑은 고딕"/>
        </w:rPr>
        <w:t>21.1.1  Oracle 제공 관리자 계정</w:t>
      </w:r>
    </w:p>
    <w:p>
      <w:pPr/>
      <w:r>
        <w:rPr>
          <w:rFonts w:ascii="맑은 고딕" w:hAnsi="맑은 고딕" w:eastAsia="맑은 고딕"/>
          <w:sz w:val="21"/>
        </w:rPr>
        <w:t>데이터베이스를 생성하면 Oracle은 여러 개의 미리 정의된(predefined) 관리자 계정을 함께 만든다. 이 계정들은 데이터 딕셔너리와 내장 패키지, 각종 옵션 기능을 소유하고 관리하기 위한 것이다. 가장 핵심적인 두 계정은 SYS와 SYSTEM이다. SYS는 데이터 딕셔너리 전체를 소유하는 최상위 계정으로, 모든 기본 테이블과 뷰(예: DBA_ 뷰의 기반 객체)가 SYS 스키마에 저장된다. SYS로는 반드시 AS SYSDBA 또는 AS SYSOPER로 접속해야 하며, 데이터베이스 생성·시작·종료·백업/복구 같은 최고 수준의 관리 작업에 사용한다. SYSTEM은 부가적인 관리 정보(내부 테이블·뷰)를 담는 계정으로, 일상적인 DBA 작업에 사용할 수 있으나 SYS 딕셔너리를 직접 건드리는 작업에는 쓰지 않는다.</w:t>
      </w:r>
    </w:p>
    <w:p>
      <w:pPr/>
      <w:r>
        <w:rPr>
          <w:rFonts w:ascii="맑은 고딕" w:hAnsi="맑은 고딕" w:eastAsia="맑은 고딕"/>
          <w:sz w:val="21"/>
        </w:rPr>
        <w:t>SYS와 SYSTEM 외에도 SYSBACKUP(백업/복구 전용), SYSDG(Data Guard 전용), SYSKM(투명 데이터 암호화 키 관리 전용), SYSRAC(RAC 관리 전용) 같은 세분화된 관리 계정과 권한이 존재한다. 이들은 '최소 권한 원칙(least privilege)'을 지키기 위한 것으로, 예컨대 백업 담당자에게 SYSDBA 전체 권한 대신 SYSBACKUP만 부여하면 그 사람은 백업/복구는 할 수 있지만 사용자 데이터를 조회하거나 스키마를 변경할 수는 없다. 이 밖에도 DBSNMP(Enterprise Manager 모니터링), AUDSYS(통합 감사 데이터 저장), DIP, ORACLE_OCM, GSMADMIN_INTERNAL 등 수많은 내부 스키마 계정이 자동 생성되며, 이들 대부분은 설치 직후 EXPIRED &amp; LOCKED(만료·잠금) 상태로 비활성화되어 있다.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7F6000"/>
                <w:sz w:val="21"/>
              </w:rPr>
              <w:t>Note — 미리 정의된 계정은 함부로 열지 말 것</w:t>
            </w:r>
          </w:p>
          <w:p>
            <w:r>
              <w:rPr>
                <w:rFonts w:ascii="맑은 고딕" w:hAnsi="맑은 고딕" w:eastAsia="맑은 고딕"/>
                <w:sz w:val="20"/>
              </w:rPr>
              <w:t>Oracle이 자동 생성하는 내부 스키마 계정(예: DBSNMP, XDB, GSMADMIN_INTERNAL)은 특정 기능을 활성화할 때만 필요하다. 기본적으로 잠금·만료 상태로 배포되며, 실제로 사용하는 기능의 계정만 선별적으로 여는 것이 보안상 안전하다.</w:t>
            </w:r>
          </w:p>
          <w:p>
            <w:r>
              <w:rPr>
                <w:rFonts w:ascii="맑은 고딕" w:hAnsi="맑은 고딕" w:eastAsia="맑은 고딕"/>
                <w:sz w:val="20"/>
              </w:rPr>
              <w:t>SYS 계정으로 일상 작업을 하는 것은 지양한다. 감사 추적이 어렵고 실수의 파급 범위가 크기 때문에, 별도의 명명된 DBA 계정을 만들어 필요한 관리 권한만 부여하는 것이 모범 사례다.</w:t>
            </w:r>
          </w:p>
        </w:tc>
      </w:tr>
    </w:tbl>
    <w:p/>
    <w:p>
      <w:pPr/>
      <w:r>
        <w:rPr>
          <w:rFonts w:ascii="맑은 고딕" w:hAnsi="맑은 고딕" w:eastAsia="맑은 고딕"/>
          <w:sz w:val="21"/>
        </w:rPr>
        <w:t>관리 권한(administrative privilege)과 일반 권한을 구분하는 것도 중요하다. SYSDBA·SYSOPER·SYSBACKUP·SYSDG·SYSKM·SYSRAC는 일반적인 시스템 권한과 달리, 데이터베이스가 열려 있지 않은 상태에서도 사용할 수 있는 특별한 관리 권한이다. 이들로 접속하면 세션이 특정 스키마(예: SYS)에 매핑되며, AS SYSDBA로 접속하면 사실상 SYS 스키마로 작업하게 된다. 이 관리 권한들은 데이터 딕셔너리가 아니라 비밀번호 파일이나 OS 그룹 멤버십으로 인증되므로, 일반 사용자 권한과는 관리 경로 자체가 다르다. 관리 권한을 부여받은 계정은 V$PWFILE_USERS 뷰로 확인할 수 있는데, 이 뷰는 각 계정이 SYSDBA·SYSOPER 등 어떤 관리 권한을 가지고 비밀번호 파일에 등록되어 있는지 보여 준다.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color w:val="375623"/>
                <w:sz w:val="21"/>
              </w:rPr>
              <w:t>Best Practice — 관리자 계정 사용 원칙</w:t>
            </w:r>
          </w:p>
          <w:p>
            <w:r>
              <w:rPr>
                <w:rFonts w:ascii="맑은 고딕" w:hAnsi="맑은 고딕" w:eastAsia="맑은 고딕"/>
                <w:sz w:val="20"/>
              </w:rPr>
              <w:t>SYS는 데이터베이스 생성·기동/종료·복구 등 반드시 필요한 경우에만 AS SYSDBA로 접속해 사용한다.</w:t>
            </w:r>
          </w:p>
          <w:p>
            <w:r>
              <w:rPr>
                <w:rFonts w:ascii="맑은 고딕" w:hAnsi="맑은 고딕" w:eastAsia="맑은 고딕"/>
                <w:sz w:val="20"/>
              </w:rPr>
              <w:t>일상적 관리는 SYSTEM이나, 더 바람직하게는 개인별 명명 DBA 계정(감사 추적 가능)에 필요한 권한만 부여해 수행한다.</w:t>
            </w:r>
          </w:p>
          <w:p>
            <w:r>
              <w:rPr>
                <w:rFonts w:ascii="맑은 고딕" w:hAnsi="맑은 고딕" w:eastAsia="맑은 고딕"/>
                <w:sz w:val="20"/>
              </w:rPr>
              <w:t>백업·Data Guard·키 관리 등은 SYSBACKUP·SYSDG·SYSKM 등 목적별 관리 권한을 사용해 SYSDBA 남용을 피한다.</w:t>
            </w:r>
          </w:p>
        </w:tc>
      </w:tr>
    </w:tbl>
    <w:p/>
    <w:p>
      <w:pPr>
        <w:pStyle w:val="Heading2"/>
      </w:pPr>
      <w:r>
        <w:rPr>
          <w:rFonts w:ascii="맑은 고딕" w:hAnsi="맑은 고딕" w:eastAsia="맑은 고딕"/>
        </w:rPr>
        <w:t>21.2  멀티테넌트 환경에서의 사용자 생성: 공통 사용자와 로컬 사용자</w:t>
      </w:r>
    </w:p>
    <w:p>
      <w:pPr/>
      <w:r>
        <w:rPr>
          <w:rFonts w:ascii="맑은 고딕" w:hAnsi="맑은 고딕" w:eastAsia="맑은 고딕"/>
          <w:sz w:val="21"/>
        </w:rPr>
        <w:t>멀티테넌트 아키텍처에서는 하나의 컨테이너 데이터베이스(CDB)가 루트 컨테이너(CDB$ROOT)와 여러 개의 플러그인 가능한 데이터베이스(PDB)로 구성된다. 이 구조 때문에 사용자 계정도 두 종류로 나뉜다. CDB 전체에 걸쳐 존재하는 공통 사용자(common user)와, 특정 PDB 안에만 존재하는 로컬 사용자(local user)다. 이 구분을 정확히 이해하는 것이 19c 사용자 관리의 핵심이다.</w:t>
      </w:r>
    </w:p>
    <w:p>
      <w:pPr/>
      <w:r>
        <w:rPr>
          <w:rFonts w:ascii="맑은 고딕" w:hAnsi="맑은 고딕" w:eastAsia="맑은 고딕"/>
          <w:sz w:val="21"/>
        </w:rPr>
        <w:t>이 두 종류의 사용자가 존재하는 근본 이유는 멀티테넌트의 설계 철학에 있다. CDB는 여러 PDB를 하나의 인스턴스로 통합해 관리 효율을 높이면서도, 각 PDB는 독립된 데이터베이스처럼 격리되어야 한다. 그래서 'CDB 전체를 관리하는 주체'와 'PDB 안에서만 활동하는 주체'를 명확히 구분할 필요가 생겼고, 이것이 공통 사용자와 로컬 사용자로 나타난다. 공통 사용자는 여러 PDB를 넘나드는 관리·운영 계정에, 로컬 사용자는 특정 PDB에 종속된 애플리케이션·업무 계정에 대응된다. 이 구분은 롤(role)에도 똑같이 적용되어, 공통 롤과 로컬 롤이 존재한다(22장).</w:t>
      </w:r>
    </w:p>
    <w:p>
      <w:pPr/>
      <w:r>
        <w:rPr>
          <w:rFonts w:ascii="맑은 고딕" w:hAnsi="맑은 고딕" w:eastAsia="맑은 고딕"/>
          <w:sz w:val="21"/>
        </w:rPr>
        <w:t>공통 사용자는 CDB 루트에서 생성되며, 루트뿐 아니라 현재 존재하는 모든 PDB와 앞으로 새로 만들어질 모든 PDB에 동일한 정체성(identity)으로 존재한다. 즉 하나의 계정 이름과 하나의 비밀번호가 CDB 전체에서 유효하다. 공통 사용자는 주로 CDB 전역을 관리하는 관리자용이다. SYS·SYSTEM도 오라클이 제공하는 공통 사용자이며, DBA가 직접 만드는 공통 사용자 역시 여러 PDB를 넘나들며 관리 작업을 수행하는 계정으로 쓴다. 반면 로컬 사용자는 특정 PDB 안에서만 생성·존재하며, 그 PDB에 국한된 애플리케이션 스키마나 업무 사용자로 사용한다. 로컬 사용자는 자신이 속한 PDB 안에서만 인증되고 권한을 가진다.</w:t>
      </w:r>
    </w:p>
    <w:p>
      <w:pPr>
        <w:pStyle w:val="Heading3"/>
      </w:pPr>
      <w:r>
        <w:rPr>
          <w:rFonts w:ascii="맑은 고딕" w:hAnsi="맑은 고딕" w:eastAsia="맑은 고딕"/>
        </w:rPr>
        <w:t>21.2.1  공통 사용자와 C## 접두사</w:t>
      </w:r>
    </w:p>
    <w:p>
      <w:pPr/>
      <w:r>
        <w:rPr>
          <w:rFonts w:ascii="맑은 고딕" w:hAnsi="맑은 고딕" w:eastAsia="맑은 고딕"/>
          <w:sz w:val="21"/>
        </w:rPr>
        <w:t>혼동을 막기 위해 Oracle은 사용자가 직접 만드는 공통 사용자의 이름에 규칙을 강제한다. DBA가 생성하는 공통 사용자의 이름은 반드시 C## 또는 c##로 시작해야 한다. 예를 들어 C##DBADMIN, C##REPORT_ADMIN처럼 짓는다. 이 접두사 규칙 덕분에 계정 이름만 보고도 그것이 CDB 전역에 존재하는 공통 사용자임을 즉시 알 수 있다. 단, Oracle이 기본 제공하는 SYS·SYSTEM 같은 공통 사용자는 이 규칙의 예외로 접두사가 없다. 반대로 로컬 사용자의 이름에는 C## 접두사를 사용할 수 없다.</w:t>
      </w:r>
    </w:p>
    <w:p>
      <w:pPr/>
      <w:r>
        <w:rPr>
          <w:rFonts w:ascii="맑은 고딕" w:hAnsi="맑은 고딕" w:eastAsia="맑은 고딕"/>
          <w:sz w:val="21"/>
        </w:rPr>
        <w:t>공통 사용자를 생성하려면 반드시 CDB 루트(CDB$ROOT)에 접속한 상태여야 하며, CREATE USER 문에 CONTAINER=ALL을 지정한다(루트에서는 이것이 기본값이므로 생략 가능). 이렇게 만든 공통 사용자는 모든 컨테이너에 계정이 생기지만, 각 PDB에서 실제로 무언가를 하려면 해당 컨테이너에서 별도로 권한을 부여받아야 한다. 즉 '계정이 존재하는 것'과 '권한을 가지는 것'은 별개다. 공통 사용자에게 CONTAINER=ALL로 권한을 주면 모든 컨테이너에서, CONTAINER=CURRENT로 주면 현재 컨테이너에서만 그 권한이 적용된다.</w:t>
      </w:r>
    </w:p>
    <w:p>
      <w:pPr/>
      <w:r>
        <w:rPr>
          <w:rFonts w:ascii="맑은 고딕" w:hAnsi="맑은 고딕" w:eastAsia="맑은 고딕"/>
          <w:sz w:val="21"/>
        </w:rPr>
        <w:t>공통 사용자 생성에는 몇 가지 제약이 따른다. 첫째, 앞서 말한 C## 접두사 규칙을 반드시 지켜야 한다. 둘째, 공통 사용자의 기본 테이블스페이스·임시 테이블스페이스로 지정하는 대상은 모든 컨테이너에 동일한 이름으로 존재해야 한다. 어떤 PDB에는 있고 다른 PDB에는 없는 테이블스페이스를 공통 사용자의 기본값으로 지정하면 오류가 난다. 그래서 실무에서는 모든 컨테이너에 공통으로 존재하는 USERS·TEMP 같은 테이블스페이스를 공통 사용자의 기본값으로 사용한다. 셋째, 공통 사용자는 루트에서만 생성·삭제·비밀번호 변경이 가능하며, 개별 PDB 안에서 공통 사용자를 지우거나 만들 수는 없다. 이 규칙 덕분에 공통 사용자의 정체성은 CDB 전역에서 항상 일관되게 유지된다.</w:t>
      </w:r>
    </w:p>
    <w:p>
      <w:pPr>
        <w:pStyle w:val="Heading3"/>
      </w:pPr>
      <w:r>
        <w:rPr>
          <w:rFonts w:ascii="맑은 고딕" w:hAnsi="맑은 고딕" w:eastAsia="맑은 고딕"/>
        </w:rPr>
        <w:t>21.2.2  로컬 사용자</w:t>
      </w:r>
    </w:p>
    <w:p>
      <w:pPr/>
      <w:r>
        <w:rPr>
          <w:rFonts w:ascii="맑은 고딕" w:hAnsi="맑은 고딕" w:eastAsia="맑은 고딕"/>
          <w:sz w:val="21"/>
        </w:rPr>
        <w:t>로컬 사용자를 생성하려면 대상 PDB로 세션 컨테이너를 전환한 뒤(ALTER SESSION SET CONTAINER=PDB이름) CREATE USER를 실행한다. PDB 안에서는 CONTAINER의 기본값이 CURRENT이므로, PDB에서 만든 사용자는 자동으로 그 PDB의 로컬 사용자가 된다. 서로 다른 PDB에 같은 이름의 로컬 사용자를 각각 만드는 것도 가능하며, 이들은 이름만 같을 뿐 완전히 독립적인 별개의 계정이다. 예컨대 SALESPDB의 APP_USER와 HRPDB의 APP_USER는 서로 아무 관계가 없다. 이 독립성 덕분에 하나의 CDB 안에서 여러 애플리케이션·부서·고객사를 안전하게 분리 수용할 수 있다.</w:t>
      </w:r>
    </w:p>
    <w:tbl>
      <w:tblPr>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color w:val="1F4E79"/>
                <w:sz w:val="21"/>
              </w:rPr>
              <w:t>실무 시나리오 — 통합 계정 정리</w:t>
            </w:r>
          </w:p>
          <w:p>
            <w:r>
              <w:rPr>
                <w:rFonts w:ascii="맑은 고딕" w:hAnsi="맑은 고딕" w:eastAsia="맑은 고딕"/>
                <w:sz w:val="20"/>
              </w:rPr>
              <w:t>여러 부서의 데이터베이스를 하나의 CDB로 통합하는 프로젝트를 맡았다. 각 부서 애플리케이션은 자기 PDB의 로컬 사용자로 만들어 서로 격리하고, 전사 백업·모니터링 배치를 담당하는 운영팀 계정만 공통 사용자 C##OPS_ADMIN으로 만들어 모든 PDB를 넘나들게 했다.</w:t>
            </w:r>
          </w:p>
          <w:p>
            <w:r>
              <w:rPr>
                <w:rFonts w:ascii="맑은 고딕" w:hAnsi="맑은 고딕" w:eastAsia="맑은 고딕"/>
                <w:sz w:val="20"/>
              </w:rPr>
              <w:t>그 결과 각 부서 앱은 옆 부서 PDB의 스키마를 볼 수 없어 격리가 보장되고, 운영팀은 단일 공통 계정으로 전체를 관리할 수 있어 계정 관리 부담이 크게 줄었다.</w:t>
            </w:r>
          </w:p>
        </w:tc>
      </w:tr>
    </w:tbl>
    <w:p/>
    <w:p>
      <w:pPr>
        <w:pStyle w:val="Heading2"/>
      </w:pPr>
      <w:r>
        <w:rPr>
          <w:rFonts w:ascii="맑은 고딕" w:hAnsi="맑은 고딕" w:eastAsia="맑은 고딕"/>
        </w:rPr>
        <w:t>21.3  CREATE USER 구문 상세</w:t>
      </w:r>
    </w:p>
    <w:p>
      <w:pPr/>
      <w:r>
        <w:rPr>
          <w:rFonts w:ascii="맑은 고딕" w:hAnsi="맑은 고딕" w:eastAsia="맑은 고딕"/>
          <w:sz w:val="21"/>
        </w:rPr>
        <w:t>사용자 계정은 CREATE USER 문으로 생성한다. CREATE USER를 실행하려면 CREATE USER 시스템 권한이 필요하다. 이 문은 여러 선택 절을 가지며, 각 절은 생성되는 계정의 인증 방식과 저장 특성, 상태를 결정한다. 아래는 대표적인 형태다.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7EC699"/>
                <w:sz w:val="19"/>
              </w:rPr>
              <w:t>-- CDB 루트에서 공통 사용자 생성 (C## 접두사 필수)</w:t>
            </w:r>
          </w:p>
          <w:p>
            <w:pPr>
              <w:spacing w:after="0" w:before="0"/>
            </w:pPr>
            <w:r>
              <w:rPr>
                <w:rFonts w:ascii="Consolas" w:hAnsi="Consolas" w:eastAsia="Consolas"/>
                <w:color w:val="E6E6E6"/>
                <w:sz w:val="19"/>
              </w:rPr>
              <w:t>SYS@cdb1&gt; CREATE USER c##dbadmin IDENTIFIED BY Welcome_123</w:t>
            </w:r>
          </w:p>
          <w:p>
            <w:pPr>
              <w:spacing w:after="0" w:before="0"/>
            </w:pPr>
            <w:r>
              <w:rPr>
                <w:rFonts w:ascii="Consolas" w:hAnsi="Consolas" w:eastAsia="Consolas"/>
                <w:color w:val="E6E6E6"/>
                <w:sz w:val="19"/>
              </w:rPr>
              <w:t xml:space="preserve">  2  DEFAULT TABLESPACE users</w:t>
            </w:r>
          </w:p>
          <w:p>
            <w:pPr>
              <w:spacing w:after="0" w:before="0"/>
            </w:pPr>
            <w:r>
              <w:rPr>
                <w:rFonts w:ascii="Consolas" w:hAnsi="Consolas" w:eastAsia="Consolas"/>
                <w:color w:val="E6E6E6"/>
                <w:sz w:val="19"/>
              </w:rPr>
              <w:t xml:space="preserve">  3  TEMPORARY TABLESPACE temp</w:t>
            </w:r>
          </w:p>
          <w:p>
            <w:pPr>
              <w:spacing w:after="0" w:before="0"/>
            </w:pPr>
            <w:r>
              <w:rPr>
                <w:rFonts w:ascii="Consolas" w:hAnsi="Consolas" w:eastAsia="Consolas"/>
                <w:color w:val="E6E6E6"/>
                <w:sz w:val="19"/>
              </w:rPr>
              <w:t xml:space="preserve">  4  QUOTA UNLIMITED ON users</w:t>
            </w:r>
          </w:p>
          <w:p>
            <w:pPr>
              <w:spacing w:after="0" w:before="0"/>
            </w:pPr>
            <w:r>
              <w:rPr>
                <w:rFonts w:ascii="Consolas" w:hAnsi="Consolas" w:eastAsia="Consolas"/>
                <w:color w:val="E6E6E6"/>
                <w:sz w:val="19"/>
              </w:rPr>
              <w:t xml:space="preserve">  5  PROFILE default</w:t>
            </w:r>
          </w:p>
          <w:p>
            <w:pPr>
              <w:spacing w:after="0" w:before="0"/>
            </w:pPr>
            <w:r>
              <w:rPr>
                <w:rFonts w:ascii="Consolas" w:hAnsi="Consolas" w:eastAsia="Consolas"/>
                <w:color w:val="E6E6E6"/>
                <w:sz w:val="19"/>
              </w:rPr>
              <w:t xml:space="preserve">  6  CONTAINER=ALL;</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User created.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PDB에서 로컬 애플리케이션 사용자 생성</w:t>
            </w:r>
          </w:p>
          <w:p>
            <w:pPr>
              <w:spacing w:after="0" w:before="0"/>
            </w:pPr>
            <w:r>
              <w:rPr>
                <w:rFonts w:ascii="Consolas" w:hAnsi="Consolas" w:eastAsia="Consolas"/>
                <w:color w:val="E6E6E6"/>
                <w:sz w:val="19"/>
              </w:rPr>
              <w:t>SYS@salespdb&gt; CREATE USER app_user IDENTIFIED BY Str0ng_Pw#9</w:t>
            </w:r>
          </w:p>
          <w:p>
            <w:pPr>
              <w:spacing w:after="0" w:before="0"/>
            </w:pPr>
            <w:r>
              <w:rPr>
                <w:rFonts w:ascii="Consolas" w:hAnsi="Consolas" w:eastAsia="Consolas"/>
                <w:color w:val="E6E6E6"/>
                <w:sz w:val="19"/>
              </w:rPr>
              <w:t xml:space="preserve">  2  DEFAULT TABLESPACE app_data</w:t>
            </w:r>
          </w:p>
          <w:p>
            <w:pPr>
              <w:spacing w:after="0" w:before="0"/>
            </w:pPr>
            <w:r>
              <w:rPr>
                <w:rFonts w:ascii="Consolas" w:hAnsi="Consolas" w:eastAsia="Consolas"/>
                <w:color w:val="E6E6E6"/>
                <w:sz w:val="19"/>
              </w:rPr>
              <w:t xml:space="preserve">  3  TEMPORARY TABLESPACE temp</w:t>
            </w:r>
          </w:p>
          <w:p>
            <w:pPr>
              <w:spacing w:after="0" w:before="0"/>
            </w:pPr>
            <w:r>
              <w:rPr>
                <w:rFonts w:ascii="Consolas" w:hAnsi="Consolas" w:eastAsia="Consolas"/>
                <w:color w:val="E6E6E6"/>
                <w:sz w:val="19"/>
              </w:rPr>
              <w:t xml:space="preserve">  4  QUOTA 200M ON app_data</w:t>
            </w:r>
          </w:p>
          <w:p>
            <w:pPr>
              <w:spacing w:after="0" w:before="0"/>
            </w:pPr>
            <w:r>
              <w:rPr>
                <w:rFonts w:ascii="Consolas" w:hAnsi="Consolas" w:eastAsia="Consolas"/>
                <w:color w:val="E6E6E6"/>
                <w:sz w:val="19"/>
              </w:rPr>
              <w:t xml:space="preserve">  5  ACCOUNT UNLOCK;</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User created.</w:t>
            </w:r>
          </w:p>
        </w:tc>
      </w:tr>
    </w:tbl>
    <w:p/>
    <w:p>
      <w:pPr/>
      <w:r>
        <w:rPr>
          <w:rFonts w:ascii="맑은 고딕" w:hAnsi="맑은 고딕" w:eastAsia="맑은 고딕"/>
          <w:sz w:val="21"/>
        </w:rPr>
        <w:t>CREATE USER를 실행할 때 지정하지 않은 절은 데이터베이스 기본값을 따른다. 예컨대 DEFAULT TABLESPACE를 생략하면 데이터베이스의 기본 영구 테이블스페이스가, TEMPORARY TABLESPACE를 생략하면 기본 임시 테이블스페이스가 적용된다. PROFILE을 생략하면 DEFAULT 프로파일이, ACCOUNT를 생략하면 UNLOCK 상태가 적용된다. 다만 QUOTA는 생략 시 0이 되어 사용자가 해당 테이블스페이스를 전혀 쓸 수 없게 되므로, 객체를 생성해야 하는 계정에는 반드시 QUOTA를 함께 지정해야 한다. 또한 CREATE USER 자체는 로그인 권한을 부여하지 않으므로, 계정 생성 후 별도의 권한 부여가 이어져야 실제로 쓸 수 있는 계정이 된다.</w:t>
      </w:r>
    </w:p>
    <w:p>
      <w:pPr/>
      <w:r>
        <w:rPr>
          <w:rFonts w:ascii="맑은 고딕" w:hAnsi="맑은 고딕" w:eastAsia="맑은 고딕"/>
          <w:sz w:val="21"/>
        </w:rPr>
        <w:t>각 절의 의미는 다음과 같다. IDENTIFIED BY 비밀번호는 비밀번호 인증을 지정하며, IDENTIFIED EXTERNALLY는 OS(외부) 인증을, IDENTIFIED GLOBALLY는 전역(디렉터리) 인증을, 그리고 NO AUTHENTICATION은 인증 수단이 없는 스키마 전용 계정을 만든다. DEFAULT TABLESPACE는 사용자가 객체를 만들 때 테이블스페이스를 명시하지 않으면 사용될 기본 테이블스페이스를 지정한다. TEMPORARY TABLESPACE는 정렬·해시·임시 LOB 등에 쓰는 임시 세그먼트의 저장 위치를 지정한다. QUOTA는 특정 테이블스페이스에서 이 사용자가 사용할 수 있는 공간의 상한을 정한다. PROFILE은 자원 제한과 비밀번호 정책 묶음(23장에서 상세히 다룸)을 지정하며, 생략하면 DEFAULT 프로파일이 적용된다. ACCOUNT LOCK/UNLOCK은 계정을 잠금 또는 열림 상태로 생성한다.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r>
              <w:rPr>
                <w:rFonts w:ascii="맑은 고딕" w:hAnsi="맑은 고딕" w:eastAsia="맑은 고딕"/>
                <w:b/>
                <w:color w:val="FFFFFF"/>
                <w:sz w:val="20"/>
              </w:rPr>
              <w:t>CREATE USER 절</w:t>
            </w:r>
          </w:p>
        </w:tc>
        <w:tc>
          <w:tcPr>
            <w:tcW w:type="dxa" w:w="2880"/>
            <w:shd w:val="clear" w:color="auto" w:fill="4F81BD"/>
          </w:tcPr>
          <w:p>
            <w:r>
              <w:rPr>
                <w:rFonts w:ascii="맑은 고딕" w:hAnsi="맑은 고딕" w:eastAsia="맑은 고딕"/>
                <w:b/>
                <w:color w:val="FFFFFF"/>
                <w:sz w:val="20"/>
              </w:rPr>
              <w:t>의미</w:t>
            </w:r>
          </w:p>
        </w:tc>
        <w:tc>
          <w:tcPr>
            <w:tcW w:type="dxa" w:w="2880"/>
            <w:shd w:val="clear" w:color="auto" w:fill="4F81BD"/>
          </w:tcPr>
          <w:p>
            <w:r>
              <w:rPr>
                <w:rFonts w:ascii="맑은 고딕" w:hAnsi="맑은 고딕" w:eastAsia="맑은 고딕"/>
                <w:b/>
                <w:color w:val="FFFFFF"/>
                <w:sz w:val="20"/>
              </w:rPr>
              <w:t>기본값/비고</w:t>
            </w:r>
          </w:p>
        </w:tc>
      </w:tr>
      <w:tr>
        <w:tc>
          <w:tcPr>
            <w:tcW w:type="dxa" w:w="2880"/>
          </w:tcPr>
          <w:p>
            <w:r>
              <w:rPr>
                <w:rFonts w:ascii="맑은 고딕" w:hAnsi="맑은 고딕" w:eastAsia="맑은 고딕"/>
                <w:sz w:val="20"/>
              </w:rPr>
              <w:t>IDENTIFIED BY password</w:t>
            </w:r>
          </w:p>
        </w:tc>
        <w:tc>
          <w:tcPr>
            <w:tcW w:type="dxa" w:w="2880"/>
          </w:tcPr>
          <w:p>
            <w:r>
              <w:rPr>
                <w:rFonts w:ascii="맑은 고딕" w:hAnsi="맑은 고딕" w:eastAsia="맑은 고딕"/>
                <w:sz w:val="20"/>
              </w:rPr>
              <w:t>비밀번호 인증 지정</w:t>
            </w:r>
          </w:p>
        </w:tc>
        <w:tc>
          <w:tcPr>
            <w:tcW w:type="dxa" w:w="2880"/>
          </w:tcPr>
          <w:p>
            <w:r>
              <w:rPr>
                <w:rFonts w:ascii="맑은 고딕" w:hAnsi="맑은 고딕" w:eastAsia="맑은 고딕"/>
                <w:sz w:val="20"/>
              </w:rPr>
              <w:t>가장 일반적</w:t>
            </w:r>
          </w:p>
        </w:tc>
      </w:tr>
      <w:tr>
        <w:tc>
          <w:tcPr>
            <w:tcW w:type="dxa" w:w="2880"/>
          </w:tcPr>
          <w:p>
            <w:r>
              <w:rPr>
                <w:rFonts w:ascii="맑은 고딕" w:hAnsi="맑은 고딕" w:eastAsia="맑은 고딕"/>
                <w:sz w:val="20"/>
              </w:rPr>
              <w:t>IDENTIFIED EXTERNALLY</w:t>
            </w:r>
          </w:p>
        </w:tc>
        <w:tc>
          <w:tcPr>
            <w:tcW w:type="dxa" w:w="2880"/>
          </w:tcPr>
          <w:p>
            <w:r>
              <w:rPr>
                <w:rFonts w:ascii="맑은 고딕" w:hAnsi="맑은 고딕" w:eastAsia="맑은 고딕"/>
                <w:sz w:val="20"/>
              </w:rPr>
              <w:t>OS/외부 인증 지정</w:t>
            </w:r>
          </w:p>
        </w:tc>
        <w:tc>
          <w:tcPr>
            <w:tcW w:type="dxa" w:w="2880"/>
          </w:tcPr>
          <w:p>
            <w:r>
              <w:rPr>
                <w:rFonts w:ascii="맑은 고딕" w:hAnsi="맑은 고딕" w:eastAsia="맑은 고딕"/>
                <w:sz w:val="20"/>
              </w:rPr>
              <w:t>OS_AUTHENT_PREFIX 관련</w:t>
            </w:r>
          </w:p>
        </w:tc>
      </w:tr>
      <w:tr>
        <w:tc>
          <w:tcPr>
            <w:tcW w:type="dxa" w:w="2880"/>
          </w:tcPr>
          <w:p>
            <w:r>
              <w:rPr>
                <w:rFonts w:ascii="맑은 고딕" w:hAnsi="맑은 고딕" w:eastAsia="맑은 고딕"/>
                <w:sz w:val="20"/>
              </w:rPr>
              <w:t>IDENTIFIED GLOBALLY</w:t>
            </w:r>
          </w:p>
        </w:tc>
        <w:tc>
          <w:tcPr>
            <w:tcW w:type="dxa" w:w="2880"/>
          </w:tcPr>
          <w:p>
            <w:r>
              <w:rPr>
                <w:rFonts w:ascii="맑은 고딕" w:hAnsi="맑은 고딕" w:eastAsia="맑은 고딕"/>
                <w:sz w:val="20"/>
              </w:rPr>
              <w:t>전역(LDAP 디렉터리) 인증</w:t>
            </w:r>
          </w:p>
        </w:tc>
        <w:tc>
          <w:tcPr>
            <w:tcW w:type="dxa" w:w="2880"/>
          </w:tcPr>
          <w:p>
            <w:r>
              <w:rPr>
                <w:rFonts w:ascii="맑은 고딕" w:hAnsi="맑은 고딕" w:eastAsia="맑은 고딕"/>
                <w:sz w:val="20"/>
              </w:rPr>
              <w:t>엔터프라이즈 사용자</w:t>
            </w:r>
          </w:p>
        </w:tc>
      </w:tr>
      <w:tr>
        <w:tc>
          <w:tcPr>
            <w:tcW w:type="dxa" w:w="2880"/>
          </w:tcPr>
          <w:p>
            <w:r>
              <w:rPr>
                <w:rFonts w:ascii="맑은 고딕" w:hAnsi="맑은 고딕" w:eastAsia="맑은 고딕"/>
                <w:sz w:val="20"/>
              </w:rPr>
              <w:t>NO AUTHENTICATION</w:t>
            </w:r>
          </w:p>
        </w:tc>
        <w:tc>
          <w:tcPr>
            <w:tcW w:type="dxa" w:w="2880"/>
          </w:tcPr>
          <w:p>
            <w:r>
              <w:rPr>
                <w:rFonts w:ascii="맑은 고딕" w:hAnsi="맑은 고딕" w:eastAsia="맑은 고딕"/>
                <w:sz w:val="20"/>
              </w:rPr>
              <w:t>스키마 전용 계정(로그인 불가)</w:t>
            </w:r>
          </w:p>
        </w:tc>
        <w:tc>
          <w:tcPr>
            <w:tcW w:type="dxa" w:w="2880"/>
          </w:tcPr>
          <w:p>
            <w:r>
              <w:rPr>
                <w:rFonts w:ascii="맑은 고딕" w:hAnsi="맑은 고딕" w:eastAsia="맑은 고딕"/>
                <w:sz w:val="20"/>
              </w:rPr>
              <w:t>18c 이상 신기능</w:t>
            </w:r>
          </w:p>
        </w:tc>
      </w:tr>
      <w:tr>
        <w:tc>
          <w:tcPr>
            <w:tcW w:type="dxa" w:w="2880"/>
          </w:tcPr>
          <w:p>
            <w:r>
              <w:rPr>
                <w:rFonts w:ascii="맑은 고딕" w:hAnsi="맑은 고딕" w:eastAsia="맑은 고딕"/>
                <w:sz w:val="20"/>
              </w:rPr>
              <w:t>DEFAULT TABLESPACE</w:t>
            </w:r>
          </w:p>
        </w:tc>
        <w:tc>
          <w:tcPr>
            <w:tcW w:type="dxa" w:w="2880"/>
          </w:tcPr>
          <w:p>
            <w:r>
              <w:rPr>
                <w:rFonts w:ascii="맑은 고딕" w:hAnsi="맑은 고딕" w:eastAsia="맑은 고딕"/>
                <w:sz w:val="20"/>
              </w:rPr>
              <w:t>객체 생성 기본 저장 위치</w:t>
            </w:r>
          </w:p>
        </w:tc>
        <w:tc>
          <w:tcPr>
            <w:tcW w:type="dxa" w:w="2880"/>
          </w:tcPr>
          <w:p>
            <w:r>
              <w:rPr>
                <w:rFonts w:ascii="맑은 고딕" w:hAnsi="맑은 고딕" w:eastAsia="맑은 고딕"/>
                <w:sz w:val="20"/>
              </w:rPr>
              <w:t>미지정 시 DB 기본값</w:t>
            </w:r>
          </w:p>
        </w:tc>
      </w:tr>
      <w:tr>
        <w:tc>
          <w:tcPr>
            <w:tcW w:type="dxa" w:w="2880"/>
          </w:tcPr>
          <w:p>
            <w:r>
              <w:rPr>
                <w:rFonts w:ascii="맑은 고딕" w:hAnsi="맑은 고딕" w:eastAsia="맑은 고딕"/>
                <w:sz w:val="20"/>
              </w:rPr>
              <w:t>TEMPORARY TABLESPACE</w:t>
            </w:r>
          </w:p>
        </w:tc>
        <w:tc>
          <w:tcPr>
            <w:tcW w:type="dxa" w:w="2880"/>
          </w:tcPr>
          <w:p>
            <w:r>
              <w:rPr>
                <w:rFonts w:ascii="맑은 고딕" w:hAnsi="맑은 고딕" w:eastAsia="맑은 고딕"/>
                <w:sz w:val="20"/>
              </w:rPr>
              <w:t>임시 세그먼트 저장 위치</w:t>
            </w:r>
          </w:p>
        </w:tc>
        <w:tc>
          <w:tcPr>
            <w:tcW w:type="dxa" w:w="2880"/>
          </w:tcPr>
          <w:p>
            <w:r>
              <w:rPr>
                <w:rFonts w:ascii="맑은 고딕" w:hAnsi="맑은 고딕" w:eastAsia="맑은 고딕"/>
                <w:sz w:val="20"/>
              </w:rPr>
              <w:t>미지정 시 DB 기본 임시 TS</w:t>
            </w:r>
          </w:p>
        </w:tc>
      </w:tr>
      <w:tr>
        <w:tc>
          <w:tcPr>
            <w:tcW w:type="dxa" w:w="2880"/>
          </w:tcPr>
          <w:p>
            <w:r>
              <w:rPr>
                <w:rFonts w:ascii="맑은 고딕" w:hAnsi="맑은 고딕" w:eastAsia="맑은 고딕"/>
                <w:sz w:val="20"/>
              </w:rPr>
              <w:t>QUOTA n ON ts</w:t>
            </w:r>
          </w:p>
        </w:tc>
        <w:tc>
          <w:tcPr>
            <w:tcW w:type="dxa" w:w="2880"/>
          </w:tcPr>
          <w:p>
            <w:r>
              <w:rPr>
                <w:rFonts w:ascii="맑은 고딕" w:hAnsi="맑은 고딕" w:eastAsia="맑은 고딕"/>
                <w:sz w:val="20"/>
              </w:rPr>
              <w:t>테이블스페이스 공간 할당량</w:t>
            </w:r>
          </w:p>
        </w:tc>
        <w:tc>
          <w:tcPr>
            <w:tcW w:type="dxa" w:w="2880"/>
          </w:tcPr>
          <w:p>
            <w:r>
              <w:rPr>
                <w:rFonts w:ascii="맑은 고딕" w:hAnsi="맑은 고딕" w:eastAsia="맑은 고딕"/>
                <w:sz w:val="20"/>
              </w:rPr>
              <w:t>미지정 시 0(사용 불가)</w:t>
            </w:r>
          </w:p>
        </w:tc>
      </w:tr>
      <w:tr>
        <w:tc>
          <w:tcPr>
            <w:tcW w:type="dxa" w:w="2880"/>
          </w:tcPr>
          <w:p>
            <w:r>
              <w:rPr>
                <w:rFonts w:ascii="맑은 고딕" w:hAnsi="맑은 고딕" w:eastAsia="맑은 고딕"/>
                <w:sz w:val="20"/>
              </w:rPr>
              <w:t>PROFILE</w:t>
            </w:r>
          </w:p>
        </w:tc>
        <w:tc>
          <w:tcPr>
            <w:tcW w:type="dxa" w:w="2880"/>
          </w:tcPr>
          <w:p>
            <w:r>
              <w:rPr>
                <w:rFonts w:ascii="맑은 고딕" w:hAnsi="맑은 고딕" w:eastAsia="맑은 고딕"/>
                <w:sz w:val="20"/>
              </w:rPr>
              <w:t>자원·비밀번호 정책 묶음</w:t>
            </w:r>
          </w:p>
        </w:tc>
        <w:tc>
          <w:tcPr>
            <w:tcW w:type="dxa" w:w="2880"/>
          </w:tcPr>
          <w:p>
            <w:r>
              <w:rPr>
                <w:rFonts w:ascii="맑은 고딕" w:hAnsi="맑은 고딕" w:eastAsia="맑은 고딕"/>
                <w:sz w:val="20"/>
              </w:rPr>
              <w:t>생략 시 DEFAULT</w:t>
            </w:r>
          </w:p>
        </w:tc>
      </w:tr>
      <w:tr>
        <w:tc>
          <w:tcPr>
            <w:tcW w:type="dxa" w:w="2880"/>
          </w:tcPr>
          <w:p>
            <w:r>
              <w:rPr>
                <w:rFonts w:ascii="맑은 고딕" w:hAnsi="맑은 고딕" w:eastAsia="맑은 고딕"/>
                <w:sz w:val="20"/>
              </w:rPr>
              <w:t>ACCOUNT LOCK/UNLOCK</w:t>
            </w:r>
          </w:p>
        </w:tc>
        <w:tc>
          <w:tcPr>
            <w:tcW w:type="dxa" w:w="2880"/>
          </w:tcPr>
          <w:p>
            <w:r>
              <w:rPr>
                <w:rFonts w:ascii="맑은 고딕" w:hAnsi="맑은 고딕" w:eastAsia="맑은 고딕"/>
                <w:sz w:val="20"/>
              </w:rPr>
              <w:t>계정 잠금/열림 상태</w:t>
            </w:r>
          </w:p>
        </w:tc>
        <w:tc>
          <w:tcPr>
            <w:tcW w:type="dxa" w:w="2880"/>
          </w:tcPr>
          <w:p>
            <w:r>
              <w:rPr>
                <w:rFonts w:ascii="맑은 고딕" w:hAnsi="맑은 고딕" w:eastAsia="맑은 고딕"/>
                <w:sz w:val="20"/>
              </w:rPr>
              <w:t>기본 UNLOCK</w:t>
            </w:r>
          </w:p>
        </w:tc>
      </w:tr>
      <w:tr>
        <w:tc>
          <w:tcPr>
            <w:tcW w:type="dxa" w:w="2880"/>
          </w:tcPr>
          <w:p>
            <w:r>
              <w:rPr>
                <w:rFonts w:ascii="맑은 고딕" w:hAnsi="맑은 고딕" w:eastAsia="맑은 고딕"/>
                <w:sz w:val="20"/>
              </w:rPr>
              <w:t>CONTAINER=ALL/CURRENT</w:t>
            </w:r>
          </w:p>
        </w:tc>
        <w:tc>
          <w:tcPr>
            <w:tcW w:type="dxa" w:w="2880"/>
          </w:tcPr>
          <w:p>
            <w:r>
              <w:rPr>
                <w:rFonts w:ascii="맑은 고딕" w:hAnsi="맑은 고딕" w:eastAsia="맑은 고딕"/>
                <w:sz w:val="20"/>
              </w:rPr>
              <w:t>공통/로컬 범위 지정</w:t>
            </w:r>
          </w:p>
        </w:tc>
        <w:tc>
          <w:tcPr>
            <w:tcW w:type="dxa" w:w="2880"/>
          </w:tcPr>
          <w:p>
            <w:r>
              <w:rPr>
                <w:rFonts w:ascii="맑은 고딕" w:hAnsi="맑은 고딕" w:eastAsia="맑은 고딕"/>
                <w:sz w:val="20"/>
              </w:rPr>
              <w:t>루트=ALL, PDB=CURRENT</w:t>
            </w:r>
          </w:p>
        </w:tc>
      </w:tr>
    </w:tbl>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7F6000"/>
                <w:sz w:val="21"/>
              </w:rPr>
              <w:t>Note — 계정을 만들었다고 접속되는 것은 아니다</w:t>
            </w:r>
          </w:p>
          <w:p>
            <w:r>
              <w:rPr>
                <w:rFonts w:ascii="맑은 고딕" w:hAnsi="맑은 고딕" w:eastAsia="맑은 고딕"/>
                <w:sz w:val="20"/>
              </w:rPr>
              <w:t>CREATE USER만으로는 사용자가 데이터베이스에 로그인조차 할 수 없다. 접속하려면 최소한 CREATE SESSION 권한이 필요하다.</w:t>
            </w:r>
          </w:p>
          <w:p>
            <w:r>
              <w:rPr>
                <w:rFonts w:ascii="맑은 고딕" w:hAnsi="맑은 고딕" w:eastAsia="맑은 고딕"/>
                <w:sz w:val="20"/>
              </w:rPr>
              <w:t>따라서 실무에서는 CREATE USER 직후 GRANT CREATE SESSION TO 사용자, 그리고 업무에 필요한 최소 권한(또는 롤)을 부여하는 절차가 뒤따른다. 권한 부여는 22장에서 다룬다.</w:t>
            </w:r>
          </w:p>
        </w:tc>
      </w:tr>
    </w:tbl>
    <w:p/>
    <w:p>
      <w:pPr>
        <w:pStyle w:val="Heading2"/>
      </w:pPr>
      <w:r>
        <w:rPr>
          <w:rFonts w:ascii="맑은 고딕" w:hAnsi="맑은 고딕" w:eastAsia="맑은 고딕"/>
        </w:rPr>
        <w:t>21.4  스키마 전용 계정(Schema Only Account)</w:t>
      </w:r>
    </w:p>
    <w:p>
      <w:pPr/>
      <w:r>
        <w:rPr>
          <w:rFonts w:ascii="맑은 고딕" w:hAnsi="맑은 고딕" w:eastAsia="맑은 고딕"/>
          <w:sz w:val="21"/>
        </w:rPr>
        <w:t>스키마 전용 계정은 Oracle Database 18c에서 도입된 기능으로, 인증 수단(비밀번호·OS·전역 인증)을 전혀 갖지 않는 계정이다. CREATE USER 문에 NO AUTHENTICATION 절을 지정해 만든다. 이런 계정은 아무도 직접 로그인할 수 없다. 비밀번호가 없으므로 IDENTIFIED BY로 접속할 수 없고, 외부·전역 인증도 설정되어 있지 않기 때문이다.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7EC699"/>
                <w:sz w:val="19"/>
              </w:rPr>
              <w:t>-- 스키마 전용 계정 생성 (로그인 불가, 객체 소유 전용)</w:t>
            </w:r>
          </w:p>
          <w:p>
            <w:pPr>
              <w:spacing w:after="0" w:before="0"/>
            </w:pPr>
            <w:r>
              <w:rPr>
                <w:rFonts w:ascii="Consolas" w:hAnsi="Consolas" w:eastAsia="Consolas"/>
                <w:color w:val="E6E6E6"/>
                <w:sz w:val="19"/>
              </w:rPr>
              <w:t>SYS@salespdb&gt; CREATE USER app_schema NO AUTHENTICATION</w:t>
            </w:r>
          </w:p>
          <w:p>
            <w:pPr>
              <w:spacing w:after="0" w:before="0"/>
            </w:pPr>
            <w:r>
              <w:rPr>
                <w:rFonts w:ascii="Consolas" w:hAnsi="Consolas" w:eastAsia="Consolas"/>
                <w:color w:val="E6E6E6"/>
                <w:sz w:val="19"/>
              </w:rPr>
              <w:t xml:space="preserve">  2  DEFAULT TABLESPACE app_data</w:t>
            </w:r>
          </w:p>
          <w:p>
            <w:pPr>
              <w:spacing w:after="0" w:before="0"/>
            </w:pPr>
            <w:r>
              <w:rPr>
                <w:rFonts w:ascii="Consolas" w:hAnsi="Consolas" w:eastAsia="Consolas"/>
                <w:color w:val="E6E6E6"/>
                <w:sz w:val="19"/>
              </w:rPr>
              <w:t xml:space="preserve">  3  QUOTA UNLIMITED ON app_data;</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User created.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인증 유형 확인: AUTHENTICATION_TYPE = NONE</w:t>
            </w:r>
          </w:p>
          <w:p>
            <w:pPr>
              <w:spacing w:after="0" w:before="0"/>
            </w:pPr>
            <w:r>
              <w:rPr>
                <w:rFonts w:ascii="Consolas" w:hAnsi="Consolas" w:eastAsia="Consolas"/>
                <w:color w:val="E6E6E6"/>
                <w:sz w:val="19"/>
              </w:rPr>
              <w:t>SYS@salespdb&gt; SELECT username, authentication_type, account_status</w:t>
            </w:r>
          </w:p>
          <w:p>
            <w:pPr>
              <w:spacing w:after="0" w:before="0"/>
            </w:pPr>
            <w:r>
              <w:rPr>
                <w:rFonts w:ascii="Consolas" w:hAnsi="Consolas" w:eastAsia="Consolas"/>
                <w:color w:val="E6E6E6"/>
                <w:sz w:val="19"/>
              </w:rPr>
              <w:t xml:space="preserve">  2  FROM   dba_users WHERE username='APP_SCHEMA';</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USERNAME       AUTHENTICATION_TYPE   ACCOUNT_STATUS</w:t>
            </w:r>
          </w:p>
          <w:p>
            <w:pPr>
              <w:spacing w:after="0" w:before="0"/>
            </w:pPr>
            <w:r>
              <w:rPr>
                <w:rFonts w:ascii="Consolas" w:hAnsi="Consolas" w:eastAsia="Consolas"/>
                <w:color w:val="E6E6E6"/>
                <w:sz w:val="19"/>
              </w:rPr>
              <w:t>-------------- --------------------- --------------</w:t>
            </w:r>
          </w:p>
          <w:p>
            <w:pPr>
              <w:spacing w:after="0" w:before="0"/>
            </w:pPr>
            <w:r>
              <w:rPr>
                <w:rFonts w:ascii="Consolas" w:hAnsi="Consolas" w:eastAsia="Consolas"/>
                <w:color w:val="E6E6E6"/>
                <w:sz w:val="19"/>
              </w:rPr>
              <w:t>APP_SCHEMA     NONE                  OPEN</w:t>
            </w:r>
          </w:p>
        </w:tc>
      </w:tr>
    </w:tbl>
    <w:p/>
    <w:p>
      <w:pPr/>
      <w:r>
        <w:rPr>
          <w:rFonts w:ascii="맑은 고딕" w:hAnsi="맑은 고딕" w:eastAsia="맑은 고딕"/>
          <w:sz w:val="21"/>
        </w:rPr>
        <w:t>그렇다면 로그인도 못 하는 계정을 왜 만드는가? 목적은 '객체를 소유하는 컨테이너'로서의 스키마다. 많은 애플리케이션이 테이블·뷰·프로시저를 담을 스키마를 필요로 하지만, 그 스키마 자체로 직접 로그인할 필요는 없다. 실제 접속은 애플리케이션 서버의 서비스 계정이나 개인 사용자 계정이 하고, 그들에게 스키마 객체에 대한 권한만 부여하면 된다. 과거에는 이런 애플리케이션 스키마도 어쩔 수 없이 비밀번호를 가져야 했고, 그 비밀번호가 유출되면 스키마 소유자로 직접 로그인당할 위험이 있었다. 스키마 전용 계정은 이 공격 표면(attack surface)을 원천 제거한다. 로그인 자격 증명 자체가 없으므로 그 계정으로는 인증을 통과할 방법이 아예 없다.</w:t>
      </w:r>
    </w:p>
    <w:p>
      <w:pPr/>
      <w:r>
        <w:rPr>
          <w:rFonts w:ascii="맑은 고딕" w:hAnsi="맑은 고딕" w:eastAsia="맑은 고딕"/>
          <w:sz w:val="21"/>
        </w:rPr>
        <w:t>스키마 전용 계정은 Oracle이 제공하는 여러 내부 스키마의 관리 방식과도 맞닿아 있다. 실제로 19c의 상당수 오라클 제공 스키마 계정은 인증 유형이 NONE으로 설정되어 아무도 직접 로그인할 수 없게 배포된다. 이는 그 스키마가 특정 기능의 객체를 소유하기만 하면 되고, 사람이 그 계정으로 접속할 이유가 없기 때문이다. 애플리케이션 스키마를 이와 같은 원칙으로 설계하면, 스키마 소유자 계정을 통한 침입 경로를 아예 제거할 수 있다. 다만 스키마 전용 계정도 여전히 시스템 권한이나 객체 권한을 부여받을 수 있으므로, 필요 이상으로 강한 권한을 그 스키마에 주지 않도록 22장의 최소 권한 원칙을 함께 적용해야 한다.</w:t>
      </w:r>
    </w:p>
    <w:p>
      <w:pPr/>
      <w:r>
        <w:rPr>
          <w:rFonts w:ascii="맑은 고딕" w:hAnsi="맑은 고딕" w:eastAsia="맑은 고딕"/>
          <w:sz w:val="21"/>
        </w:rPr>
        <w:t>필요하다면 스키마 전용 계정에 나중에 비밀번호를 부여해 일반 계정으로 전환할 수 있고(ALTER USER app_schema IDENTIFIED BY 비밀번호), 반대로 일반 계정을 스키마 전용으로 되돌릴 수도 있다(ALTER USER app_schema NO AUTHENTICATION). 예를 들어 스키마를 유지보수하는 동안 임시로 비밀번호를 부여해 직접 로그인한 뒤, 작업이 끝나면 다시 NO AUTHENTICATION으로 잠가 두는 운영이 가능하다. 참고로 SYS 같은 최상위 관리 계정이나 일부 오라클 제공 계정은 스키마 전용으로 전환할 수 없다.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color w:val="375623"/>
                <w:sz w:val="21"/>
              </w:rPr>
              <w:t>Best Practice — 애플리케이션 스키마는 스키마 전용 계정으로</w:t>
            </w:r>
          </w:p>
          <w:p>
            <w:r>
              <w:rPr>
                <w:rFonts w:ascii="맑은 고딕" w:hAnsi="맑은 고딕" w:eastAsia="맑은 고딕"/>
                <w:sz w:val="20"/>
              </w:rPr>
              <w:t>테이블·프로시저 등 객체만 담고 직접 로그인이 필요 없는 애플리케이션 스키마는 NO AUTHENTICATION으로 만들어 로그인 자격 증명 자체를 없앤다.</w:t>
            </w:r>
          </w:p>
          <w:p>
            <w:r>
              <w:rPr>
                <w:rFonts w:ascii="맑은 고딕" w:hAnsi="맑은 고딕" w:eastAsia="맑은 고딕"/>
                <w:sz w:val="20"/>
              </w:rPr>
              <w:t>실제 접속은 개인/서비스 계정이 하고, 그 계정에 스키마 객체 권한만 부여하면 최소 권한 원칙과 감사 추적을 동시에 만족시킬 수 있다.</w:t>
            </w:r>
          </w:p>
        </w:tc>
      </w:tr>
    </w:tbl>
    <w:p/>
    <w:p>
      <w:pPr>
        <w:pStyle w:val="Heading2"/>
      </w:pPr>
      <w:r>
        <w:rPr>
          <w:rFonts w:ascii="맑은 고딕" w:hAnsi="맑은 고딕" w:eastAsia="맑은 고딕"/>
        </w:rPr>
        <w:t>21.5  사용자 인증 방식</w:t>
      </w:r>
    </w:p>
    <w:p>
      <w:pPr/>
      <w:r>
        <w:rPr>
          <w:rFonts w:ascii="맑은 고딕" w:hAnsi="맑은 고딕" w:eastAsia="맑은 고딕"/>
          <w:sz w:val="21"/>
        </w:rPr>
        <w:t>인증(authentication)이란 접속을 시도하는 주체가 정말로 그 계정의 소유자가 맞는지 확인하는 절차다. Oracle Database는 여러 인증 방식을 제공하며, 계정마다 하나의 방식이 설정된다. 대표적으로 다섯 가지가 있다: 비밀번호 인증, 비밀번호 파일을 이용한 인증, OS(운영체제) 인증, 전역(디렉터리) 인증, 그리고 프록시 인증이다.</w:t>
      </w:r>
    </w:p>
    <w:p>
      <w:pPr>
        <w:pStyle w:val="Heading3"/>
      </w:pPr>
      <w:r>
        <w:rPr>
          <w:rFonts w:ascii="맑은 고딕" w:hAnsi="맑은 고딕" w:eastAsia="맑은 고딕"/>
        </w:rPr>
        <w:t>21.5.1  비밀번호 인증</w:t>
      </w:r>
    </w:p>
    <w:p>
      <w:pPr/>
      <w:r>
        <w:rPr>
          <w:rFonts w:ascii="맑은 고딕" w:hAnsi="맑은 고딕" w:eastAsia="맑은 고딕"/>
          <w:sz w:val="21"/>
        </w:rPr>
        <w:t>가장 일반적인 방식이다. 계정에 비밀번호를 설정하고(IDENTIFIED BY), 접속 시 사용자가 그 비밀번호를 제시하면 Oracle이 데이터 딕셔너리에 저장된 검증자(verifier, 비밀번호의 해시)와 대조해 인증한다. 비밀번호 자체는 평문으로 저장되지 않고 해시 형태로만 보관된다. 19c는 강력한 SHA-2 기반 검증자(12C 검증자)를 사용하며, 접속 시 네트워크로 비밀번호가 평문으로 흐르지 않도록 O5LOGON 같은 챌린지-응답 프로토콜로 보호한다. 비밀번호의 복잡도·수명·재사용·잠금 정책은 프로파일과 비밀번호 검증 함수로 강제하는데, 이는 23장에서 다룬다.</w:t>
      </w:r>
    </w:p>
    <w:p>
      <w:pPr/>
      <w:r>
        <w:rPr>
          <w:rFonts w:ascii="맑은 고딕" w:hAnsi="맑은 고딕" w:eastAsia="맑은 고딕"/>
          <w:sz w:val="21"/>
        </w:rPr>
        <w:t>19c의 비밀번호는 기본적으로 대소문자를 구분한다(case-sensitive). 이는 SEC_CASE_SENSITIVE_LOGON 파라미터로 제어되며, 보안 강화를 위해 대소문자 구분을 유지하는 것이 표준이다. 따라서 IDENTIFIED BY 절에 지정한 비밀번호의 대소문자를 그대로 입력해야 인증에 성공한다. 또한 비밀번호에 특수문자나 공백이 포함되어 문법 충돌이 우려될 때는 큰따옴표로 감싸 IDENTIFIED BY "Str0ng Pw#9" 처럼 지정할 수 있다. 관리자는 사용자의 비밀번호 해시나 인증 유형을 DBA_USERS 뷰의 AUTHENTICATION_TYPE 컬럼(PASSWORD·EXTERNAL·GLOBAL·NONE)으로 확인해, 어떤 인증 방식이 설정되어 있는지 감사할 수 있다.</w:t>
      </w:r>
    </w:p>
    <w:p>
      <w:pPr>
        <w:pStyle w:val="Heading3"/>
      </w:pPr>
      <w:r>
        <w:rPr>
          <w:rFonts w:ascii="맑은 고딕" w:hAnsi="맑은 고딕" w:eastAsia="맑은 고딕"/>
        </w:rPr>
        <w:t>21.5.2  비밀번호 파일 인증</w:t>
      </w:r>
    </w:p>
    <w:p>
      <w:pPr/>
      <w:r>
        <w:rPr>
          <w:rFonts w:ascii="맑은 고딕" w:hAnsi="맑은 고딕" w:eastAsia="맑은 고딕"/>
          <w:sz w:val="21"/>
        </w:rPr>
        <w:t>SYSDBA·SYSOPER·SYSBACKUP·SYSDG·SYSKM 같은 관리 권한(administrative privilege)으로 접속할 때는 특별한 문제가 있다. 데이터베이스가 아직 열리지(OPEN) 않은 상태, 즉 데이터 딕셔너리를 읽을 수 없는 NOMOUNT/MOUNT 단계에서도 인증이 가능해야 하기 때문이다. STARTUP이나 SHUTDOWN 자체가 딕셔너리에 접근할 수 없는 상태에서 이뤄지는 대표적 관리 작업이다. 이를 위해 Oracle은 데이터베이스 외부의 별도 파일인 비밀번호 파일(password file)에 관리 사용자와 그 권한 정보를 저장하고, 딕셔너리 없이도 인증할 수 있게 한다.</w:t>
      </w:r>
    </w:p>
    <w:p>
      <w:pPr/>
      <w:r>
        <w:rPr>
          <w:rFonts w:ascii="맑은 고딕" w:hAnsi="맑은 고딕" w:eastAsia="맑은 고딕"/>
          <w:sz w:val="21"/>
        </w:rPr>
        <w:t>비밀번호 파일은 orapwd 유틸리티로 생성·관리한다. 초기화 파라미터 REMOTE_LOGIN_PASSWORDFILE(값 EXCLUSIVE 또는 SHARED)이 비밀번호 파일 사용 여부를 제어한다. 원격에서 네트워크를 통해 SYSDBA로 접속하려면(예: SQL*Plus에서 CONNECT sys@cdb1 AS SYSDBA) 반드시 비밀번호 파일 인증이 필요하다. 12.2부터는 비밀번호 파일 항목도 CDB 루트와 PDB에 각각 존재할 수 있어, 멀티테넌트 환경에서 관리 사용자의 인증을 컨테이너 단위로 관리할 수 있다. 관리 권한을 부여받은 사용자는 자동으로 비밀번호 파일에 등록된다.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7F6000"/>
                <w:sz w:val="21"/>
              </w:rPr>
              <w:t>Note — 언제 비밀번호 파일이 필요한가</w:t>
            </w:r>
          </w:p>
          <w:p>
            <w:r>
              <w:rPr>
                <w:rFonts w:ascii="맑은 고딕" w:hAnsi="맑은 고딕" w:eastAsia="맑은 고딕"/>
                <w:sz w:val="20"/>
              </w:rPr>
              <w:t>OS 인증이 가능한 로컬 서버 접속(예: 서버에 직접 로그인해 sqlplus / as sysdba)은 비밀번호 파일 없이도 된다.</w:t>
            </w:r>
          </w:p>
          <w:p>
            <w:r>
              <w:rPr>
                <w:rFonts w:ascii="맑은 고딕" w:hAnsi="맑은 고딕" w:eastAsia="맑은 고딕"/>
                <w:sz w:val="20"/>
              </w:rPr>
              <w:t>그러나 네트워크를 통한 원격 SYSDBA 접속(sqlplus sys@서비스 as sysdba)은 비밀번호 파일 인증이 반드시 필요하다. 원격 관리가 가능하려면 orapwd로 비밀번호 파일을 만들어 두어야 한다.</w:t>
            </w:r>
          </w:p>
        </w:tc>
      </w:tr>
    </w:tbl>
    <w:p/>
    <w:p>
      <w:pPr>
        <w:pStyle w:val="Heading3"/>
      </w:pPr>
      <w:r>
        <w:rPr>
          <w:rFonts w:ascii="맑은 고딕" w:hAnsi="맑은 고딕" w:eastAsia="맑은 고딕"/>
        </w:rPr>
        <w:t>21.5.3  전역 인증과 프록시 인증</w:t>
      </w:r>
    </w:p>
    <w:p>
      <w:pPr/>
      <w:r>
        <w:rPr>
          <w:rFonts w:ascii="맑은 고딕" w:hAnsi="맑은 고딕" w:eastAsia="맑은 고딕"/>
          <w:sz w:val="21"/>
        </w:rPr>
        <w:t>앞의 세 방식(비밀번호·비밀번호 파일·OS)이 데이터베이스 또는 로컬 서버 안에서 완결되는 인증이라면, 남은 두 방식은 조직 규모의 인증 인프라와 애플리케이션 계층을 끌어들인다. 대규모 환경에서는 데이터베이스마다 사용자를 따로 만들고 관리하는 것이 비효율적이고 보안 사각지대를 낳기 쉽다. 이를 해결하기 위해 자격 증명을 중앙 디렉터리에 모으거나(전역 인증), 애플리케이션 서버가 최종 사용자를 대신해 접속하도록(프록시 인증) 설계한다. 두 방식 모두 '사용자마다 데이터베이스 비밀번호를 개별 관리'하는 부담을 줄이면서도, 실제 사용자의 정체성을 데이터베이스가 인식할 수 있게 해 감사와 최소 권한 적용을 가능하게 한다.</w:t>
      </w:r>
    </w:p>
    <w:p>
      <w:pPr/>
      <w:r>
        <w:rPr>
          <w:rFonts w:ascii="맑은 고딕" w:hAnsi="맑은 고딕" w:eastAsia="맑은 고딕"/>
          <w:sz w:val="21"/>
        </w:rPr>
        <w:t>전역 인증(global authentication, IDENTIFIED GLOBALLY)은 Oracle Internet Directory 같은 LDAP 디렉터리 서비스에 사용자 자격 증명을 중앙 집중화하는 방식이다. 이를 엔터프라이즈 사용자 보안(Enterprise User Security)이라 하며, 수많은 데이터베이스에 걸쳐 사용자와 롤을 한곳에서 관리할 수 있어 대규모 환경에 적합하다. 사용자는 디렉터리에서 한 번 인증되면 여러 데이터베이스에 접근할 수 있다. 프록시 인증(proxy authentication)은 중간 계층(애플리케이션 서버)이 자신의 자격으로 데이터베이스에 접속한 뒤, 실제 최종 사용자를 대신하여(on behalf of) 세션을 여는 방식이다. ALTER USER ... GRANT CONNECT THROUGH로 프록시 관계를 설정하며, 이렇게 하면 커넥션 풀을 공유하면서도 데이터베이스가 실제 최종 사용자의 정체성을 알 수 있어 감사와 최소 권한 적용이 가능하다.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r>
              <w:rPr>
                <w:rFonts w:ascii="맑은 고딕" w:hAnsi="맑은 고딕" w:eastAsia="맑은 고딕"/>
                <w:b/>
                <w:color w:val="FFFFFF"/>
                <w:sz w:val="20"/>
              </w:rPr>
              <w:t>인증 방식</w:t>
            </w:r>
          </w:p>
        </w:tc>
        <w:tc>
          <w:tcPr>
            <w:tcW w:type="dxa" w:w="2880"/>
            <w:shd w:val="clear" w:color="auto" w:fill="4F81BD"/>
          </w:tcPr>
          <w:p>
            <w:r>
              <w:rPr>
                <w:rFonts w:ascii="맑은 고딕" w:hAnsi="맑은 고딕" w:eastAsia="맑은 고딕"/>
                <w:b/>
                <w:color w:val="FFFFFF"/>
                <w:sz w:val="20"/>
              </w:rPr>
              <w:t>지정 구문/특징</w:t>
            </w:r>
          </w:p>
        </w:tc>
        <w:tc>
          <w:tcPr>
            <w:tcW w:type="dxa" w:w="2880"/>
            <w:shd w:val="clear" w:color="auto" w:fill="4F81BD"/>
          </w:tcPr>
          <w:p>
            <w:r>
              <w:rPr>
                <w:rFonts w:ascii="맑은 고딕" w:hAnsi="맑은 고딕" w:eastAsia="맑은 고딕"/>
                <w:b/>
                <w:color w:val="FFFFFF"/>
                <w:sz w:val="20"/>
              </w:rPr>
              <w:t>주요 용도</w:t>
            </w:r>
          </w:p>
        </w:tc>
      </w:tr>
      <w:tr>
        <w:tc>
          <w:tcPr>
            <w:tcW w:type="dxa" w:w="2880"/>
          </w:tcPr>
          <w:p>
            <w:r>
              <w:rPr>
                <w:rFonts w:ascii="맑은 고딕" w:hAnsi="맑은 고딕" w:eastAsia="맑은 고딕"/>
                <w:sz w:val="20"/>
              </w:rPr>
              <w:t>비밀번호 인증</w:t>
            </w:r>
          </w:p>
        </w:tc>
        <w:tc>
          <w:tcPr>
            <w:tcW w:type="dxa" w:w="2880"/>
          </w:tcPr>
          <w:p>
            <w:r>
              <w:rPr>
                <w:rFonts w:ascii="맑은 고딕" w:hAnsi="맑은 고딕" w:eastAsia="맑은 고딕"/>
                <w:sz w:val="20"/>
              </w:rPr>
              <w:t>IDENTIFIED BY password</w:t>
            </w:r>
          </w:p>
        </w:tc>
        <w:tc>
          <w:tcPr>
            <w:tcW w:type="dxa" w:w="2880"/>
          </w:tcPr>
          <w:p>
            <w:r>
              <w:rPr>
                <w:rFonts w:ascii="맑은 고딕" w:hAnsi="맑은 고딕" w:eastAsia="맑은 고딕"/>
                <w:sz w:val="20"/>
              </w:rPr>
              <w:t>일반 사용자·앱 계정</w:t>
            </w:r>
          </w:p>
        </w:tc>
      </w:tr>
      <w:tr>
        <w:tc>
          <w:tcPr>
            <w:tcW w:type="dxa" w:w="2880"/>
          </w:tcPr>
          <w:p>
            <w:r>
              <w:rPr>
                <w:rFonts w:ascii="맑은 고딕" w:hAnsi="맑은 고딕" w:eastAsia="맑은 고딕"/>
                <w:sz w:val="20"/>
              </w:rPr>
              <w:t>비밀번호 파일 인증</w:t>
            </w:r>
          </w:p>
        </w:tc>
        <w:tc>
          <w:tcPr>
            <w:tcW w:type="dxa" w:w="2880"/>
          </w:tcPr>
          <w:p>
            <w:r>
              <w:rPr>
                <w:rFonts w:ascii="맑은 고딕" w:hAnsi="맑은 고딕" w:eastAsia="맑은 고딕"/>
                <w:sz w:val="20"/>
              </w:rPr>
              <w:t>orapwd + 관리 권한</w:t>
            </w:r>
          </w:p>
        </w:tc>
        <w:tc>
          <w:tcPr>
            <w:tcW w:type="dxa" w:w="2880"/>
          </w:tcPr>
          <w:p>
            <w:r>
              <w:rPr>
                <w:rFonts w:ascii="맑은 고딕" w:hAnsi="맑은 고딕" w:eastAsia="맑은 고딕"/>
                <w:sz w:val="20"/>
              </w:rPr>
              <w:t>SYSDBA 등 원격 관리 접속</w:t>
            </w:r>
          </w:p>
        </w:tc>
      </w:tr>
      <w:tr>
        <w:tc>
          <w:tcPr>
            <w:tcW w:type="dxa" w:w="2880"/>
          </w:tcPr>
          <w:p>
            <w:r>
              <w:rPr>
                <w:rFonts w:ascii="맑은 고딕" w:hAnsi="맑은 고딕" w:eastAsia="맑은 고딕"/>
                <w:sz w:val="20"/>
              </w:rPr>
              <w:t>OS 인증</w:t>
            </w:r>
          </w:p>
        </w:tc>
        <w:tc>
          <w:tcPr>
            <w:tcW w:type="dxa" w:w="2880"/>
          </w:tcPr>
          <w:p>
            <w:r>
              <w:rPr>
                <w:rFonts w:ascii="맑은 고딕" w:hAnsi="맑은 고딕" w:eastAsia="맑은 고딕"/>
                <w:sz w:val="20"/>
              </w:rPr>
              <w:t>IDENTIFIED EXTERNALLY</w:t>
            </w:r>
          </w:p>
        </w:tc>
        <w:tc>
          <w:tcPr>
            <w:tcW w:type="dxa" w:w="2880"/>
          </w:tcPr>
          <w:p>
            <w:r>
              <w:rPr>
                <w:rFonts w:ascii="맑은 고딕" w:hAnsi="맑은 고딕" w:eastAsia="맑은 고딕"/>
                <w:sz w:val="20"/>
              </w:rPr>
              <w:t>OS 계정 신뢰 기반 접속</w:t>
            </w:r>
          </w:p>
        </w:tc>
      </w:tr>
      <w:tr>
        <w:tc>
          <w:tcPr>
            <w:tcW w:type="dxa" w:w="2880"/>
          </w:tcPr>
          <w:p>
            <w:r>
              <w:rPr>
                <w:rFonts w:ascii="맑은 고딕" w:hAnsi="맑은 고딕" w:eastAsia="맑은 고딕"/>
                <w:sz w:val="20"/>
              </w:rPr>
              <w:t>전역(디렉터리) 인증</w:t>
            </w:r>
          </w:p>
        </w:tc>
        <w:tc>
          <w:tcPr>
            <w:tcW w:type="dxa" w:w="2880"/>
          </w:tcPr>
          <w:p>
            <w:r>
              <w:rPr>
                <w:rFonts w:ascii="맑은 고딕" w:hAnsi="맑은 고딕" w:eastAsia="맑은 고딕"/>
                <w:sz w:val="20"/>
              </w:rPr>
              <w:t>IDENTIFIED GLOBALLY</w:t>
            </w:r>
          </w:p>
        </w:tc>
        <w:tc>
          <w:tcPr>
            <w:tcW w:type="dxa" w:w="2880"/>
          </w:tcPr>
          <w:p>
            <w:r>
              <w:rPr>
                <w:rFonts w:ascii="맑은 고딕" w:hAnsi="맑은 고딕" w:eastAsia="맑은 고딕"/>
                <w:sz w:val="20"/>
              </w:rPr>
              <w:t>엔터프라이즈 사용자(LDAP)</w:t>
            </w:r>
          </w:p>
        </w:tc>
      </w:tr>
      <w:tr>
        <w:tc>
          <w:tcPr>
            <w:tcW w:type="dxa" w:w="2880"/>
          </w:tcPr>
          <w:p>
            <w:r>
              <w:rPr>
                <w:rFonts w:ascii="맑은 고딕" w:hAnsi="맑은 고딕" w:eastAsia="맑은 고딕"/>
                <w:sz w:val="20"/>
              </w:rPr>
              <w:t>프록시 인증</w:t>
            </w:r>
          </w:p>
        </w:tc>
        <w:tc>
          <w:tcPr>
            <w:tcW w:type="dxa" w:w="2880"/>
          </w:tcPr>
          <w:p>
            <w:r>
              <w:rPr>
                <w:rFonts w:ascii="맑은 고딕" w:hAnsi="맑은 고딕" w:eastAsia="맑은 고딕"/>
                <w:sz w:val="20"/>
              </w:rPr>
              <w:t>GRANT CONNECT THROUGH</w:t>
            </w:r>
          </w:p>
        </w:tc>
        <w:tc>
          <w:tcPr>
            <w:tcW w:type="dxa" w:w="2880"/>
          </w:tcPr>
          <w:p>
            <w:r>
              <w:rPr>
                <w:rFonts w:ascii="맑은 고딕" w:hAnsi="맑은 고딕" w:eastAsia="맑은 고딕"/>
                <w:sz w:val="20"/>
              </w:rPr>
              <w:t>중간 계층·커넥션 풀</w:t>
            </w:r>
          </w:p>
        </w:tc>
      </w:tr>
    </w:tbl>
    <w:p/>
    <w:p>
      <w:pPr>
        <w:pStyle w:val="Heading2"/>
      </w:pPr>
      <w:r>
        <w:rPr>
          <w:rFonts w:ascii="맑은 고딕" w:hAnsi="맑은 고딕" w:eastAsia="맑은 고딕"/>
        </w:rPr>
        <w:t>21.6  OS 인증과 권한 있는 사용자의 OS 인증</w:t>
      </w:r>
    </w:p>
    <w:p>
      <w:pPr/>
      <w:r>
        <w:rPr>
          <w:rFonts w:ascii="맑은 고딕" w:hAnsi="맑은 고딕" w:eastAsia="맑은 고딕"/>
          <w:sz w:val="21"/>
        </w:rPr>
        <w:t>OS 인증(operating system authentication)은 데이터베이스가 인증을 운영체제에 위임하는 방식이다. 이미 OS에 로그인해 신원이 확인된 사용자라면, 데이터베이스에 다시 비밀번호를 제시하지 않고도 접속할 수 있게 한다. 이를 위해 사용자를 IDENTIFIED EXTERNALLY로 생성하고, 데이터베이스 계정 이름을 OS 계정 이름과 연결한다.</w:t>
      </w:r>
    </w:p>
    <w:p>
      <w:pPr/>
      <w:r>
        <w:rPr>
          <w:rFonts w:ascii="맑은 고딕" w:hAnsi="맑은 고딕" w:eastAsia="맑은 고딕"/>
          <w:sz w:val="21"/>
        </w:rPr>
        <w:t>이때 초기화 파라미터 OS_AUTHENT_PREFIX가 중요한 역할을 한다. 이 파라미터는 데이터베이스 사용자 이름과 OS 사용자 이름을 연결할 때 데이터베이스 이름 앞에 붙는 접두사를 지정하며, 기본값은 'OPS$'다. 예를 들어 OS_AUTHENT_PREFIX가 기본값 OPS$이고 OS 계정이 oracle이라면, 데이터베이스에는 OPS$ORACLE이라는 이름으로 IDENTIFIED EXTERNALLY 계정을 만들어야 그 OS 사용자가 자동 인증된다. 많은 사이트가 접두사를 빈 문자열('')로 설정해 OS 이름과 DB 이름을 동일하게 맞추기도 한다. 접두사는 데이터베이스 생성 시점에 정해 두는 것이 좋은데, 나중에 바꾸면 기존 IDENTIFIED EXTERNALLY 계정들의 매핑이 어긋나기 때문이다.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7EC699"/>
                <w:sz w:val="19"/>
              </w:rPr>
              <w:t>-- OS_AUTHENT_PREFIX 확인 (기본값 OPS$)</w:t>
            </w:r>
          </w:p>
          <w:p>
            <w:pPr>
              <w:spacing w:after="0" w:before="0"/>
            </w:pPr>
            <w:r>
              <w:rPr>
                <w:rFonts w:ascii="Consolas" w:hAnsi="Consolas" w:eastAsia="Consolas"/>
                <w:color w:val="E6E6E6"/>
                <w:sz w:val="19"/>
              </w:rPr>
              <w:t>SYS@cdb1&gt; SHOW PARAMETER os_authent_prefix</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NAME                  TYPE        VALUE</w:t>
            </w:r>
          </w:p>
          <w:p>
            <w:pPr>
              <w:spacing w:after="0" w:before="0"/>
            </w:pPr>
            <w:r>
              <w:rPr>
                <w:rFonts w:ascii="Consolas" w:hAnsi="Consolas" w:eastAsia="Consolas"/>
                <w:color w:val="E6E6E6"/>
                <w:sz w:val="19"/>
              </w:rPr>
              <w:t>--------------------- ----------- --------</w:t>
            </w:r>
          </w:p>
          <w:p>
            <w:pPr>
              <w:spacing w:after="0" w:before="0"/>
            </w:pPr>
            <w:r>
              <w:rPr>
                <w:rFonts w:ascii="Consolas" w:hAnsi="Consolas" w:eastAsia="Consolas"/>
                <w:color w:val="E6E6E6"/>
                <w:sz w:val="19"/>
              </w:rPr>
              <w:t>os_authent_prefix     string      OPS$</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OS 계정 oracle 을 위한 외부 인증 계정 생성</w:t>
            </w:r>
          </w:p>
          <w:p>
            <w:pPr>
              <w:spacing w:after="0" w:before="0"/>
            </w:pPr>
            <w:r>
              <w:rPr>
                <w:rFonts w:ascii="Consolas" w:hAnsi="Consolas" w:eastAsia="Consolas"/>
                <w:color w:val="E6E6E6"/>
                <w:sz w:val="19"/>
              </w:rPr>
              <w:t>SYS@salespdb&gt; CREATE USER ops$oracle IDENTIFIED EXTERNALLY</w:t>
            </w:r>
          </w:p>
          <w:p>
            <w:pPr>
              <w:spacing w:after="0" w:before="0"/>
            </w:pPr>
            <w:r>
              <w:rPr>
                <w:rFonts w:ascii="Consolas" w:hAnsi="Consolas" w:eastAsia="Consolas"/>
                <w:color w:val="E6E6E6"/>
                <w:sz w:val="19"/>
              </w:rPr>
              <w:t xml:space="preserve">  2  DEFAULT TABLESPACE users QUOTA 10M ON users;</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User created.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SYS@salespdb&gt; GRANT CREATE SESSION TO ops$oracle;</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Grant succeeded.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이제 OS의 oracle 사용자는 비밀번호 없이 접속 가능</w:t>
            </w:r>
          </w:p>
          <w:p>
            <w:pPr>
              <w:spacing w:after="0" w:before="0"/>
            </w:pPr>
            <w:r>
              <w:rPr>
                <w:rFonts w:ascii="Consolas" w:hAnsi="Consolas" w:eastAsia="Consolas"/>
                <w:color w:val="E6E6E6"/>
                <w:sz w:val="19"/>
              </w:rPr>
              <w:t>[oracle@dbsvr ~]$ sqlplus /</w:t>
            </w:r>
          </w:p>
          <w:p>
            <w:pPr>
              <w:spacing w:after="0" w:before="0"/>
            </w:pPr>
            <w:r>
              <w:rPr>
                <w:rFonts w:ascii="Consolas" w:hAnsi="Consolas" w:eastAsia="Consolas"/>
                <w:color w:val="E6E6E6"/>
                <w:sz w:val="19"/>
              </w:rPr>
              <w:t>Connected to: Oracle Database 19c ...</w:t>
            </w:r>
          </w:p>
        </w:tc>
      </w:tr>
    </w:tbl>
    <w:p/>
    <w:p>
      <w:pPr/>
      <w:r>
        <w:rPr>
          <w:rFonts w:ascii="맑은 고딕" w:hAnsi="맑은 고딕" w:eastAsia="맑은 고딕"/>
          <w:sz w:val="21"/>
        </w:rPr>
        <w:t>OS 인증의 장단점을 이해하면 언제 이 방식을 선택할지 판단할 수 있다. 장점은 사용자가 데이터베이스 비밀번호를 따로 기억하거나 관리할 필요가 없어 편리하고, 배치 스크립트나 자동화 작업에서 비밀번호를 스크립트에 하드코딩하지 않아도 된다는 점이다. 서버에 접속할 수 있는 신뢰된 OS 사용자만 자동 인증되므로, 신뢰 경계가 명확한 로컬 배치 환경에 잘 맞는다. 반면 단점은 데이터베이스 보안이 OS 보안에 종속된다는 점이다. OS 계정이 탈취되면 그에 매핑된 데이터베이스 계정도 함께 위험해진다. 따라서 OS 인증은 서버 접근이 엄격히 통제되는 로컬 환경에서 제한적으로 사용하고, 원격 사용자에게는 비밀번호 인증이나 강력한 인증 방식을 쓰는 것이 원칙이다.</w:t>
      </w:r>
    </w:p>
    <w:p>
      <w:pPr/>
      <w:r>
        <w:rPr>
          <w:rFonts w:ascii="맑은 고딕" w:hAnsi="맑은 고딕" w:eastAsia="맑은 고딕"/>
          <w:sz w:val="21"/>
        </w:rPr>
        <w:t>OS 인증에는 로컬 인증과 원격 인증의 구분이 있다. 로컬 OS 인증은 데이터베이스 서버 자체에 로그인한 사용자를 신뢰하는 것이므로 비교적 안전하다. 문제는 원격 OS 인증인데, 이는 네트워크 너머 클라이언트 OS가 주장하는 사용자 이름을 그대로 믿는 것이다. 이를 제어하는 파라미터가 REMOTE_OS_AUTHENT이며, 기본값은 FALSE이고 반드시 FALSE로 유지해야 한다. 클라이언트가 자신의 OS 사용자 이름을 위조하기는 매우 쉬우므로, REMOTE_OS_AUTHENT를 TRUE로 켜면 공격자가 임의의 OS 사용자를 사칭해 IDENTIFIED EXTERNALLY 계정으로 침입할 수 있다. 이 파라미터는 보안 위험 때문에 사실상 폐기(deprecated)되었다.</w:t>
      </w:r>
    </w:p>
    <w:p>
      <w:pPr>
        <w:pStyle w:val="Heading3"/>
      </w:pPr>
      <w:r>
        <w:rPr>
          <w:rFonts w:ascii="맑은 고딕" w:hAnsi="맑은 고딕" w:eastAsia="맑은 고딕"/>
        </w:rPr>
        <w:t>21.6.1  권한 있는 사용자의 OS 인증</w:t>
      </w:r>
    </w:p>
    <w:p>
      <w:pPr/>
      <w:r>
        <w:rPr>
          <w:rFonts w:ascii="맑은 고딕" w:hAnsi="맑은 고딕" w:eastAsia="맑은 고딕"/>
          <w:sz w:val="21"/>
        </w:rPr>
        <w:t>OS 인증의 가장 실무적인 활용은 SYSDBA·SYSOPER 같은 관리 권한 접속이다. DBA가 서버에 직접 접속해 'sqlplus / as sysdba'를 실행하면, 데이터베이스는 그 OS 사용자가 특정 OS 그룹의 멤버인지 확인하여 인증한다. 유닉스/리눅스에서는 OSDBA 그룹(관례상 dba 그룹)에 속한 OS 사용자가 SYSDBA로, OSOPER 그룹에 속한 사용자가 SYSOPER로 접속할 수 있다. 윈도우에서는 ORA_DBA 그룹이 같은 역할을 한다. 이 방식의 장점은 데이터베이스가 열려 있지 않아도(딕셔너리를 못 읽어도) 인증이 되므로 STARTUP·SHUTDOWN이 가능하다는 점이다. 비밀번호 파일 인증과 함께, 관리 작업을 위한 두 축을 이룬다.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7F6000"/>
                <w:sz w:val="21"/>
              </w:rPr>
              <w:t>Note — 관리 권한 접속의 두 경로</w:t>
            </w:r>
          </w:p>
          <w:p>
            <w:r>
              <w:rPr>
                <w:rFonts w:ascii="맑은 고딕" w:hAnsi="맑은 고딕" w:eastAsia="맑은 고딕"/>
                <w:sz w:val="20"/>
              </w:rPr>
              <w:t>① 로컬 서버 접속: OS 인증(OSDBA/OSOPER 그룹 멤버십)으로 sqlplus / as sysdba — 비밀번호 파일 불필요.</w:t>
            </w:r>
          </w:p>
          <w:p>
            <w:r>
              <w:rPr>
                <w:rFonts w:ascii="맑은 고딕" w:hAnsi="맑은 고딕" w:eastAsia="맑은 고딕"/>
                <w:sz w:val="20"/>
              </w:rPr>
              <w:t>② 원격 접속: 비밀번호 파일 인증으로 sqlplus sys@서비스 as sysdba — orapwd로 생성한 비밀번호 파일 필요.</w:t>
            </w:r>
          </w:p>
          <w:p>
            <w:r>
              <w:rPr>
                <w:rFonts w:ascii="맑은 고딕" w:hAnsi="맑은 고딕" w:eastAsia="맑은 고딕"/>
                <w:sz w:val="20"/>
              </w:rPr>
              <w:t>두 경로 모두 데이터베이스가 OPEN 되기 전에도 인증할 수 있어야 하므로 딕셔너리에 의존하지 않는다.</w:t>
            </w:r>
          </w:p>
        </w:tc>
      </w:tr>
    </w:tbl>
    <w:p/>
    <w:p>
      <w:pPr>
        <w:pStyle w:val="Heading2"/>
      </w:pPr>
      <w:r>
        <w:rPr>
          <w:rFonts w:ascii="맑은 고딕" w:hAnsi="맑은 고딕" w:eastAsia="맑은 고딕"/>
        </w:rPr>
        <w:t>21.7  사용자 할당량(Quota)</w:t>
      </w:r>
    </w:p>
    <w:p>
      <w:pPr/>
      <w:r>
        <w:rPr>
          <w:rFonts w:ascii="맑은 고딕" w:hAnsi="맑은 고딕" w:eastAsia="맑은 고딕"/>
          <w:sz w:val="21"/>
        </w:rPr>
        <w:t>할당량(quota)은 특정 사용자가 특정 테이블스페이스에서 사용할 수 있는 공간의 최대치를 정하는 제한이다. 사용자가 세그먼트(테이블·인덱스 등)를 만들거나 기존 세그먼트에 데이터를 추가해 익스텐트가 늘어날 때, 그 테이블스페이스에 대한 할당량을 초과하면 Oracle은 ORA-01536(space quota exceeded) 오류를 반환하며 작업을 거부한다. 할당량은 한 사용자가 폭주해 다른 사용자·시스템이 쓸 공간까지 잠식하는 것을 막는 안전장치다.</w:t>
      </w:r>
    </w:p>
    <w:p>
      <w:pPr/>
      <w:r>
        <w:rPr>
          <w:rFonts w:ascii="맑은 고딕" w:hAnsi="맑은 고딕" w:eastAsia="맑은 고딕"/>
          <w:sz w:val="21"/>
        </w:rPr>
        <w:t>중요한 기본 규칙은 '명시적으로 할당량을 주지 않으면 사용자는 그 테이블스페이스에 아무 객체도 만들 수 없다'는 것이다. 즉 기본 할당량은 0이다. DEFAULT TABLESPACE를 USERS로 지정했더라도, USERS에 대한 할당량을 별도로 부여하지 않으면 그 사용자는 USERS에 테이블을 만들 수 없다. 이는 초보 DBA가 자주 겪는 함정으로, 계정을 만들고 CREATE TABLE 권한도 줬는데 정작 테이블 생성이 ORA-01950(no privileges on tablespace) 오류로 실패하는 원인이 대개 할당량 누락이다.</w:t>
      </w:r>
    </w:p>
    <w:p>
      <w:pPr/>
      <w:r>
        <w:rPr>
          <w:rFonts w:ascii="맑은 고딕" w:hAnsi="맑은 고딕" w:eastAsia="맑은 고딕"/>
          <w:sz w:val="21"/>
        </w:rPr>
        <w:t>할당량은 CREATE USER나 ALTER USER의 QUOTA 절로 지정한다. 형태는 세 가지다: QUOTA 정수 K/M/G ON 테이블스페이스(예: QUOTA 200M ON users)로 절대량을 지정하거나, QUOTA UNLIMITED ON 테이블스페이스로 무제한을 부여하거나, QUOTA 0 ON 테이블스페이스로 신규 할당을 차단(기존 객체는 유지)한다. 임시 테이블스페이스에는 할당량 개념이 적용되지 않는다는 점도 기억해야 한다. 정렬 등에 쓰는 임시 세그먼트는 사용자 할당량의 대상이 아니기 때문이다.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7EC699"/>
                <w:sz w:val="19"/>
              </w:rPr>
              <w:t>-- 할당량 부여: users 에 200M, app_data 에 무제한</w:t>
            </w:r>
          </w:p>
          <w:p>
            <w:pPr>
              <w:spacing w:after="0" w:before="0"/>
            </w:pPr>
            <w:r>
              <w:rPr>
                <w:rFonts w:ascii="Consolas" w:hAnsi="Consolas" w:eastAsia="Consolas"/>
                <w:color w:val="E6E6E6"/>
                <w:sz w:val="19"/>
              </w:rPr>
              <w:t>SYS@salespdb&gt; ALTER USER app_user QUOTA 200M ON users</w:t>
            </w:r>
          </w:p>
          <w:p>
            <w:pPr>
              <w:spacing w:after="0" w:before="0"/>
            </w:pPr>
            <w:r>
              <w:rPr>
                <w:rFonts w:ascii="Consolas" w:hAnsi="Consolas" w:eastAsia="Consolas"/>
                <w:color w:val="E6E6E6"/>
                <w:sz w:val="19"/>
              </w:rPr>
              <w:t xml:space="preserve">  2  QUOTA UNLIMITED ON app_data;</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User altered.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사용자별 할당량과 사용량 확인</w:t>
            </w:r>
          </w:p>
          <w:p>
            <w:pPr>
              <w:spacing w:after="0" w:before="0"/>
            </w:pPr>
            <w:r>
              <w:rPr>
                <w:rFonts w:ascii="Consolas" w:hAnsi="Consolas" w:eastAsia="Consolas"/>
                <w:color w:val="E6E6E6"/>
                <w:sz w:val="19"/>
              </w:rPr>
              <w:t>SYS@salespdb&gt; SELECT tablespace_name, bytes/1024/1024 used_mb,</w:t>
            </w:r>
          </w:p>
          <w:p>
            <w:pPr>
              <w:spacing w:after="0" w:before="0"/>
            </w:pPr>
            <w:r>
              <w:rPr>
                <w:rFonts w:ascii="Consolas" w:hAnsi="Consolas" w:eastAsia="Consolas"/>
                <w:color w:val="E6E6E6"/>
                <w:sz w:val="19"/>
              </w:rPr>
              <w:t xml:space="preserve">  2  DECODE(max_bytes,-1,'UNLIMITED',TO_CHAR(max_bytes/1024/1024)) quota_mb</w:t>
            </w:r>
          </w:p>
          <w:p>
            <w:pPr>
              <w:spacing w:after="0" w:before="0"/>
            </w:pPr>
            <w:r>
              <w:rPr>
                <w:rFonts w:ascii="Consolas" w:hAnsi="Consolas" w:eastAsia="Consolas"/>
                <w:color w:val="E6E6E6"/>
                <w:sz w:val="19"/>
              </w:rPr>
              <w:t xml:space="preserve">  3  FROM   dba_ts_quotas WHERE username='APP_USER';</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TABLESPACE_NAME   USED_MB   QUOTA_MB</w:t>
            </w:r>
          </w:p>
          <w:p>
            <w:pPr>
              <w:spacing w:after="0" w:before="0"/>
            </w:pPr>
            <w:r>
              <w:rPr>
                <w:rFonts w:ascii="Consolas" w:hAnsi="Consolas" w:eastAsia="Consolas"/>
                <w:color w:val="E6E6E6"/>
                <w:sz w:val="19"/>
              </w:rPr>
              <w:t>----------------- --------- ----------</w:t>
            </w:r>
          </w:p>
          <w:p>
            <w:pPr>
              <w:spacing w:after="0" w:before="0"/>
            </w:pPr>
            <w:r>
              <w:rPr>
                <w:rFonts w:ascii="Consolas" w:hAnsi="Consolas" w:eastAsia="Consolas"/>
                <w:color w:val="E6E6E6"/>
                <w:sz w:val="19"/>
              </w:rPr>
              <w:t>USERS                     0 200</w:t>
            </w:r>
          </w:p>
          <w:p>
            <w:pPr>
              <w:spacing w:after="0" w:before="0"/>
            </w:pPr>
            <w:r>
              <w:rPr>
                <w:rFonts w:ascii="Consolas" w:hAnsi="Consolas" w:eastAsia="Consolas"/>
                <w:color w:val="E6E6E6"/>
                <w:sz w:val="19"/>
              </w:rPr>
              <w:t>APP_DATA                 12 UNLIMITED</w:t>
            </w:r>
          </w:p>
        </w:tc>
      </w:tr>
    </w:tbl>
    <w:p/>
    <w:p>
      <w:pPr/>
      <w:r>
        <w:rPr>
          <w:rFonts w:ascii="맑은 고딕" w:hAnsi="맑은 고딕" w:eastAsia="맑은 고딕"/>
          <w:sz w:val="21"/>
        </w:rPr>
        <w:t>할당량과 관련해 자주 만나는 두 가지 오류를 구분해 두면 진단이 빨라진다. ORA-01950(no privileges on tablespace 'XXX')은 사용자가 그 테이블스페이스에 할당량이 전혀 없어(0) 새 세그먼트를 만들거나 확장할 수 없을 때 발생한다. 계정을 새로 만들고 첫 CREATE TABLE에서 이 오류가 나면 십중팔구 할당량 누락이 원인이다. 반면 ORA-01536(space quota exceeded for tablespace 'XXX')은 할당량은 있으나 그 한도를 데이터가 초과했을 때 발생한다. 전자는 '아예 권한이 없음', 후자는 '한도를 다 씀'이라는 차이가 있다. 두 경우 모두 ALTER USER ... QUOTA로 할당량을 늘리거나, 데이터를 정리해 공간을 확보함으로써 해결한다.</w:t>
      </w:r>
    </w:p>
    <w:p>
      <w:pPr/>
      <w:r>
        <w:rPr>
          <w:rFonts w:ascii="맑은 고딕" w:hAnsi="맑은 고딕" w:eastAsia="맑은 고딕"/>
          <w:sz w:val="21"/>
        </w:rPr>
        <w:t>할당량을 일일이 부여하는 대신 UNLIMITED TABLESPACE 시스템 권한을 부여할 수도 있다. 이 권한을 받은 사용자는 SYSTEM·SYSAUX를 포함한 모든 테이블스페이스에 무제한으로 객체를 만들 수 있다. 편리하지만 강력하므로 남용은 금물이다. UNLIMITED TABLESPACE는 개별 QUOTA 설정을 사실상 무력화하며, 이 권한을 회수하면 이미 만들어진 객체는 남지만 새 공간 할당은 다시 할당량 규칙을 따르게 된다. 일반 애플리케이션 사용자에게는 UNLIMITED TABLESPACE 대신, 필요한 데이터 테이블스페이스에만 구체적 할당량을 주는 편이 통제 관점에서 바람직하다.</w:t>
      </w:r>
    </w:p>
    <w:tbl>
      <w:tblPr>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color w:val="375623"/>
                <w:sz w:val="21"/>
              </w:rPr>
              <w:t>Best Practice — 할당량으로 폭주를 막는다</w:t>
            </w:r>
          </w:p>
          <w:p>
            <w:r>
              <w:rPr>
                <w:rFonts w:ascii="맑은 고딕" w:hAnsi="맑은 고딕" w:eastAsia="맑은 고딕"/>
                <w:sz w:val="20"/>
              </w:rPr>
              <w:t>일반 사용자에게 UNLIMITED TABLESPACE를 남발하지 말고, 업무용 데이터 테이블스페이스에만 적정 QUOTA를 부여한다.</w:t>
            </w:r>
          </w:p>
          <w:p>
            <w:r>
              <w:rPr>
                <w:rFonts w:ascii="맑은 고딕" w:hAnsi="맑은 고딕" w:eastAsia="맑은 고딕"/>
                <w:sz w:val="20"/>
              </w:rPr>
              <w:t>SYSTEM·SYSAUX 테이블스페이스에는 사용자 객체를 두지 않도록 하며, 사용자가 SYSTEM에 할당량을 갖지 않게 관리한다.</w:t>
            </w:r>
          </w:p>
          <w:p>
            <w:r>
              <w:rPr>
                <w:rFonts w:ascii="맑은 고딕" w:hAnsi="맑은 고딕" w:eastAsia="맑은 고딕"/>
                <w:sz w:val="20"/>
              </w:rPr>
              <w:t>V$/DBA_TS_QUOTAS를 주기적으로 점검해 할당량 소진이 임박한 계정을 사전에 조정한다.</w:t>
            </w:r>
          </w:p>
        </w:tc>
      </w:tr>
    </w:tbl>
    <w:p/>
    <w:p>
      <w:pPr>
        <w:pStyle w:val="Heading2"/>
      </w:pPr>
      <w:r>
        <w:rPr>
          <w:rFonts w:ascii="맑은 고딕" w:hAnsi="맑은 고딕" w:eastAsia="맑은 고딕"/>
        </w:rPr>
        <w:t>21.8  기본 테이블스페이스와 임시 테이블스페이스 지정</w:t>
      </w:r>
    </w:p>
    <w:p>
      <w:pPr/>
      <w:r>
        <w:rPr>
          <w:rFonts w:ascii="맑은 고딕" w:hAnsi="맑은 고딕" w:eastAsia="맑은 고딕"/>
          <w:sz w:val="21"/>
        </w:rPr>
        <w:t>모든 사용자는 기본 테이블스페이스(default tablespace)와 임시 테이블스페이스(temporary tablespace)를 가진다. 기본 테이블스페이스는 사용자가 CREATE TABLE 등에서 TABLESPACE 절을 생략했을 때 객체가 만들어지는 곳이다. 임시 테이블스페이스는 ORDER BY·GROUP BY·해시 조인·인덱스 생성 등에서 메모리(PGA)로 감당하기 어려운 대용량 정렬·해시가 발생할 때 임시 세그먼트가 만들어지는 곳으로, 여러 사용자가 공유한다.</w:t>
      </w:r>
    </w:p>
    <w:p>
      <w:pPr/>
      <w:r>
        <w:rPr>
          <w:rFonts w:ascii="맑은 고딕" w:hAnsi="맑은 고딕" w:eastAsia="맑은 고딕"/>
          <w:sz w:val="21"/>
        </w:rPr>
        <w:t>CREATE USER에서 이 둘을 명시하지 않으면 데이터베이스 수준의 기본값이 적용된다. 데이터베이스에는 '기본 영구 테이블스페이스(default permanent tablespace)'와 '기본 임시 테이블스페이스(default temporary tablespace)'가 지정되어 있으며, 사용자 생성 시 개별 지정이 없으면 이 값들이 상속된다. 데이터베이스 기본 영구 테이블스페이스가 명시되지 않은 경우 최후에는 SYSTEM이 사용될 수 있는데, 사용자 객체가 SYSTEM에 만들어지는 것은 강력히 피해야 할 안티패턴이다. 따라서 신규 사용자에게는 명시적으로 USERS나 애플리케이션 전용 테이블스페이스를 DEFAULT TABLESPACE로 지정하는 것이 안전하다.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7EC699"/>
                <w:sz w:val="19"/>
              </w:rPr>
              <w:t>-- 데이터베이스 기본 영구/임시 테이블스페이스 확인</w:t>
            </w:r>
          </w:p>
          <w:p>
            <w:pPr>
              <w:spacing w:after="0" w:before="0"/>
            </w:pPr>
            <w:r>
              <w:rPr>
                <w:rFonts w:ascii="Consolas" w:hAnsi="Consolas" w:eastAsia="Consolas"/>
                <w:color w:val="E6E6E6"/>
                <w:sz w:val="19"/>
              </w:rPr>
              <w:t>SYS@salespdb&gt; SELECT property_name, property_value</w:t>
            </w:r>
          </w:p>
          <w:p>
            <w:pPr>
              <w:spacing w:after="0" w:before="0"/>
            </w:pPr>
            <w:r>
              <w:rPr>
                <w:rFonts w:ascii="Consolas" w:hAnsi="Consolas" w:eastAsia="Consolas"/>
                <w:color w:val="E6E6E6"/>
                <w:sz w:val="19"/>
              </w:rPr>
              <w:t xml:space="preserve">  2  FROM   database_properties</w:t>
            </w:r>
          </w:p>
          <w:p>
            <w:pPr>
              <w:spacing w:after="0" w:before="0"/>
            </w:pPr>
            <w:r>
              <w:rPr>
                <w:rFonts w:ascii="Consolas" w:hAnsi="Consolas" w:eastAsia="Consolas"/>
                <w:color w:val="E6E6E6"/>
                <w:sz w:val="19"/>
              </w:rPr>
              <w:t xml:space="preserve">  3  WHERE  property_name LIKE 'DEFAULT%TABLESPACE';</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PROPERTY_NAME                     PROPERTY_VALUE</w:t>
            </w:r>
          </w:p>
          <w:p>
            <w:pPr>
              <w:spacing w:after="0" w:before="0"/>
            </w:pPr>
            <w:r>
              <w:rPr>
                <w:rFonts w:ascii="Consolas" w:hAnsi="Consolas" w:eastAsia="Consolas"/>
                <w:color w:val="E6E6E6"/>
                <w:sz w:val="19"/>
              </w:rPr>
              <w:t>--------------------------------- ----------------</w:t>
            </w:r>
          </w:p>
          <w:p>
            <w:pPr>
              <w:spacing w:after="0" w:before="0"/>
            </w:pPr>
            <w:r>
              <w:rPr>
                <w:rFonts w:ascii="Consolas" w:hAnsi="Consolas" w:eastAsia="Consolas"/>
                <w:color w:val="E6E6E6"/>
                <w:sz w:val="19"/>
              </w:rPr>
              <w:t>DEFAULT_PERMANENT_TABLESPACE      USERS</w:t>
            </w:r>
          </w:p>
          <w:p>
            <w:pPr>
              <w:spacing w:after="0" w:before="0"/>
            </w:pPr>
            <w:r>
              <w:rPr>
                <w:rFonts w:ascii="Consolas" w:hAnsi="Consolas" w:eastAsia="Consolas"/>
                <w:color w:val="E6E6E6"/>
                <w:sz w:val="19"/>
              </w:rPr>
              <w:t>DEFAULT_TEMP_TABLESPACE           TEMP</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기존 사용자의 기본/임시 TS 변경</w:t>
            </w:r>
          </w:p>
          <w:p>
            <w:pPr>
              <w:spacing w:after="0" w:before="0"/>
            </w:pPr>
            <w:r>
              <w:rPr>
                <w:rFonts w:ascii="Consolas" w:hAnsi="Consolas" w:eastAsia="Consolas"/>
                <w:color w:val="E6E6E6"/>
                <w:sz w:val="19"/>
              </w:rPr>
              <w:t>SYS@salespdb&gt; ALTER USER app_user</w:t>
            </w:r>
          </w:p>
          <w:p>
            <w:pPr>
              <w:spacing w:after="0" w:before="0"/>
            </w:pPr>
            <w:r>
              <w:rPr>
                <w:rFonts w:ascii="Consolas" w:hAnsi="Consolas" w:eastAsia="Consolas"/>
                <w:color w:val="E6E6E6"/>
                <w:sz w:val="19"/>
              </w:rPr>
              <w:t xml:space="preserve">  2  DEFAULT TABLESPACE app_data</w:t>
            </w:r>
          </w:p>
          <w:p>
            <w:pPr>
              <w:spacing w:after="0" w:before="0"/>
            </w:pPr>
            <w:r>
              <w:rPr>
                <w:rFonts w:ascii="Consolas" w:hAnsi="Consolas" w:eastAsia="Consolas"/>
                <w:color w:val="E6E6E6"/>
                <w:sz w:val="19"/>
              </w:rPr>
              <w:t xml:space="preserve">  3  TEMPORARY TABLESPACE temp;</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User altered.</w:t>
            </w:r>
          </w:p>
        </w:tc>
      </w:tr>
    </w:tbl>
    <w:p/>
    <w:p>
      <w:pPr/>
      <w:r>
        <w:rPr>
          <w:rFonts w:ascii="맑은 고딕" w:hAnsi="맑은 고딕" w:eastAsia="맑은 고딕"/>
          <w:sz w:val="21"/>
        </w:rPr>
        <w:t>기본 테이블스페이스와 임시 테이블스페이스를 올바르게 지정하는 것은 성능과 관리 측면에서 모두 중요하다. 만약 사용자의 임시 테이블스페이스가 실수로 영구 테이블스페이스(예: USERS)로 지정되면, 정렬 작업이 그 영구 테이블스페이스를 잠식해 예기치 못한 공간 부족을 일으킬 수 있다. 반대로 임시 세그먼트를 위한 전용 임시 테이블스페이스(TEMP)를 지정하면, 임시 데이터는 커밋이나 세션 종료 시 자동으로 회수되고 리두를 거의 생성하지 않아 효율적이다. 그래서 모든 사용자는 반드시 진짜 임시 테이블스페이스를 임시 테이블스페이스로 가져야 하며, Oracle은 SYSTEM 테이블스페이스가 임시 용도로 쓰이지 않도록 기본 임시 테이블스페이스를 강제한다.</w:t>
      </w:r>
    </w:p>
    <w:p>
      <w:pPr/>
      <w:r>
        <w:rPr>
          <w:rFonts w:ascii="맑은 고딕" w:hAnsi="맑은 고딕" w:eastAsia="맑은 고딕"/>
          <w:sz w:val="21"/>
        </w:rPr>
        <w:t>기존 사용자의 기본·임시 테이블스페이스는 ALTER USER로 언제든 변경할 수 있다. 기본 테이블스페이스를 바꿔도 이미 다른 테이블스페이스에 만들어진 객체는 옮겨지지 않으며, 변경은 이후 새로 만드는 객체의 기본 위치에만 영향을 준다. 임시 테이블스페이스는 개별 사용자에게 지정할 수도 있지만, 대개는 데이터베이스 기본 임시 테이블스페이스(예: TEMP) 하나를 모든 사용자가 공유하도록 두는 것이 일반적이다. 임시 테이블스페이스는 임시 테이블스페이스 그룹으로 묶어 대규모 병렬 정렬을 분산할 수도 있다.</w:t>
      </w:r>
    </w:p>
    <w:p>
      <w:pPr>
        <w:pStyle w:val="Heading2"/>
      </w:pPr>
      <w:r>
        <w:rPr>
          <w:rFonts w:ascii="맑은 고딕" w:hAnsi="맑은 고딕" w:eastAsia="맑은 고딕"/>
        </w:rPr>
        <w:t>21.9  사용자 계정 관리: 변경·잠금·만료·삭제</w:t>
      </w:r>
    </w:p>
    <w:p>
      <w:pPr/>
      <w:r>
        <w:rPr>
          <w:rFonts w:ascii="맑은 고딕" w:hAnsi="맑은 고딕" w:eastAsia="맑은 고딕"/>
          <w:sz w:val="21"/>
        </w:rPr>
        <w:t>생성된 계정은 수명주기 전반에 걸쳐 관리된다. 계정의 거의 모든 속성은 ALTER USER 문으로 변경한다. 비밀번호 변경(ALTER USER 사용자 IDENTIFIED BY 새비밀번호), 기본·임시 테이블스페이스 변경, 할당량 조정, 프로파일 교체, 인증 방식 전환 등이 모두 ALTER USER로 이뤄진다. 사용자 스스로도 자신의 비밀번호는 변경할 수 있으나, 다른 사용자의 속성을 바꾸려면 ALTER USER 시스템 권한이 필요하다.</w:t>
      </w:r>
    </w:p>
    <w:p>
      <w:pPr>
        <w:pStyle w:val="Heading3"/>
      </w:pPr>
      <w:r>
        <w:rPr>
          <w:rFonts w:ascii="맑은 고딕" w:hAnsi="맑은 고딕" w:eastAsia="맑은 고딕"/>
        </w:rPr>
        <w:t>21.9.1  계정 잠금과 만료</w:t>
      </w:r>
    </w:p>
    <w:p>
      <w:pPr/>
      <w:r>
        <w:rPr>
          <w:rFonts w:ascii="맑은 고딕" w:hAnsi="맑은 고딕" w:eastAsia="맑은 고딕"/>
          <w:sz w:val="21"/>
        </w:rPr>
        <w:t>계정 상태(account status)는 크게 잠금(lock) 여부와 비밀번호 만료(expire) 여부로 나뉜다. ALTER USER 사용자 ACCOUNT LOCK은 계정을 잠가 로그인을 차단하고, ACCOUNT UNLOCK은 다시 열어 준다. 잠금은 퇴사자 계정이나 일시적으로 접속을 막아야 하는 계정에 유용하며, 계정과 객체를 삭제하지 않고 접속만 막을 수 있다는 장점이 있다. 비밀번호 만료는 ALTER USER 사용자 PASSWORD EXPIRE로 걸며, 만료된 계정은 다음 로그인 시 반드시 비밀번호를 새로 설정해야 한다. 신규 계정을 발급할 때 초기 비밀번호를 만료 상태로 주면, 사용자가 첫 로그인에서 자신만 아는 비밀번호로 강제로 바꾸게 할 수 있다. 프로파일의 비밀번호 정책(FAILED_LOGIN_ATTEMPTS 등)에 의해 자동으로 잠기거나 만료되기도 하는데, 이는 23장에서 다룬다.</w:t>
      </w:r>
    </w:p>
    <w:p>
      <w:pPr/>
      <w:r>
        <w:rPr>
          <w:rFonts w:ascii="맑은 고딕" w:hAnsi="맑은 고딕" w:eastAsia="맑은 고딕"/>
          <w:sz w:val="21"/>
        </w:rPr>
        <w:t>계정 상태는 DBA_USERS 뷰의 ACCOUNT_STATUS 컬럼으로 확인한다. OPEN(정상), LOCKED(잠김), EXPIRED(비밀번호 만료), EXPIRED &amp; LOCKED(만료·잠김), EXPIRED(GRACE)(유예 기간 중 만료 예정) 등의 값을 가진다. LAST_LOGIN·LOCK_DATE·EXPIRY_DATE 등의 컬럼으로 시점 정보도 확인할 수 있어, 유휴 계정 정리나 감사에 활용한다.</w:t>
      </w:r>
    </w:p>
    <w:tbl>
      <w:tblPr>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7EC699"/>
                <w:sz w:val="19"/>
              </w:rPr>
              <w:t>-- 계정 잠금 / 해제 / 비밀번호 만료</w:t>
            </w:r>
          </w:p>
          <w:p>
            <w:pPr>
              <w:spacing w:after="0" w:before="0"/>
            </w:pPr>
            <w:r>
              <w:rPr>
                <w:rFonts w:ascii="Consolas" w:hAnsi="Consolas" w:eastAsia="Consolas"/>
                <w:color w:val="E6E6E6"/>
                <w:sz w:val="19"/>
              </w:rPr>
              <w:t>SYS@salespdb&gt; ALTER USER app_user ACCOUNT LOCK;</w:t>
            </w:r>
          </w:p>
          <w:p>
            <w:pPr>
              <w:spacing w:after="0" w:before="0"/>
            </w:pPr>
            <w:r>
              <w:rPr>
                <w:rFonts w:ascii="Consolas" w:hAnsi="Consolas" w:eastAsia="Consolas"/>
                <w:color w:val="E6E6E6"/>
                <w:sz w:val="19"/>
              </w:rPr>
              <w:t>User altered.</w:t>
            </w:r>
          </w:p>
          <w:p>
            <w:pPr>
              <w:spacing w:after="0" w:before="0"/>
            </w:pPr>
            <w:r>
              <w:rPr>
                <w:rFonts w:ascii="Consolas" w:hAnsi="Consolas" w:eastAsia="Consolas"/>
                <w:color w:val="E6E6E6"/>
                <w:sz w:val="19"/>
              </w:rPr>
              <w:t>SYS@salespdb&gt; ALTER USER app_user ACCOUNT UNLOCK;</w:t>
            </w:r>
          </w:p>
          <w:p>
            <w:pPr>
              <w:spacing w:after="0" w:before="0"/>
            </w:pPr>
            <w:r>
              <w:rPr>
                <w:rFonts w:ascii="Consolas" w:hAnsi="Consolas" w:eastAsia="Consolas"/>
                <w:color w:val="E6E6E6"/>
                <w:sz w:val="19"/>
              </w:rPr>
              <w:t>User altered.</w:t>
            </w:r>
          </w:p>
          <w:p>
            <w:pPr>
              <w:spacing w:after="0" w:before="0"/>
            </w:pPr>
            <w:r>
              <w:rPr>
                <w:rFonts w:ascii="Consolas" w:hAnsi="Consolas" w:eastAsia="Consolas"/>
                <w:color w:val="E6E6E6"/>
                <w:sz w:val="19"/>
              </w:rPr>
              <w:t>SYS@salespdb&gt; ALTER USER app_user PASSWORD EXPIRE;</w:t>
            </w:r>
          </w:p>
          <w:p>
            <w:pPr>
              <w:spacing w:after="0" w:before="0"/>
            </w:pPr>
            <w:r>
              <w:rPr>
                <w:rFonts w:ascii="Consolas" w:hAnsi="Consolas" w:eastAsia="Consolas"/>
                <w:color w:val="E6E6E6"/>
                <w:sz w:val="19"/>
              </w:rPr>
              <w:t>User altered.</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7EC699"/>
                <w:sz w:val="19"/>
              </w:rPr>
              <w:t>-- 계정 상태 확인</w:t>
            </w:r>
          </w:p>
          <w:p>
            <w:pPr>
              <w:spacing w:after="0" w:before="0"/>
            </w:pPr>
            <w:r>
              <w:rPr>
                <w:rFonts w:ascii="Consolas" w:hAnsi="Consolas" w:eastAsia="Consolas"/>
                <w:color w:val="E6E6E6"/>
                <w:sz w:val="19"/>
              </w:rPr>
              <w:t>SYS@salespdb&gt; SELECT username, account_status, default_tablespace</w:t>
            </w:r>
          </w:p>
          <w:p>
            <w:pPr>
              <w:spacing w:after="0" w:before="0"/>
            </w:pPr>
            <w:r>
              <w:rPr>
                <w:rFonts w:ascii="Consolas" w:hAnsi="Consolas" w:eastAsia="Consolas"/>
                <w:color w:val="E6E6E6"/>
                <w:sz w:val="19"/>
              </w:rPr>
              <w:t xml:space="preserve">  2  FROM dba_users WHERE username IN ('APP_USER','APP_SCHEMA');</w:t>
            </w:r>
          </w:p>
          <w:p>
            <w:pPr>
              <w:spacing w:after="0" w:before="0"/>
            </w:pPr>
            <w:r>
              <w:rPr>
                <w:rFonts w:ascii="Consolas" w:hAnsi="Consolas" w:eastAsia="Consolas"/>
                <w:color w:val="E6E6E6"/>
                <w:sz w:val="19"/>
              </w:rPr>
              <w:t xml:space="preserve"> </w:t>
            </w:r>
          </w:p>
          <w:p>
            <w:pPr>
              <w:spacing w:after="0" w:before="0"/>
            </w:pPr>
            <w:r>
              <w:rPr>
                <w:rFonts w:ascii="Consolas" w:hAnsi="Consolas" w:eastAsia="Consolas"/>
                <w:color w:val="E6E6E6"/>
                <w:sz w:val="19"/>
              </w:rPr>
              <w:t>USERNAME     ACCOUNT_STATUS     DEFAULT_TABLESPACE</w:t>
            </w:r>
          </w:p>
          <w:p>
            <w:pPr>
              <w:spacing w:after="0" w:before="0"/>
            </w:pPr>
            <w:r>
              <w:rPr>
                <w:rFonts w:ascii="Consolas" w:hAnsi="Consolas" w:eastAsia="Consolas"/>
                <w:color w:val="E6E6E6"/>
                <w:sz w:val="19"/>
              </w:rPr>
              <w:t>------------ ------------------ ------------------</w:t>
            </w:r>
          </w:p>
          <w:p>
            <w:pPr>
              <w:spacing w:after="0" w:before="0"/>
            </w:pPr>
            <w:r>
              <w:rPr>
                <w:rFonts w:ascii="Consolas" w:hAnsi="Consolas" w:eastAsia="Consolas"/>
                <w:color w:val="E6E6E6"/>
                <w:sz w:val="19"/>
              </w:rPr>
              <w:t>APP_USER     EXPIRED            APP_DATA</w:t>
            </w:r>
          </w:p>
          <w:p>
            <w:pPr>
              <w:spacing w:after="0" w:before="0"/>
            </w:pPr>
            <w:r>
              <w:rPr>
                <w:rFonts w:ascii="Consolas" w:hAnsi="Consolas" w:eastAsia="Consolas"/>
                <w:color w:val="E6E6E6"/>
                <w:sz w:val="19"/>
              </w:rPr>
              <w:t>APP_SCHEMA   OPEN               APP_DATA</w:t>
            </w:r>
          </w:p>
        </w:tc>
      </w:tr>
    </w:tbl>
    <w:p/>
    <w:p>
      <w:pPr>
        <w:pStyle w:val="Heading3"/>
      </w:pPr>
      <w:r>
        <w:rPr>
          <w:rFonts w:ascii="맑은 고딕" w:hAnsi="맑은 고딕" w:eastAsia="맑은 고딕"/>
        </w:rPr>
        <w:t>21.9.2  사용자 삭제</w:t>
      </w:r>
    </w:p>
    <w:p>
      <w:pPr/>
      <w:r>
        <w:rPr>
          <w:rFonts w:ascii="맑은 고딕" w:hAnsi="맑은 고딕" w:eastAsia="맑은 고딕"/>
          <w:sz w:val="21"/>
        </w:rPr>
        <w:t>계정 관리의 마지막 단계는 더 이상 필요 없는 계정을 정리하는 것이다. 그러나 무조건 삭제하기보다, 상황에 맞는 조치를 선택하는 것이 안전하다. 일시적으로 접속만 막고 싶다면 ACCOUNT LOCK으로 잠그고, 비밀번호 정책 위반이나 유출이 의심되면 PASSWORD EXPIRE로 재설정을 강제하며, 완전히 폐기할 계정만 DROP USER로 제거한다. 특히 애플리케이션 스키마처럼 다수의 객체를 소유한 계정은 삭제 시 그 객체를 참조하는 뷰·시노님·외래 키·프로시저가 함께 무효화되므로, 삭제 전 의존성 분석이 필수다. 감사 관점에서도 퇴사자 계정을 즉시 삭제하기보다 잠근 뒤 일정 보존 기간을 두고 정리하는 편이 사고 조사에 유리하다.</w:t>
      </w:r>
    </w:p>
    <w:p>
      <w:pPr/>
      <w:r>
        <w:rPr>
          <w:rFonts w:ascii="맑은 고딕" w:hAnsi="맑은 고딕" w:eastAsia="맑은 고딕"/>
          <w:sz w:val="21"/>
        </w:rPr>
        <w:t>계정을 완전히 제거하려면 DROP USER를 사용한다. 그 사용자가 스키마에 객체를 하나도 소유하지 않은 경우에는 DROP USER 사용자만으로 삭제되지만, 소유 객체가 있다면 DROP USER 사용자 CASCADE로 스키마의 모든 객체를 함께 삭제해야 한다. CASCADE 없이 객체를 가진 사용자를 지우려 하면 ORA-01922(CASCADE must be specified to drop 사용자) 오류가 발생한다. DROP USER는 되돌릴 수 없는 파괴적 작업이므로, 삭제 전 반드시 해당 스키마를 백업(예: Data Pump export)하고, 그 사용자가 소유한 객체를 다른 스키마가 참조하지 않는지 확인해야 한다. 현재 접속 중인 사용자는 삭제할 수 없으므로, 먼저 계정을 잠그고 세션을 종료(ALTER SYSTEM KILL SESSION)한 뒤 삭제하는 절차를 따른다.</w:t>
      </w:r>
    </w:p>
    <w:tbl>
      <w:tblPr>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color w:val="7F6000"/>
                <w:sz w:val="21"/>
              </w:rPr>
              <w:t>Note — 사용자 정보 확인용 데이터 딕셔너리 뷰</w:t>
            </w:r>
          </w:p>
          <w:p>
            <w:r>
              <w:rPr>
                <w:rFonts w:ascii="맑은 고딕" w:hAnsi="맑은 고딕" w:eastAsia="맑은 고딕"/>
                <w:sz w:val="20"/>
              </w:rPr>
              <w:t>DBA_USERS: 모든 사용자의 상태·기본/임시 TS·프로파일·인증 유형·생성일 등 종합 정보.</w:t>
            </w:r>
          </w:p>
          <w:p>
            <w:r>
              <w:rPr>
                <w:rFonts w:ascii="맑은 고딕" w:hAnsi="맑은 고딕" w:eastAsia="맑은 고딕"/>
                <w:sz w:val="20"/>
              </w:rPr>
              <w:t>DBA_TS_QUOTAS: 사용자별 테이블스페이스 할당량과 사용량. CDB_USERS: CDB 전역에서 컨테이너별 사용자 조회(CON_ID 포함).</w:t>
            </w:r>
          </w:p>
          <w:p>
            <w:r>
              <w:rPr>
                <w:rFonts w:ascii="맑은 고딕" w:hAnsi="맑은 고딕" w:eastAsia="맑은 고딕"/>
                <w:sz w:val="20"/>
              </w:rPr>
              <w:t>USER_USERS·ALL_USERS: 현재 접속 사용자 관점의 축약 뷰. 공통 사용자 여부는 DBA_USERS.COMMON 컬럼(YES/NO)으로 확인.</w:t>
            </w:r>
          </w:p>
        </w:tc>
      </w:tr>
    </w:tbl>
    <w:p/>
    <w:p>
      <w:pPr>
        <w:pStyle w:val="Heading2"/>
      </w:pPr>
      <w:r>
        <w:rPr>
          <w:rFonts w:ascii="맑은 고딕" w:hAnsi="맑은 고딕" w:eastAsia="맑은 고딕"/>
        </w:rPr>
        <w:t>확인 학습(Quiz)</w:t>
      </w:r>
    </w:p>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5B2C6F"/>
                <w:sz w:val="21"/>
              </w:rPr>
              <w:t>Q1. 멀티테넌트 환경에서 DBA가 직접 만드는 공통 사용자의 이름 규칙으로 옳은 것은?</w:t>
            </w:r>
          </w:p>
          <w:p>
            <w:r>
              <w:rPr>
                <w:rFonts w:ascii="맑은 고딕" w:hAnsi="맑은 고딕" w:eastAsia="맑은 고딕"/>
                <w:sz w:val="20"/>
              </w:rPr>
              <w:t>① 반드시 SYS_ 로 시작한다        ② 반드시 C## 또는 c## 로 시작한다</w:t>
            </w:r>
          </w:p>
          <w:p>
            <w:r>
              <w:rPr>
                <w:rFonts w:ascii="맑은 고딕" w:hAnsi="맑은 고딕" w:eastAsia="맑은 고딕"/>
                <w:sz w:val="20"/>
              </w:rPr>
              <w:t>③ 접두사가 없어야 한다            ④ 반드시 OPS$ 로 시작한다</w:t>
            </w:r>
          </w:p>
          <w:p>
            <w:r>
              <w:rPr>
                <w:rFonts w:ascii="맑은 고딕" w:hAnsi="맑은 고딕" w:eastAsia="맑은 고딕"/>
                <w:b/>
                <w:color w:val="1F4E79"/>
                <w:sz w:val="20"/>
              </w:rPr>
              <w:t>▶ 정답 ② — 사용자가 만드는 공통 사용자는 C##(c##) 접두사가 강제된다. SYS·SYSTEM 같은 오라클 제공 공통 사용자는 예외.</w:t>
            </w:r>
          </w:p>
        </w:tc>
      </w:tr>
    </w:tbl>
    <w:p/>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5B2C6F"/>
                <w:sz w:val="21"/>
              </w:rPr>
              <w:t>Q2. 인증 수단을 전혀 갖지 않아 직접 로그인이 불가능한 계정을 만드는 절은?</w:t>
            </w:r>
          </w:p>
          <w:p>
            <w:r>
              <w:rPr>
                <w:rFonts w:ascii="맑은 고딕" w:hAnsi="맑은 고딕" w:eastAsia="맑은 고딕"/>
                <w:sz w:val="20"/>
              </w:rPr>
              <w:t>① IDENTIFIED EXTERNALLY        ② IDENTIFIED GLOBALLY</w:t>
            </w:r>
          </w:p>
          <w:p>
            <w:r>
              <w:rPr>
                <w:rFonts w:ascii="맑은 고딕" w:hAnsi="맑은 고딕" w:eastAsia="맑은 고딕"/>
                <w:sz w:val="20"/>
              </w:rPr>
              <w:t>③ NO AUTHENTICATION            ④ ACCOUNT LOCK</w:t>
            </w:r>
          </w:p>
          <w:p>
            <w:r>
              <w:rPr>
                <w:rFonts w:ascii="맑은 고딕" w:hAnsi="맑은 고딕" w:eastAsia="맑은 고딕"/>
                <w:b/>
                <w:color w:val="1F4E79"/>
                <w:sz w:val="20"/>
              </w:rPr>
              <w:t>▶ 정답 ③ — NO AUTHENTICATION은 스키마 전용 계정(18c 신기능)을 만든다. ACCOUNT LOCK은 인증 수단은 있으나 잠긴 상태다.</w:t>
            </w:r>
          </w:p>
        </w:tc>
      </w:tr>
    </w:tbl>
    <w:p/>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5B2C6F"/>
                <w:sz w:val="21"/>
              </w:rPr>
              <w:t>Q3. 사용자에게 DEFAULT TABLESPACE와 CREATE TABLE 권한을 줬는데도 테이블 생성이 실패했다. 가장 가능성 높은 원인은?</w:t>
            </w:r>
          </w:p>
          <w:p>
            <w:r>
              <w:rPr>
                <w:rFonts w:ascii="맑은 고딕" w:hAnsi="맑은 고딕" w:eastAsia="맑은 고딕"/>
                <w:sz w:val="20"/>
              </w:rPr>
              <w:t>① CREATE SESSION 권한이 없다     ② 해당 테이블스페이스 할당량(QUOTA)이 0이다</w:t>
            </w:r>
          </w:p>
          <w:p>
            <w:r>
              <w:rPr>
                <w:rFonts w:ascii="맑은 고딕" w:hAnsi="맑은 고딕" w:eastAsia="맑은 고딕"/>
                <w:sz w:val="20"/>
              </w:rPr>
              <w:t>③ 임시 테이블스페이스가 없다       ④ 프로파일이 지정되지 않았다</w:t>
            </w:r>
          </w:p>
          <w:p>
            <w:r>
              <w:rPr>
                <w:rFonts w:ascii="맑은 고딕" w:hAnsi="맑은 고딕" w:eastAsia="맑은 고딕"/>
                <w:b/>
                <w:color w:val="1F4E79"/>
                <w:sz w:val="20"/>
              </w:rPr>
              <w:t>▶ 정답 ② — 할당량을 명시하지 않으면 기본 0이라 객체를 만들 수 없다(ORA-01950). QUOTA 또는 UNLIMITED TABLESPACE가 필요하다.</w:t>
            </w:r>
          </w:p>
        </w:tc>
      </w:tr>
    </w:tbl>
    <w:p/>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5B2C6F"/>
                <w:sz w:val="21"/>
              </w:rPr>
              <w:t>Q4. 네트워크를 통한 원격 SYSDBA 접속(sqlplus sys@cdb1 as sysdba)에 반드시 필요한 것은?</w:t>
            </w:r>
          </w:p>
          <w:p>
            <w:r>
              <w:rPr>
                <w:rFonts w:ascii="맑은 고딕" w:hAnsi="맑은 고딕" w:eastAsia="맑은 고딕"/>
                <w:sz w:val="20"/>
              </w:rPr>
              <w:t>① OS의 dba 그룹 멤버십          ② REMOTE_OS_AUTHENT=TRUE</w:t>
            </w:r>
          </w:p>
          <w:p>
            <w:r>
              <w:rPr>
                <w:rFonts w:ascii="맑은 고딕" w:hAnsi="맑은 고딕" w:eastAsia="맑은 고딕"/>
                <w:sz w:val="20"/>
              </w:rPr>
              <w:t>③ 비밀번호 파일(password file)   ④ 스키마 전용 계정</w:t>
            </w:r>
          </w:p>
          <w:p>
            <w:r>
              <w:rPr>
                <w:rFonts w:ascii="맑은 고딕" w:hAnsi="맑은 고딕" w:eastAsia="맑은 고딕"/>
                <w:b/>
                <w:color w:val="1F4E79"/>
                <w:sz w:val="20"/>
              </w:rPr>
              <w:t>▶ 정답 ③ — 원격 관리 접속은 비밀번호 파일 인증이 필수다. OS 그룹 멤버십은 로컬(sqlplus / as sysdba) 접속에 쓰인다.</w:t>
            </w:r>
          </w:p>
        </w:tc>
      </w:tr>
    </w:tbl>
    <w:p/>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5B2C6F"/>
                <w:sz w:val="21"/>
              </w:rPr>
              <w:t>Q5. OS_AUTHENT_PREFIX가 기본값 OPS$이고 OS 계정이 oracle일 때, 외부 인증 계정 이름으로 옳은 것은?</w:t>
            </w:r>
          </w:p>
          <w:p>
            <w:r>
              <w:rPr>
                <w:rFonts w:ascii="맑은 고딕" w:hAnsi="맑은 고딕" w:eastAsia="맑은 고딕"/>
                <w:sz w:val="20"/>
              </w:rPr>
              <w:t>① oracle                       ② OPS$ORACLE</w:t>
            </w:r>
          </w:p>
          <w:p>
            <w:r>
              <w:rPr>
                <w:rFonts w:ascii="맑은 고딕" w:hAnsi="맑은 고딕" w:eastAsia="맑은 고딕"/>
                <w:sz w:val="20"/>
              </w:rPr>
              <w:t>③ C##ORACLE                    ④ EXTERNAL_ORACLE</w:t>
            </w:r>
          </w:p>
          <w:p>
            <w:r>
              <w:rPr>
                <w:rFonts w:ascii="맑은 고딕" w:hAnsi="맑은 고딕" w:eastAsia="맑은 고딕"/>
                <w:b/>
                <w:color w:val="1F4E79"/>
                <w:sz w:val="20"/>
              </w:rPr>
              <w:t>▶ 정답 ② — DB 계정 이름은 접두사(OPS$)+OS 이름(ORACLE) 형태여야 IDENTIFIED EXTERNALLY 매핑이 성립한다.</w:t>
            </w:r>
          </w:p>
        </w:tc>
      </w:tr>
    </w:tbl>
    <w:p/>
    <w:tbl>
      <w:tblPr>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color w:val="5B2C6F"/>
                <w:sz w:val="21"/>
              </w:rPr>
              <w:t>Q6. 객체를 소유한 사용자를 삭제하려 할 때 반드시 필요한 것은?</w:t>
            </w:r>
          </w:p>
          <w:p>
            <w:r>
              <w:rPr>
                <w:rFonts w:ascii="맑은 고딕" w:hAnsi="맑은 고딕" w:eastAsia="맑은 고딕"/>
                <w:sz w:val="20"/>
              </w:rPr>
              <w:t>① DROP USER ... PURGE          ② DROP USER ... CASCADE</w:t>
            </w:r>
          </w:p>
          <w:p>
            <w:r>
              <w:rPr>
                <w:rFonts w:ascii="맑은 고딕" w:hAnsi="맑은 고딕" w:eastAsia="맑은 고딕"/>
                <w:sz w:val="20"/>
              </w:rPr>
              <w:t>③ DROP USER ... INCLUDING DATAFILES   ④ 아무 옵션 없이 DROP USER</w:t>
            </w:r>
          </w:p>
          <w:p>
            <w:r>
              <w:rPr>
                <w:rFonts w:ascii="맑은 고딕" w:hAnsi="맑은 고딕" w:eastAsia="맑은 고딕"/>
                <w:b/>
                <w:color w:val="1F4E79"/>
                <w:sz w:val="20"/>
              </w:rPr>
              <w:t>▶ 정답 ② — 소유 객체가 있으면 CASCADE로 스키마 객체를 함께 삭제해야 한다. 없으면 ORA-01922가 발생한다.</w:t>
            </w:r>
          </w:p>
        </w:tc>
      </w:tr>
    </w:tbl>
    <w:p/>
    <w:p>
      <w:pPr>
        <w:pStyle w:val="Heading2"/>
      </w:pPr>
      <w:r>
        <w:rPr>
          <w:rFonts w:ascii="맑은 고딕" w:hAnsi="맑은 고딕" w:eastAsia="맑은 고딕"/>
        </w:rPr>
        <w:t>요약(Summary)</w:t>
      </w:r>
    </w:p>
    <w:p>
      <w:pPr/>
      <w:r>
        <w:rPr>
          <w:rFonts w:ascii="맑은 고딕" w:hAnsi="맑은 고딕" w:eastAsia="맑은 고딕"/>
          <w:sz w:val="21"/>
        </w:rPr>
        <w:t>이 장에서는 데이터베이스 사용자 계정의 개념과 멀티테넌트 환경에서의 생성·관리 방법을 학습했다. 핵심을 정리하면 다음과 같다.</w:t>
      </w:r>
    </w:p>
    <w:p>
      <w:pPr>
        <w:pStyle w:val="ListBullet"/>
      </w:pPr>
      <w:r>
        <w:rPr>
          <w:rFonts w:ascii="맑은 고딕" w:hAnsi="맑은 고딕" w:eastAsia="맑은 고딕"/>
          <w:sz w:val="21"/>
        </w:rPr>
        <w:t>사용자 계정은 인증·인가의 기준점이며, 사용자를 만들면 같은 이름의 스키마(객체 소유 집합)가 함께 생긴다.</w:t>
      </w:r>
    </w:p>
    <w:p>
      <w:pPr>
        <w:pStyle w:val="ListBullet"/>
      </w:pPr>
      <w:r>
        <w:rPr>
          <w:rFonts w:ascii="맑은 고딕" w:hAnsi="맑은 고딕" w:eastAsia="맑은 고딕"/>
          <w:sz w:val="21"/>
        </w:rPr>
        <w:t>SYS·SYSTEM 등 오라클 제공 관리자 계정과 SYSBACKUP·SYSDG·SYSKM 등 목적별 관리 권한으로 최소 권한을 실현한다.</w:t>
      </w:r>
    </w:p>
    <w:p>
      <w:pPr>
        <w:pStyle w:val="ListBullet"/>
      </w:pPr>
      <w:r>
        <w:rPr>
          <w:rFonts w:ascii="맑은 고딕" w:hAnsi="맑은 고딕" w:eastAsia="맑은 고딕"/>
          <w:sz w:val="21"/>
        </w:rPr>
        <w:t>공통 사용자(C## 접두사)는 CDB 전역에, 로컬 사용자는 특정 PDB에만 존재하며 CONTAINER 절로 범위를 지정한다.</w:t>
      </w:r>
    </w:p>
    <w:p>
      <w:pPr>
        <w:pStyle w:val="ListBullet"/>
      </w:pPr>
      <w:r>
        <w:rPr>
          <w:rFonts w:ascii="맑은 고딕" w:hAnsi="맑은 고딕" w:eastAsia="맑은 고딕"/>
          <w:sz w:val="21"/>
        </w:rPr>
        <w:t>CREATE USER의 IDENTIFIED·DEFAULT/TEMPORARY TABLESPACE·QUOTA·PROFILE·ACCOUNT 절로 계정 속성을 정의한다.</w:t>
      </w:r>
    </w:p>
    <w:p>
      <w:pPr>
        <w:pStyle w:val="ListBullet"/>
      </w:pPr>
      <w:r>
        <w:rPr>
          <w:rFonts w:ascii="맑은 고딕" w:hAnsi="맑은 고딕" w:eastAsia="맑은 고딕"/>
          <w:sz w:val="21"/>
        </w:rPr>
        <w:t>스키마 전용 계정(NO AUTHENTICATION)은 로그인 자격 증명을 없애 애플리케이션 스키마의 공격 표면을 제거한다.</w:t>
      </w:r>
    </w:p>
    <w:p>
      <w:pPr>
        <w:pStyle w:val="ListBullet"/>
      </w:pPr>
      <w:r>
        <w:rPr>
          <w:rFonts w:ascii="맑은 고딕" w:hAnsi="맑은 고딕" w:eastAsia="맑은 고딕"/>
          <w:sz w:val="21"/>
        </w:rPr>
        <w:t>인증 방식은 비밀번호·비밀번호 파일·OS·전역·프록시로 나뉘며, 원격 SYSDBA는 비밀번호 파일, 로컬 SYSDBA는 OS 그룹 인증을 쓴다.</w:t>
      </w:r>
    </w:p>
    <w:p>
      <w:pPr>
        <w:pStyle w:val="ListBullet"/>
      </w:pPr>
      <w:r>
        <w:rPr>
          <w:rFonts w:ascii="맑은 고딕" w:hAnsi="맑은 고딕" w:eastAsia="맑은 고딕"/>
          <w:sz w:val="21"/>
        </w:rPr>
        <w:t>OS_AUTHENT_PREFIX(기본 OPS$)로 OS 인증 계정을 매핑하고, REMOTE_OS_AUTHENT는 보안상 FALSE로 유지한다.</w:t>
      </w:r>
    </w:p>
    <w:p>
      <w:pPr>
        <w:pStyle w:val="ListBullet"/>
      </w:pPr>
      <w:r>
        <w:rPr>
          <w:rFonts w:ascii="맑은 고딕" w:hAnsi="맑은 고딕" w:eastAsia="맑은 고딕"/>
          <w:sz w:val="21"/>
        </w:rPr>
        <w:t>QUOTA는 테이블스페이스별 공간 상한이며 기본값 0이다. 계정은 ALTER USER로 잠금·해제·만료하고, DROP USER ... CASCADE로 삭제한다.</w:t>
      </w:r>
    </w:p>
    <w:p>
      <w:pPr>
        <w:pStyle w:val="Heading2"/>
      </w:pPr>
      <w:r>
        <w:rPr>
          <w:rFonts w:ascii="맑은 고딕" w:hAnsi="맑은 고딕" w:eastAsia="맑은 고딕"/>
        </w:rPr>
        <w:t>실습 21 개요(Practice Overview)</w:t>
      </w:r>
    </w:p>
    <w:p>
      <w:pPr/>
      <w:r>
        <w:rPr>
          <w:rFonts w:ascii="맑은 고딕" w:hAnsi="맑은 고딕" w:eastAsia="맑은 고딕"/>
          <w:sz w:val="21"/>
        </w:rPr>
        <w:t>이 장의 실습에서는 다음 일곱 가지 주제를 SQL*Plus 세션으로 직접 수행한다. 각 실습에는 의도적인 오류와 그 원인 분석·수정 과정이 포함되어 있어, 실무에서 마주치는 전형적인 문제 해결 흐름을 함께 익힌다.</w:t>
      </w:r>
    </w:p>
    <w:p>
      <w:pPr>
        <w:pStyle w:val="ListBullet"/>
      </w:pPr>
      <w:r>
        <w:rPr>
          <w:rFonts w:ascii="맑은 고딕" w:hAnsi="맑은 고딕" w:eastAsia="맑은 고딕"/>
          <w:sz w:val="21"/>
        </w:rPr>
        <w:t>실습 01 — 데이터베이스 사용자 계정 개념 및 Oracle 제공 관리자 계정 확인(DBA_USERS 조회)</w:t>
      </w:r>
    </w:p>
    <w:p>
      <w:pPr>
        <w:pStyle w:val="ListBullet"/>
      </w:pPr>
      <w:r>
        <w:rPr>
          <w:rFonts w:ascii="맑은 고딕" w:hAnsi="맑은 고딕" w:eastAsia="맑은 고딕"/>
          <w:sz w:val="21"/>
        </w:rPr>
        <w:t>실습 02 — 멀티테넌트 환경에서 공통 사용자·로컬 사용자 생성 실습</w:t>
      </w:r>
    </w:p>
    <w:p>
      <w:pPr>
        <w:pStyle w:val="ListBullet"/>
      </w:pPr>
      <w:r>
        <w:rPr>
          <w:rFonts w:ascii="맑은 고딕" w:hAnsi="맑은 고딕" w:eastAsia="맑은 고딕"/>
          <w:sz w:val="21"/>
        </w:rPr>
        <w:t>실습 03 — CDB와 PDB에 공통 사용자 생성 및 컨테이너별 권한 부여 실습</w:t>
      </w:r>
    </w:p>
    <w:p>
      <w:pPr>
        <w:pStyle w:val="ListBullet"/>
      </w:pPr>
      <w:r>
        <w:rPr>
          <w:rFonts w:ascii="맑은 고딕" w:hAnsi="맑은 고딕" w:eastAsia="맑은 고딕"/>
          <w:sz w:val="21"/>
        </w:rPr>
        <w:t>실습 04 — 스키마 전용 계정(NO AUTHENTICATION) 생성 및 전환 실습</w:t>
      </w:r>
    </w:p>
    <w:p>
      <w:pPr>
        <w:pStyle w:val="ListBullet"/>
      </w:pPr>
      <w:r>
        <w:rPr>
          <w:rFonts w:ascii="맑은 고딕" w:hAnsi="맑은 고딕" w:eastAsia="맑은 고딕"/>
          <w:sz w:val="21"/>
        </w:rPr>
        <w:t>실습 05 — 비밀번호 인증 및 비밀번호 파일 인증(orapwd) 실습</w:t>
      </w:r>
    </w:p>
    <w:p>
      <w:pPr>
        <w:pStyle w:val="ListBullet"/>
      </w:pPr>
      <w:r>
        <w:rPr>
          <w:rFonts w:ascii="맑은 고딕" w:hAnsi="맑은 고딕" w:eastAsia="맑은 고딕"/>
          <w:sz w:val="21"/>
        </w:rPr>
        <w:t>실습 06 — OS 인증 및 권한 있는 사용자의 OS 인증(OS_AUTHENT_PREFIX) 실습</w:t>
      </w:r>
    </w:p>
    <w:p>
      <w:pPr>
        <w:pStyle w:val="ListBullet"/>
      </w:pPr>
      <w:r>
        <w:rPr>
          <w:rFonts w:ascii="맑은 고딕" w:hAnsi="맑은 고딕" w:eastAsia="맑은 고딕"/>
          <w:sz w:val="21"/>
        </w:rPr>
        <w:t>실습 07 — 사용자 할당량(QUOTA)·UNLIMITED TABLESPACE 지정 실습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