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Integrated Review Scenario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이상 청구 탐지 / 중복 청구 판정 / 금액 이상치와 백분위 경계 / 상병·약제 정합성 / 미심사 장기 방치 / 판정 결과 통합 테이블 / 다차원 집계와 소계 / 순위·비중·추이 / 실행계획 실측 / 인덱스 설계와 전후 비교 / 질의 재작성 / 교차 검증과 대사 / 오염 주입과 원인 규명 / 심사 리포트 서식 / 인수 검증 질의 / 산출물 정리</w:t>
      </w:r>
    </w:p>
    <w:p>
      <w:pPr>
        <w:spacing w:before="0" w:after="80"/>
      </w:pPr>
      <w:r>
        <w:rPr>
          <w:rFonts w:ascii="맑은 고딕" w:hAnsi="맑은 고딕" w:eastAsia="맑은 고딕" w:cs="맑은 고딕"/>
          <w:b w:val="0"/>
          <w:sz w:val="20"/>
        </w:rPr>
        <w:t>이 문서는 "04 Integrated Review Scenario" 문제지의 15개 과제에 대응하는 모범답안이다. 문제지의 Section·과제 번호·세부 요구 순서를 그대로 따른다.</w:t>
      </w:r>
    </w:p>
    <w:p>
      <w:pPr>
        <w:spacing w:before="0" w:after="80"/>
      </w:pPr>
      <w:r>
        <w:rPr>
          <w:rFonts w:ascii="맑은 고딕" w:hAnsi="맑은 고딕" w:eastAsia="맑은 고딕" w:cs="맑은 고딕"/>
          <w:b w:val="0"/>
          <w:sz w:val="20"/>
        </w:rPr>
        <w:t>각 과제는 【수행】 — 실제로 실행하는 질의와 【판정 근거】 — 결과를 어떻게 읽고 무엇으로 옳다고 판정하는가로 나눈다. 질의는 Oracle Database 19c 문법 그대로, 예약어는 대문자·식별자는 소문자, 조인은 전통 문법과 (+) 표기로 적었다. 응시자가 작성한 질의를 그대로 옮겨 쓰는 부분은 "( … n번 질의 … )" 로 표시했다 — 실제 답안에서는 전문을 붙여 넣어야 한다.</w:t>
      </w:r>
    </w:p>
    <w:p>
      <w:pPr>
        <w:spacing w:before="0" w:after="80"/>
      </w:pPr>
      <w:r>
        <w:rPr>
          <w:rFonts w:ascii="맑은 고딕" w:hAnsi="맑은 고딕" w:eastAsia="맑은 고딕" w:cs="맑은 고딕"/>
          <w:b w:val="0"/>
          <w:sz w:val="20"/>
        </w:rPr>
        <w:t>이 스키마의 데이터는 DBMS_RANDOM으로 대량 생성되므로 판정 건수·금액·실행계획 수치가 환경마다 다르다. 따라서 이 답안은 값을 못 박는 대신 (가) 값이 대략 어느 자릿수여야 하는지와 그 근거, (나) 결과를 옳다고 판정하는 기준을 서술한다. 실행계획과 측정값은 응시자가 자기 환경에서 재어 채워 넣는 것이 원칙이며, 문서에서 옮겨 적은 값은 인정하지 않는다.</w:t>
      </w:r>
    </w:p>
    <w:p>
      <w:pPr>
        <w:spacing w:before="0" w:after="80"/>
      </w:pPr>
      <w:r>
        <w:rPr>
          <w:rFonts w:ascii="맑은 고딕" w:hAnsi="맑은 고딕" w:eastAsia="맑은 고딕" w:cs="맑은 고딕"/>
          <w:b w:val="0"/>
          <w:sz w:val="20"/>
        </w:rPr>
        <w:t>채점은 질의의 정확성보다 판정 근거의 유무를 먼저 본다. 질의만 나열하고 근거를 적지 않은 답안은 배점의 절반만 인정한다.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1474"/>
          </w:tcPr>
          <w:p>
            <w:pPr>
              <w:spacing w:before="20" w:after="20"/>
            </w:pPr>
            <w:r/>
            <w:r>
              <w:rPr>
                <w:rFonts w:ascii="맑은 고딕" w:hAnsi="맑은 고딕" w:eastAsia="맑은 고딕" w:cs="맑은 고딕"/>
                <w:b/>
                <w:sz w:val="19"/>
              </w:rPr>
              <w:t>항목</w:t>
            </w:r>
          </w:p>
        </w:tc>
        <w:tc>
          <w:tcPr>
            <w:tcW w:type="dxa" w:w="6746"/>
          </w:tcPr>
          <w:p>
            <w:pPr>
              <w:spacing w:before="20" w:after="20"/>
            </w:pPr>
            <w:r/>
            <w:r>
              <w:rPr>
                <w:rFonts w:ascii="맑은 고딕" w:hAnsi="맑은 고딕" w:eastAsia="맑은 고딕" w:cs="맑은 고딕"/>
                <w:b/>
                <w:sz w:val="19"/>
              </w:rPr>
              <w:t>값</w:t>
            </w:r>
          </w:p>
        </w:tc>
      </w:tr>
      <w:tr>
        <w:tc>
          <w:tcPr>
            <w:tcW w:type="dxa" w:w="1474"/>
          </w:tcPr>
          <w:p>
            <w:pPr>
              <w:spacing w:before="20" w:after="20"/>
            </w:pPr>
            <w:r/>
            <w:r>
              <w:rPr>
                <w:rFonts w:ascii="맑은 고딕" w:hAnsi="맑은 고딕" w:eastAsia="맑은 고딕" w:cs="맑은 고딕"/>
                <w:b w:val="0"/>
                <w:sz w:val="19"/>
              </w:rPr>
              <w:t>DB</w:t>
            </w:r>
          </w:p>
        </w:tc>
        <w:tc>
          <w:tcPr>
            <w:tcW w:type="dxa" w:w="6746"/>
          </w:tcPr>
          <w:p>
            <w:pPr>
              <w:spacing w:before="20" w:after="20"/>
            </w:pPr>
            <w:r/>
            <w:r>
              <w:rPr>
                <w:rFonts w:ascii="맑은 고딕" w:hAnsi="맑은 고딕" w:eastAsia="맑은 고딕" w:cs="맑은 고딕"/>
                <w:b w:val="0"/>
                <w:sz w:val="19"/>
              </w:rPr>
              <w:t>Oracle Database 19c</w:t>
            </w:r>
          </w:p>
        </w:tc>
      </w:tr>
      <w:tr>
        <w:tc>
          <w:tcPr>
            <w:tcW w:type="dxa" w:w="1474"/>
          </w:tcPr>
          <w:p>
            <w:pPr>
              <w:spacing w:before="20" w:after="20"/>
            </w:pPr>
            <w:r/>
            <w:r>
              <w:rPr>
                <w:rFonts w:ascii="맑은 고딕" w:hAnsi="맑은 고딕" w:eastAsia="맑은 고딕" w:cs="맑은 고딕"/>
                <w:b w:val="0"/>
                <w:sz w:val="19"/>
              </w:rPr>
              <w:t>접속</w:t>
            </w:r>
          </w:p>
        </w:tc>
        <w:tc>
          <w:tcPr>
            <w:tcW w:type="dxa" w:w="6746"/>
          </w:tcPr>
          <w:p>
            <w:pPr>
              <w:spacing w:before="20" w:after="20"/>
            </w:pPr>
            <w:r/>
            <w:r>
              <w:rPr>
                <w:rFonts w:ascii="맑은 고딕" w:hAnsi="맑은 고딕" w:eastAsia="맑은 고딕" w:cs="맑은 고딕"/>
                <w:b w:val="0"/>
                <w:sz w:val="19"/>
              </w:rPr>
              <w:t>실습 DB, 스키마 SQLT (호스트·계정 정보는 문서에 쓰지 않는다 — 교육 운영 시 별도 안내)</w:t>
            </w:r>
          </w:p>
        </w:tc>
      </w:tr>
      <w:tr>
        <w:tc>
          <w:tcPr>
            <w:tcW w:type="dxa" w:w="1474"/>
          </w:tcPr>
          <w:p>
            <w:pPr>
              <w:spacing w:before="20" w:after="20"/>
            </w:pPr>
            <w:r/>
            <w:r>
              <w:rPr>
                <w:rFonts w:ascii="맑은 고딕" w:hAnsi="맑은 고딕" w:eastAsia="맑은 고딕" w:cs="맑은 고딕"/>
                <w:b w:val="0"/>
                <w:sz w:val="19"/>
              </w:rPr>
              <w:t>스키마</w:t>
            </w:r>
          </w:p>
        </w:tc>
        <w:tc>
          <w:tcPr>
            <w:tcW w:type="dxa" w:w="6746"/>
          </w:tcPr>
          <w:p>
            <w:pPr>
              <w:spacing w:before="20" w:after="20"/>
            </w:pPr>
            <w:r/>
            <w:r>
              <w:rPr>
                <w:rFonts w:ascii="맑은 고딕" w:hAnsi="맑은 고딕" w:eastAsia="맑은 고딕" w:cs="맑은 고딕"/>
                <w:b w:val="0"/>
                <w:sz w:val="19"/>
              </w:rPr>
              <w:t>HOSPITALS 1,000 / PATIENTS 50,000 / DRUG_MASTER 10,000 / MEDICAL_CLAIMS 300,000 / CLAIM_DETAILS 약 90만~120만 / DISEASES 약 39만~40만 / REVIEW_LOG 500,000</w:t>
            </w:r>
          </w:p>
        </w:tc>
      </w:tr>
      <w:tr>
        <w:tc>
          <w:tcPr>
            <w:tcW w:type="dxa" w:w="1474"/>
          </w:tcPr>
          <w:p>
            <w:pPr>
              <w:spacing w:before="20" w:after="20"/>
            </w:pPr>
            <w:r/>
            <w:r>
              <w:rPr>
                <w:rFonts w:ascii="맑은 고딕" w:hAnsi="맑은 고딕" w:eastAsia="맑은 고딕" w:cs="맑은 고딕"/>
                <w:b w:val="0"/>
                <w:sz w:val="19"/>
              </w:rPr>
              <w:t>도구</w:t>
            </w:r>
          </w:p>
        </w:tc>
        <w:tc>
          <w:tcPr>
            <w:tcW w:type="dxa" w:w="6746"/>
          </w:tcPr>
          <w:p>
            <w:pPr>
              <w:spacing w:before="20" w:after="20"/>
            </w:pPr>
            <w:r/>
            <w:r>
              <w:rPr>
                <w:rFonts w:ascii="맑은 고딕" w:hAnsi="맑은 고딕" w:eastAsia="맑은 고딕" w:cs="맑은 고딕"/>
                <w:b w:val="0"/>
                <w:sz w:val="19"/>
              </w:rPr>
              <w:t>SQL*Plus 또는 SQL Developer. 실행계획은 EXPLAIN PLAN + DBMS_XPLAN.DISPLAY, 실측은 SET AUTOTRACE 또는 GATHER_PLAN_STATISTICS + DBMS_XPLAN.DISPLAY_CURSOR</w:t>
            </w:r>
          </w:p>
        </w:tc>
      </w:tr>
      <w:tr>
        <w:tc>
          <w:tcPr>
            <w:tcW w:type="dxa" w:w="1474"/>
          </w:tcPr>
          <w:p>
            <w:pPr>
              <w:spacing w:before="20" w:after="20"/>
            </w:pPr>
            <w:r/>
            <w:r>
              <w:rPr>
                <w:rFonts w:ascii="맑은 고딕" w:hAnsi="맑은 고딕" w:eastAsia="맑은 고딕" w:cs="맑은 고딕"/>
                <w:b w:val="0"/>
                <w:sz w:val="19"/>
              </w:rPr>
              <w:t>권한</w:t>
            </w:r>
          </w:p>
        </w:tc>
        <w:tc>
          <w:tcPr>
            <w:tcW w:type="dxa" w:w="6746"/>
          </w:tcPr>
          <w:p>
            <w:pPr>
              <w:spacing w:before="20" w:after="20"/>
            </w:pPr>
            <w:r/>
            <w:r>
              <w:rPr>
                <w:rFonts w:ascii="맑은 고딕" w:hAnsi="맑은 고딕" w:eastAsia="맑은 고딕" w:cs="맑은 고딕"/>
                <w:b w:val="0"/>
                <w:sz w:val="19"/>
              </w:rPr>
              <w:t>DISPLAY_CURSOR가 V$ 뷰를 읽으므로 SELECT_CATALOG_ROLE이 필요하다. 없으면 예상 계획만 얻을 수 있고 실측 항목을 채울 수 없다</w:t>
            </w:r>
          </w:p>
        </w:tc>
      </w:tr>
      <w:tr>
        <w:tc>
          <w:tcPr>
            <w:tcW w:type="dxa" w:w="1474"/>
          </w:tcPr>
          <w:p>
            <w:pPr>
              <w:spacing w:before="20" w:after="20"/>
            </w:pPr>
            <w:r/>
            <w:r>
              <w:rPr>
                <w:rFonts w:ascii="맑은 고딕" w:hAnsi="맑은 고딕" w:eastAsia="맑은 고딕" w:cs="맑은 고딕"/>
                <w:b w:val="0"/>
                <w:sz w:val="19"/>
              </w:rPr>
              <w:t>심사 기준일</w:t>
            </w:r>
          </w:p>
        </w:tc>
        <w:tc>
          <w:tcPr>
            <w:tcW w:type="dxa" w:w="6746"/>
          </w:tcPr>
          <w:p>
            <w:pPr>
              <w:spacing w:before="20" w:after="20"/>
            </w:pPr>
            <w:r/>
            <w:r>
              <w:rPr>
                <w:rFonts w:ascii="맑은 고딕" w:hAnsi="맑은 고딕" w:eastAsia="맑은 고딕" w:cs="맑은 고딕"/>
                <w:b w:val="0"/>
                <w:sz w:val="19"/>
              </w:rPr>
              <w:t>DATE '2025-01-31' 로 고정. SYSDATE·SYSTIMESTAMP를 판정 조건에 쓰지 않는다</w:t>
            </w:r>
          </w:p>
        </w:tc>
      </w:tr>
      <w:tr>
        <w:tc>
          <w:tcPr>
            <w:tcW w:type="dxa" w:w="1474"/>
          </w:tcPr>
          <w:p>
            <w:pPr>
              <w:spacing w:before="20" w:after="20"/>
            </w:pPr>
            <w:r/>
            <w:r>
              <w:rPr>
                <w:rFonts w:ascii="맑은 고딕" w:hAnsi="맑은 고딕" w:eastAsia="맑은 고딕" w:cs="맑은 고딕"/>
                <w:b w:val="0"/>
                <w:sz w:val="19"/>
              </w:rPr>
              <w:t>시작 상태</w:t>
            </w:r>
          </w:p>
        </w:tc>
        <w:tc>
          <w:tcPr>
            <w:tcW w:type="dxa" w:w="6746"/>
          </w:tcPr>
          <w:p>
            <w:pPr>
              <w:spacing w:before="20" w:after="20"/>
            </w:pPr>
            <w:r/>
            <w:r>
              <w:rPr>
                <w:rFonts w:ascii="맑은 고딕" w:hAnsi="맑은 고딕" w:eastAsia="맑은 고딕" w:cs="맑은 고딕"/>
                <w:b w:val="0"/>
                <w:sz w:val="19"/>
              </w:rPr>
              <w:t>일곱 테이블에 PK 인덱스만 존재한다. CLAIM_DETAILS.CLAIM_ID에는 FK 제약이 있으나 인덱스는 없다 — 10번 인덱스 설계의 출발점</w:t>
            </w:r>
          </w:p>
        </w:tc>
      </w:tr>
    </w:tbl>
    <w:p/>
    <w:p>
      <w:pPr>
        <w:spacing w:before="200" w:after="80"/>
      </w:pPr>
      <w:r>
        <w:rPr>
          <w:rFonts w:ascii="맑은 고딕" w:hAnsi="맑은 고딕" w:eastAsia="맑은 고딕" w:cs="맑은 고딕"/>
          <w:b/>
          <w:sz w:val="21"/>
        </w:rPr>
        <w:t>◈ 응시자가 만드는 객체</w:t>
      </w:r>
    </w:p>
    <w:tbl>
      <w:tblPr>
        <w:tblStyle w:val="TableGrid"/>
        <w:tblW w:type="auto" w:w="0"/>
        <w:tblLook w:firstColumn="1" w:firstRow="1" w:lastColumn="0" w:lastRow="0" w:noHBand="0" w:noVBand="1" w:val="04A0"/>
      </w:tblPr>
      <w:tblGrid>
        <w:gridCol w:w="2268"/>
        <w:gridCol w:w="2268"/>
        <w:gridCol w:w="2268"/>
        <w:gridCol w:w="2268"/>
      </w:tblGrid>
      <w:tr>
        <w:tc>
          <w:tcPr>
            <w:tcW w:type="dxa" w:w="2381"/>
          </w:tcPr>
          <w:p>
            <w:pPr>
              <w:spacing w:before="20" w:after="20"/>
            </w:pPr>
            <w:r/>
            <w:r>
              <w:rPr>
                <w:rFonts w:ascii="맑은 고딕" w:hAnsi="맑은 고딕" w:eastAsia="맑은 고딕" w:cs="맑은 고딕"/>
                <w:b/>
                <w:sz w:val="19"/>
              </w:rPr>
              <w:t>객체</w:t>
            </w:r>
          </w:p>
        </w:tc>
        <w:tc>
          <w:tcPr>
            <w:tcW w:type="dxa" w:w="1474"/>
          </w:tcPr>
          <w:p>
            <w:pPr>
              <w:spacing w:before="20" w:after="20"/>
            </w:pPr>
            <w:r/>
            <w:r>
              <w:rPr>
                <w:rFonts w:ascii="맑은 고딕" w:hAnsi="맑은 고딕" w:eastAsia="맑은 고딕" w:cs="맑은 고딕"/>
                <w:b/>
                <w:sz w:val="19"/>
              </w:rPr>
              <w:t>만드는 과제</w:t>
            </w:r>
          </w:p>
        </w:tc>
        <w:tc>
          <w:tcPr>
            <w:tcW w:type="dxa" w:w="3061"/>
          </w:tcPr>
          <w:p>
            <w:pPr>
              <w:spacing w:before="20" w:after="20"/>
            </w:pPr>
            <w:r/>
            <w:r>
              <w:rPr>
                <w:rFonts w:ascii="맑은 고딕" w:hAnsi="맑은 고딕" w:eastAsia="맑은 고딕" w:cs="맑은 고딕"/>
                <w:b/>
                <w:sz w:val="19"/>
              </w:rPr>
              <w:t>쓰는 과제</w:t>
            </w:r>
          </w:p>
        </w:tc>
        <w:tc>
          <w:tcPr>
            <w:tcW w:type="dxa" w:w="1304"/>
          </w:tcPr>
          <w:p>
            <w:pPr>
              <w:spacing w:before="20" w:after="20"/>
            </w:pPr>
            <w:r/>
            <w:r>
              <w:rPr>
                <w:rFonts w:ascii="맑은 고딕" w:hAnsi="맑은 고딕" w:eastAsia="맑은 고딕" w:cs="맑은 고딕"/>
                <w:b/>
                <w:sz w:val="19"/>
              </w:rPr>
              <w:t>제거</w:t>
            </w:r>
          </w:p>
        </w:tc>
      </w:tr>
      <w:tr>
        <w:tc>
          <w:tcPr>
            <w:tcW w:type="dxa" w:w="2381"/>
          </w:tcPr>
          <w:p>
            <w:pPr>
              <w:spacing w:before="20" w:after="20"/>
            </w:pPr>
            <w:r/>
            <w:r>
              <w:rPr>
                <w:rFonts w:ascii="맑은 고딕" w:hAnsi="맑은 고딕" w:eastAsia="맑은 고딕" w:cs="맑은 고딕"/>
                <w:b w:val="0"/>
                <w:sz w:val="19"/>
              </w:rPr>
              <w:t>V_RVW_BASE (뷰)</w:t>
            </w:r>
          </w:p>
        </w:tc>
        <w:tc>
          <w:tcPr>
            <w:tcW w:type="dxa" w:w="1474"/>
          </w:tcPr>
          <w:p>
            <w:pPr>
              <w:spacing w:before="20" w:after="20"/>
            </w:pPr>
            <w:r/>
            <w:r>
              <w:rPr>
                <w:rFonts w:ascii="맑은 고딕" w:hAnsi="맑은 고딕" w:eastAsia="맑은 고딕" w:cs="맑은 고딕"/>
                <w:b w:val="0"/>
                <w:sz w:val="19"/>
              </w:rPr>
              <w:t>1번</w:t>
            </w:r>
          </w:p>
        </w:tc>
        <w:tc>
          <w:tcPr>
            <w:tcW w:type="dxa" w:w="3061"/>
          </w:tcPr>
          <w:p>
            <w:pPr>
              <w:spacing w:before="20" w:after="20"/>
            </w:pPr>
            <w:r/>
            <w:r>
              <w:rPr>
                <w:rFonts w:ascii="맑은 고딕" w:hAnsi="맑은 고딕" w:eastAsia="맑은 고딕" w:cs="맑은 고딕"/>
                <w:b w:val="0"/>
                <w:sz w:val="19"/>
              </w:rPr>
              <w:t>2~8번 · 11~12번 · 14~15번</w:t>
            </w:r>
          </w:p>
        </w:tc>
        <w:tc>
          <w:tcPr>
            <w:tcW w:type="dxa" w:w="1304"/>
          </w:tcPr>
          <w:p>
            <w:pPr>
              <w:spacing w:before="20" w:after="20"/>
            </w:pPr>
            <w:r/>
            <w:r>
              <w:rPr>
                <w:rFonts w:ascii="맑은 고딕" w:hAnsi="맑은 고딕" w:eastAsia="맑은 고딕" w:cs="맑은 고딕"/>
                <w:b w:val="0"/>
                <w:sz w:val="19"/>
              </w:rPr>
              <w:t>15번</w:t>
            </w:r>
          </w:p>
        </w:tc>
      </w:tr>
      <w:tr>
        <w:tc>
          <w:tcPr>
            <w:tcW w:type="dxa" w:w="2381"/>
          </w:tcPr>
          <w:p>
            <w:pPr>
              <w:spacing w:before="20" w:after="20"/>
            </w:pPr>
            <w:r/>
            <w:r>
              <w:rPr>
                <w:rFonts w:ascii="맑은 고딕" w:hAnsi="맑은 고딕" w:eastAsia="맑은 고딕" w:cs="맑은 고딕"/>
                <w:b w:val="0"/>
                <w:sz w:val="19"/>
              </w:rPr>
              <w:t>WK_R1_HIT ~ WK_R4_HIT (표)</w:t>
            </w:r>
          </w:p>
        </w:tc>
        <w:tc>
          <w:tcPr>
            <w:tcW w:type="dxa" w:w="1474"/>
          </w:tcPr>
          <w:p>
            <w:pPr>
              <w:spacing w:before="20" w:after="20"/>
            </w:pPr>
            <w:r/>
            <w:r>
              <w:rPr>
                <w:rFonts w:ascii="맑은 고딕" w:hAnsi="맑은 고딕" w:eastAsia="맑은 고딕" w:cs="맑은 고딕"/>
                <w:b w:val="0"/>
                <w:sz w:val="19"/>
              </w:rPr>
              <w:t>5번</w:t>
            </w:r>
          </w:p>
        </w:tc>
        <w:tc>
          <w:tcPr>
            <w:tcW w:type="dxa" w:w="3061"/>
          </w:tcPr>
          <w:p>
            <w:pPr>
              <w:spacing w:before="20" w:after="20"/>
            </w:pPr>
            <w:r/>
            <w:r>
              <w:rPr>
                <w:rFonts w:ascii="맑은 고딕" w:hAnsi="맑은 고딕" w:eastAsia="맑은 고딕" w:cs="맑은 고딕"/>
                <w:b w:val="0"/>
                <w:sz w:val="19"/>
              </w:rPr>
              <w:t>5번 · 12~13번 · 15번</w:t>
            </w:r>
          </w:p>
        </w:tc>
        <w:tc>
          <w:tcPr>
            <w:tcW w:type="dxa" w:w="1304"/>
          </w:tcPr>
          <w:p>
            <w:pPr>
              <w:spacing w:before="20" w:after="20"/>
            </w:pPr>
            <w:r/>
            <w:r>
              <w:rPr>
                <w:rFonts w:ascii="맑은 고딕" w:hAnsi="맑은 고딕" w:eastAsia="맑은 고딕" w:cs="맑은 고딕"/>
                <w:b w:val="0"/>
                <w:sz w:val="19"/>
              </w:rPr>
              <w:t>15번</w:t>
            </w:r>
          </w:p>
        </w:tc>
      </w:tr>
      <w:tr>
        <w:tc>
          <w:tcPr>
            <w:tcW w:type="dxa" w:w="2381"/>
          </w:tcPr>
          <w:p>
            <w:pPr>
              <w:spacing w:before="20" w:after="20"/>
            </w:pPr>
            <w:r/>
            <w:r>
              <w:rPr>
                <w:rFonts w:ascii="맑은 고딕" w:hAnsi="맑은 고딕" w:eastAsia="맑은 고딕" w:cs="맑은 고딕"/>
                <w:b w:val="0"/>
                <w:sz w:val="19"/>
              </w:rPr>
              <w:t>TB_SUSP_CLAIM (표)</w:t>
            </w:r>
          </w:p>
        </w:tc>
        <w:tc>
          <w:tcPr>
            <w:tcW w:type="dxa" w:w="1474"/>
          </w:tcPr>
          <w:p>
            <w:pPr>
              <w:spacing w:before="20" w:after="20"/>
            </w:pPr>
            <w:r/>
            <w:r>
              <w:rPr>
                <w:rFonts w:ascii="맑은 고딕" w:hAnsi="맑은 고딕" w:eastAsia="맑은 고딕" w:cs="맑은 고딕"/>
                <w:b w:val="0"/>
                <w:sz w:val="19"/>
              </w:rPr>
              <w:t>5번</w:t>
            </w:r>
          </w:p>
        </w:tc>
        <w:tc>
          <w:tcPr>
            <w:tcW w:type="dxa" w:w="3061"/>
          </w:tcPr>
          <w:p>
            <w:pPr>
              <w:spacing w:before="20" w:after="20"/>
            </w:pPr>
            <w:r/>
            <w:r>
              <w:rPr>
                <w:rFonts w:ascii="맑은 고딕" w:hAnsi="맑은 고딕" w:eastAsia="맑은 고딕" w:cs="맑은 고딕"/>
                <w:b w:val="0"/>
                <w:sz w:val="19"/>
              </w:rPr>
              <w:t>6~8번 · 11~14번 · 15번</w:t>
            </w:r>
          </w:p>
        </w:tc>
        <w:tc>
          <w:tcPr>
            <w:tcW w:type="dxa" w:w="1304"/>
          </w:tcPr>
          <w:p>
            <w:pPr>
              <w:spacing w:before="20" w:after="20"/>
            </w:pPr>
            <w:r/>
            <w:r>
              <w:rPr>
                <w:rFonts w:ascii="맑은 고딕" w:hAnsi="맑은 고딕" w:eastAsia="맑은 고딕" w:cs="맑은 고딕"/>
                <w:b w:val="0"/>
                <w:sz w:val="19"/>
              </w:rPr>
              <w:t>15번</w:t>
            </w:r>
          </w:p>
        </w:tc>
      </w:tr>
      <w:tr>
        <w:tc>
          <w:tcPr>
            <w:tcW w:type="dxa" w:w="2381"/>
          </w:tcPr>
          <w:p>
            <w:pPr>
              <w:spacing w:before="20" w:after="20"/>
            </w:pPr>
            <w:r/>
            <w:r>
              <w:rPr>
                <w:rFonts w:ascii="맑은 고딕" w:hAnsi="맑은 고딕" w:eastAsia="맑은 고딕" w:cs="맑은 고딕"/>
                <w:b w:val="0"/>
                <w:sz w:val="19"/>
              </w:rPr>
              <w:t>IX_EXAM04_1 (인덱스)</w:t>
            </w:r>
          </w:p>
        </w:tc>
        <w:tc>
          <w:tcPr>
            <w:tcW w:type="dxa" w:w="1474"/>
          </w:tcPr>
          <w:p>
            <w:pPr>
              <w:spacing w:before="20" w:after="20"/>
            </w:pPr>
            <w:r/>
            <w:r>
              <w:rPr>
                <w:rFonts w:ascii="맑은 고딕" w:hAnsi="맑은 고딕" w:eastAsia="맑은 고딕" w:cs="맑은 고딕"/>
                <w:b w:val="0"/>
                <w:sz w:val="19"/>
              </w:rPr>
              <w:t>10번</w:t>
            </w:r>
          </w:p>
        </w:tc>
        <w:tc>
          <w:tcPr>
            <w:tcW w:type="dxa" w:w="3061"/>
          </w:tcPr>
          <w:p>
            <w:pPr>
              <w:spacing w:before="20" w:after="20"/>
            </w:pPr>
            <w:r/>
            <w:r>
              <w:rPr>
                <w:rFonts w:ascii="맑은 고딕" w:hAnsi="맑은 고딕" w:eastAsia="맑은 고딕" w:cs="맑은 고딕"/>
                <w:b w:val="0"/>
                <w:sz w:val="19"/>
              </w:rPr>
              <w:t>10~11번</w:t>
            </w:r>
          </w:p>
        </w:tc>
        <w:tc>
          <w:tcPr>
            <w:tcW w:type="dxa" w:w="1304"/>
          </w:tcPr>
          <w:p>
            <w:pPr>
              <w:spacing w:before="20" w:after="20"/>
            </w:pPr>
            <w:r/>
            <w:r>
              <w:rPr>
                <w:rFonts w:ascii="맑은 고딕" w:hAnsi="맑은 고딕" w:eastAsia="맑은 고딕" w:cs="맑은 고딕"/>
                <w:b w:val="0"/>
                <w:sz w:val="19"/>
              </w:rPr>
              <w:t>15번</w:t>
            </w:r>
          </w:p>
        </w:tc>
      </w:tr>
      <w:tr>
        <w:tc>
          <w:tcPr>
            <w:tcW w:type="dxa" w:w="2381"/>
          </w:tcPr>
          <w:p>
            <w:pPr>
              <w:spacing w:before="20" w:after="20"/>
            </w:pPr>
            <w:r/>
            <w:r>
              <w:rPr>
                <w:rFonts w:ascii="맑은 고딕" w:hAnsi="맑은 고딕" w:eastAsia="맑은 고딕" w:cs="맑은 고딕"/>
                <w:b w:val="0"/>
                <w:sz w:val="19"/>
              </w:rPr>
              <w:t>IX_EXAM04_2 (인덱스)</w:t>
            </w:r>
          </w:p>
        </w:tc>
        <w:tc>
          <w:tcPr>
            <w:tcW w:type="dxa" w:w="1474"/>
          </w:tcPr>
          <w:p>
            <w:pPr>
              <w:spacing w:before="20" w:after="20"/>
            </w:pPr>
            <w:r/>
            <w:r>
              <w:rPr>
                <w:rFonts w:ascii="맑은 고딕" w:hAnsi="맑은 고딕" w:eastAsia="맑은 고딕" w:cs="맑은 고딕"/>
                <w:b w:val="0"/>
                <w:sz w:val="19"/>
              </w:rPr>
              <w:t>10번</w:t>
            </w:r>
          </w:p>
        </w:tc>
        <w:tc>
          <w:tcPr>
            <w:tcW w:type="dxa" w:w="3061"/>
          </w:tcPr>
          <w:p>
            <w:pPr>
              <w:spacing w:before="20" w:after="20"/>
            </w:pPr>
            <w:r/>
            <w:r>
              <w:rPr>
                <w:rFonts w:ascii="맑은 고딕" w:hAnsi="맑은 고딕" w:eastAsia="맑은 고딕" w:cs="맑은 고딕"/>
                <w:b w:val="0"/>
                <w:sz w:val="19"/>
              </w:rPr>
              <w:t>10~11번</w:t>
            </w:r>
          </w:p>
        </w:tc>
        <w:tc>
          <w:tcPr>
            <w:tcW w:type="dxa" w:w="1304"/>
          </w:tcPr>
          <w:p>
            <w:pPr>
              <w:spacing w:before="20" w:after="20"/>
            </w:pPr>
            <w:r/>
            <w:r>
              <w:rPr>
                <w:rFonts w:ascii="맑은 고딕" w:hAnsi="맑은 고딕" w:eastAsia="맑은 고딕" w:cs="맑은 고딕"/>
                <w:b w:val="0"/>
                <w:sz w:val="19"/>
              </w:rPr>
              <w:t>15번</w:t>
            </w:r>
          </w:p>
        </w:tc>
      </w:tr>
      <w:tr>
        <w:tc>
          <w:tcPr>
            <w:tcW w:type="dxa" w:w="2381"/>
          </w:tcPr>
          <w:p>
            <w:pPr>
              <w:spacing w:before="20" w:after="20"/>
            </w:pPr>
            <w:r/>
            <w:r>
              <w:rPr>
                <w:rFonts w:ascii="맑은 고딕" w:hAnsi="맑은 고딕" w:eastAsia="맑은 고딕" w:cs="맑은 고딕"/>
                <w:b w:val="0"/>
                <w:sz w:val="19"/>
              </w:rPr>
              <w:t>WK_SUSP_BAK (표)</w:t>
            </w:r>
          </w:p>
        </w:tc>
        <w:tc>
          <w:tcPr>
            <w:tcW w:type="dxa" w:w="1474"/>
          </w:tcPr>
          <w:p>
            <w:pPr>
              <w:spacing w:before="20" w:after="20"/>
            </w:pPr>
            <w:r/>
            <w:r>
              <w:rPr>
                <w:rFonts w:ascii="맑은 고딕" w:hAnsi="맑은 고딕" w:eastAsia="맑은 고딕" w:cs="맑은 고딕"/>
                <w:b w:val="0"/>
                <w:sz w:val="19"/>
              </w:rPr>
              <w:t>13번</w:t>
            </w:r>
          </w:p>
        </w:tc>
        <w:tc>
          <w:tcPr>
            <w:tcW w:type="dxa" w:w="3061"/>
          </w:tcPr>
          <w:p>
            <w:pPr>
              <w:spacing w:before="20" w:after="20"/>
            </w:pPr>
            <w:r/>
            <w:r>
              <w:rPr>
                <w:rFonts w:ascii="맑은 고딕" w:hAnsi="맑은 고딕" w:eastAsia="맑은 고딕" w:cs="맑은 고딕"/>
                <w:b w:val="0"/>
                <w:sz w:val="19"/>
              </w:rPr>
              <w:t>13번</w:t>
            </w:r>
          </w:p>
        </w:tc>
        <w:tc>
          <w:tcPr>
            <w:tcW w:type="dxa" w:w="1304"/>
          </w:tcPr>
          <w:p>
            <w:pPr>
              <w:spacing w:before="20" w:after="20"/>
            </w:pPr>
            <w:r/>
            <w:r>
              <w:rPr>
                <w:rFonts w:ascii="맑은 고딕" w:hAnsi="맑은 고딕" w:eastAsia="맑은 고딕" w:cs="맑은 고딕"/>
                <w:b w:val="0"/>
                <w:sz w:val="19"/>
              </w:rPr>
              <w:t>15번</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47"/>
          </w:tcPr>
          <w:p>
            <w:pPr>
              <w:spacing w:before="20" w:after="20"/>
            </w:pPr>
            <w:r/>
            <w:r>
              <w:rPr>
                <w:rFonts w:ascii="맑은 고딕" w:hAnsi="맑은 고딕" w:eastAsia="맑은 고딕" w:cs="맑은 고딕"/>
                <w:b/>
                <w:sz w:val="19"/>
              </w:rPr>
              <w:t>Section</w:t>
            </w:r>
          </w:p>
        </w:tc>
        <w:tc>
          <w:tcPr>
            <w:tcW w:type="dxa" w:w="3969"/>
          </w:tcPr>
          <w:p>
            <w:pPr>
              <w:spacing w:before="20" w:after="20"/>
            </w:pPr>
            <w:r/>
            <w:r>
              <w:rPr>
                <w:rFonts w:ascii="맑은 고딕" w:hAnsi="맑은 고딕" w:eastAsia="맑은 고딕" w:cs="맑은 고딕"/>
                <w:b/>
                <w:sz w:val="19"/>
              </w:rPr>
              <w:t>주제</w:t>
            </w:r>
          </w:p>
        </w:tc>
        <w:tc>
          <w:tcPr>
            <w:tcW w:type="dxa" w:w="1020"/>
          </w:tcPr>
          <w:p>
            <w:pPr>
              <w:spacing w:before="20" w:after="20"/>
            </w:pPr>
            <w:r/>
            <w:r>
              <w:rPr>
                <w:rFonts w:ascii="맑은 고딕" w:hAnsi="맑은 고딕" w:eastAsia="맑은 고딕" w:cs="맑은 고딕"/>
                <w:b/>
                <w:sz w:val="19"/>
              </w:rPr>
              <w:t>과제 수</w:t>
            </w:r>
          </w:p>
        </w:tc>
        <w:tc>
          <w:tcPr>
            <w:tcW w:type="dxa" w:w="850"/>
          </w:tcPr>
          <w:p>
            <w:pPr>
              <w:spacing w:before="20" w:after="20"/>
            </w:pPr>
            <w:r/>
            <w:r>
              <w:rPr>
                <w:rFonts w:ascii="맑은 고딕" w:hAnsi="맑은 고딕" w:eastAsia="맑은 고딕" w:cs="맑은 고딕"/>
                <w:b/>
                <w:sz w:val="19"/>
              </w:rPr>
              <w:t>배점</w:t>
            </w:r>
          </w:p>
        </w:tc>
        <w:tc>
          <w:tcPr>
            <w:tcW w:type="dxa" w:w="1134"/>
          </w:tcPr>
          <w:p>
            <w:pPr>
              <w:spacing w:before="20" w:after="20"/>
            </w:pPr>
            <w:r/>
            <w:r>
              <w:rPr>
                <w:rFonts w:ascii="맑은 고딕" w:hAnsi="맑은 고딕" w:eastAsia="맑은 고딕" w:cs="맑은 고딕"/>
                <w:b/>
                <w:sz w:val="19"/>
              </w:rPr>
              <w:t>권장 시간</w:t>
            </w:r>
          </w:p>
        </w:tc>
      </w:tr>
      <w:tr>
        <w:tc>
          <w:tcPr>
            <w:tcW w:type="dxa" w:w="1247"/>
          </w:tcPr>
          <w:p>
            <w:pPr>
              <w:spacing w:before="20" w:after="20"/>
            </w:pPr>
            <w:r/>
            <w:r>
              <w:rPr>
                <w:rFonts w:ascii="맑은 고딕" w:hAnsi="맑은 고딕" w:eastAsia="맑은 고딕" w:cs="맑은 고딕"/>
                <w:b w:val="0"/>
                <w:sz w:val="19"/>
              </w:rPr>
              <w:t>Section 1</w:t>
            </w:r>
          </w:p>
        </w:tc>
        <w:tc>
          <w:tcPr>
            <w:tcW w:type="dxa" w:w="3969"/>
          </w:tcPr>
          <w:p>
            <w:pPr>
              <w:spacing w:before="20" w:after="20"/>
            </w:pPr>
            <w:r/>
            <w:r>
              <w:rPr>
                <w:rFonts w:ascii="맑은 고딕" w:hAnsi="맑은 고딕" w:eastAsia="맑은 고딕" w:cs="맑은 고딕"/>
                <w:b w:val="0"/>
                <w:sz w:val="19"/>
              </w:rPr>
              <w:t>심사 대상 선별 — 판정 규칙의 코드화</w:t>
            </w:r>
          </w:p>
        </w:tc>
        <w:tc>
          <w:tcPr>
            <w:tcW w:type="dxa" w:w="1020"/>
          </w:tcPr>
          <w:p>
            <w:pPr>
              <w:spacing w:before="20" w:after="20"/>
            </w:pPr>
            <w:r/>
            <w:r>
              <w:rPr>
                <w:rFonts w:ascii="맑은 고딕" w:hAnsi="맑은 고딕" w:eastAsia="맑은 고딕" w:cs="맑은 고딕"/>
                <w:b w:val="0"/>
                <w:sz w:val="19"/>
              </w:rPr>
              <w:t>5</w:t>
            </w:r>
          </w:p>
        </w:tc>
        <w:tc>
          <w:tcPr>
            <w:tcW w:type="dxa" w:w="850"/>
          </w:tcPr>
          <w:p>
            <w:pPr>
              <w:spacing w:before="20" w:after="20"/>
            </w:pPr>
            <w:r/>
            <w:r>
              <w:rPr>
                <w:rFonts w:ascii="맑은 고딕" w:hAnsi="맑은 고딕" w:eastAsia="맑은 고딕" w:cs="맑은 고딕"/>
                <w:b w:val="0"/>
                <w:sz w:val="19"/>
              </w:rPr>
              <w:t>32</w:t>
            </w:r>
          </w:p>
        </w:tc>
        <w:tc>
          <w:tcPr>
            <w:tcW w:type="dxa" w:w="1134"/>
          </w:tcPr>
          <w:p>
            <w:pPr>
              <w:spacing w:before="20" w:after="20"/>
            </w:pPr>
            <w:r/>
            <w:r>
              <w:rPr>
                <w:rFonts w:ascii="맑은 고딕" w:hAnsi="맑은 고딕" w:eastAsia="맑은 고딕" w:cs="맑은 고딕"/>
                <w:b w:val="0"/>
                <w:sz w:val="19"/>
              </w:rPr>
              <w:t>55분</w:t>
            </w:r>
          </w:p>
        </w:tc>
      </w:tr>
      <w:tr>
        <w:tc>
          <w:tcPr>
            <w:tcW w:type="dxa" w:w="1247"/>
          </w:tcPr>
          <w:p>
            <w:pPr>
              <w:spacing w:before="20" w:after="20"/>
            </w:pPr>
            <w:r/>
            <w:r>
              <w:rPr>
                <w:rFonts w:ascii="맑은 고딕" w:hAnsi="맑은 고딕" w:eastAsia="맑은 고딕" w:cs="맑은 고딕"/>
                <w:b w:val="0"/>
                <w:sz w:val="19"/>
              </w:rPr>
              <w:t>Section 2</w:t>
            </w:r>
          </w:p>
        </w:tc>
        <w:tc>
          <w:tcPr>
            <w:tcW w:type="dxa" w:w="3969"/>
          </w:tcPr>
          <w:p>
            <w:pPr>
              <w:spacing w:before="20" w:after="20"/>
            </w:pPr>
            <w:r/>
            <w:r>
              <w:rPr>
                <w:rFonts w:ascii="맑은 고딕" w:hAnsi="맑은 고딕" w:eastAsia="맑은 고딕" w:cs="맑은 고딕"/>
                <w:b w:val="0"/>
                <w:sz w:val="19"/>
              </w:rPr>
              <w:t>정량화 — 병원·지역·기간 축 집계</w:t>
            </w:r>
          </w:p>
        </w:tc>
        <w:tc>
          <w:tcPr>
            <w:tcW w:type="dxa" w:w="1020"/>
          </w:tcPr>
          <w:p>
            <w:pPr>
              <w:spacing w:before="20" w:after="20"/>
            </w:pPr>
            <w:r/>
            <w:r>
              <w:rPr>
                <w:rFonts w:ascii="맑은 고딕" w:hAnsi="맑은 고딕" w:eastAsia="맑은 고딕" w:cs="맑은 고딕"/>
                <w:b w:val="0"/>
                <w:sz w:val="19"/>
              </w:rPr>
              <w:t>3</w:t>
            </w:r>
          </w:p>
        </w:tc>
        <w:tc>
          <w:tcPr>
            <w:tcW w:type="dxa" w:w="850"/>
          </w:tcPr>
          <w:p>
            <w:pPr>
              <w:spacing w:before="20" w:after="20"/>
            </w:pPr>
            <w:r/>
            <w:r>
              <w:rPr>
                <w:rFonts w:ascii="맑은 고딕" w:hAnsi="맑은 고딕" w:eastAsia="맑은 고딕" w:cs="맑은 고딕"/>
                <w:b w:val="0"/>
                <w:sz w:val="19"/>
              </w:rPr>
              <w:t>20</w:t>
            </w:r>
          </w:p>
        </w:tc>
        <w:tc>
          <w:tcPr>
            <w:tcW w:type="dxa" w:w="1134"/>
          </w:tcPr>
          <w:p>
            <w:pPr>
              <w:spacing w:before="20" w:after="20"/>
            </w:pPr>
            <w:r/>
            <w:r>
              <w:rPr>
                <w:rFonts w:ascii="맑은 고딕" w:hAnsi="맑은 고딕" w:eastAsia="맑은 고딕" w:cs="맑은 고딕"/>
                <w:b w:val="0"/>
                <w:sz w:val="19"/>
              </w:rPr>
              <w:t>40분</w:t>
            </w:r>
          </w:p>
        </w:tc>
      </w:tr>
      <w:tr>
        <w:tc>
          <w:tcPr>
            <w:tcW w:type="dxa" w:w="1247"/>
          </w:tcPr>
          <w:p>
            <w:pPr>
              <w:spacing w:before="20" w:after="20"/>
            </w:pPr>
            <w:r/>
            <w:r>
              <w:rPr>
                <w:rFonts w:ascii="맑은 고딕" w:hAnsi="맑은 고딕" w:eastAsia="맑은 고딕" w:cs="맑은 고딕"/>
                <w:b w:val="0"/>
                <w:sz w:val="19"/>
              </w:rPr>
              <w:t>Section 3</w:t>
            </w:r>
          </w:p>
        </w:tc>
        <w:tc>
          <w:tcPr>
            <w:tcW w:type="dxa" w:w="3969"/>
          </w:tcPr>
          <w:p>
            <w:pPr>
              <w:spacing w:before="20" w:after="20"/>
            </w:pPr>
            <w:r/>
            <w:r>
              <w:rPr>
                <w:rFonts w:ascii="맑은 고딕" w:hAnsi="맑은 고딕" w:eastAsia="맑은 고딕" w:cs="맑은 고딕"/>
                <w:b w:val="0"/>
                <w:sz w:val="19"/>
              </w:rPr>
              <w:t>성능 — 실행계획 실측과 개선</w:t>
            </w:r>
          </w:p>
        </w:tc>
        <w:tc>
          <w:tcPr>
            <w:tcW w:type="dxa" w:w="1020"/>
          </w:tcPr>
          <w:p>
            <w:pPr>
              <w:spacing w:before="20" w:after="20"/>
            </w:pPr>
            <w:r/>
            <w:r>
              <w:rPr>
                <w:rFonts w:ascii="맑은 고딕" w:hAnsi="맑은 고딕" w:eastAsia="맑은 고딕" w:cs="맑은 고딕"/>
                <w:b w:val="0"/>
                <w:sz w:val="19"/>
              </w:rPr>
              <w:t>3</w:t>
            </w:r>
          </w:p>
        </w:tc>
        <w:tc>
          <w:tcPr>
            <w:tcW w:type="dxa" w:w="850"/>
          </w:tcPr>
          <w:p>
            <w:pPr>
              <w:spacing w:before="20" w:after="20"/>
            </w:pPr>
            <w:r/>
            <w:r>
              <w:rPr>
                <w:rFonts w:ascii="맑은 고딕" w:hAnsi="맑은 고딕" w:eastAsia="맑은 고딕" w:cs="맑은 고딕"/>
                <w:b w:val="0"/>
                <w:sz w:val="19"/>
              </w:rPr>
              <w:t>23</w:t>
            </w:r>
          </w:p>
        </w:tc>
        <w:tc>
          <w:tcPr>
            <w:tcW w:type="dxa" w:w="1134"/>
          </w:tcPr>
          <w:p>
            <w:pPr>
              <w:spacing w:before="20" w:after="20"/>
            </w:pPr>
            <w:r/>
            <w:r>
              <w:rPr>
                <w:rFonts w:ascii="맑은 고딕" w:hAnsi="맑은 고딕" w:eastAsia="맑은 고딕" w:cs="맑은 고딕"/>
                <w:b w:val="0"/>
                <w:sz w:val="19"/>
              </w:rPr>
              <w:t>55분</w:t>
            </w:r>
          </w:p>
        </w:tc>
      </w:tr>
      <w:tr>
        <w:tc>
          <w:tcPr>
            <w:tcW w:type="dxa" w:w="1247"/>
          </w:tcPr>
          <w:p>
            <w:pPr>
              <w:spacing w:before="20" w:after="20"/>
            </w:pPr>
            <w:r/>
            <w:r>
              <w:rPr>
                <w:rFonts w:ascii="맑은 고딕" w:hAnsi="맑은 고딕" w:eastAsia="맑은 고딕" w:cs="맑은 고딕"/>
                <w:b w:val="0"/>
                <w:sz w:val="19"/>
              </w:rPr>
              <w:t>Section 4</w:t>
            </w:r>
          </w:p>
        </w:tc>
        <w:tc>
          <w:tcPr>
            <w:tcW w:type="dxa" w:w="3969"/>
          </w:tcPr>
          <w:p>
            <w:pPr>
              <w:spacing w:before="20" w:after="20"/>
            </w:pPr>
            <w:r/>
            <w:r>
              <w:rPr>
                <w:rFonts w:ascii="맑은 고딕" w:hAnsi="맑은 고딕" w:eastAsia="맑은 고딕" w:cs="맑은 고딕"/>
                <w:b w:val="0"/>
                <w:sz w:val="19"/>
              </w:rPr>
              <w:t>교차 검증 — 다른 경로로 같은 수치</w:t>
            </w:r>
          </w:p>
        </w:tc>
        <w:tc>
          <w:tcPr>
            <w:tcW w:type="dxa" w:w="1020"/>
          </w:tcPr>
          <w:p>
            <w:pPr>
              <w:spacing w:before="20" w:after="20"/>
            </w:pPr>
            <w:r/>
            <w:r>
              <w:rPr>
                <w:rFonts w:ascii="맑은 고딕" w:hAnsi="맑은 고딕" w:eastAsia="맑은 고딕" w:cs="맑은 고딕"/>
                <w:b w:val="0"/>
                <w:sz w:val="19"/>
              </w:rPr>
              <w:t>2</w:t>
            </w:r>
          </w:p>
        </w:tc>
        <w:tc>
          <w:tcPr>
            <w:tcW w:type="dxa" w:w="850"/>
          </w:tcPr>
          <w:p>
            <w:pPr>
              <w:spacing w:before="20" w:after="20"/>
            </w:pPr>
            <w:r/>
            <w:r>
              <w:rPr>
                <w:rFonts w:ascii="맑은 고딕" w:hAnsi="맑은 고딕" w:eastAsia="맑은 고딕" w:cs="맑은 고딕"/>
                <w:b w:val="0"/>
                <w:sz w:val="19"/>
              </w:rPr>
              <w:t>13</w:t>
            </w:r>
          </w:p>
        </w:tc>
        <w:tc>
          <w:tcPr>
            <w:tcW w:type="dxa" w:w="1134"/>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Section 5</w:t>
            </w:r>
          </w:p>
        </w:tc>
        <w:tc>
          <w:tcPr>
            <w:tcW w:type="dxa" w:w="3969"/>
          </w:tcPr>
          <w:p>
            <w:pPr>
              <w:spacing w:before="20" w:after="20"/>
            </w:pPr>
            <w:r/>
            <w:r>
              <w:rPr>
                <w:rFonts w:ascii="맑은 고딕" w:hAnsi="맑은 고딕" w:eastAsia="맑은 고딕" w:cs="맑은 고딕"/>
                <w:b w:val="0"/>
                <w:sz w:val="19"/>
              </w:rPr>
              <w:t>리포트와 인수 검증</w:t>
            </w:r>
          </w:p>
        </w:tc>
        <w:tc>
          <w:tcPr>
            <w:tcW w:type="dxa" w:w="1020"/>
          </w:tcPr>
          <w:p>
            <w:pPr>
              <w:spacing w:before="20" w:after="20"/>
            </w:pPr>
            <w:r/>
            <w:r>
              <w:rPr>
                <w:rFonts w:ascii="맑은 고딕" w:hAnsi="맑은 고딕" w:eastAsia="맑은 고딕" w:cs="맑은 고딕"/>
                <w:b w:val="0"/>
                <w:sz w:val="19"/>
              </w:rPr>
              <w:t>2</w:t>
            </w:r>
          </w:p>
        </w:tc>
        <w:tc>
          <w:tcPr>
            <w:tcW w:type="dxa" w:w="850"/>
          </w:tcPr>
          <w:p>
            <w:pPr>
              <w:spacing w:before="20" w:after="20"/>
            </w:pPr>
            <w:r/>
            <w:r>
              <w:rPr>
                <w:rFonts w:ascii="맑은 고딕" w:hAnsi="맑은 고딕" w:eastAsia="맑은 고딕" w:cs="맑은 고딕"/>
                <w:b w:val="0"/>
                <w:sz w:val="19"/>
              </w:rPr>
              <w:t>12</w:t>
            </w:r>
          </w:p>
        </w:tc>
        <w:tc>
          <w:tcPr>
            <w:tcW w:type="dxa" w:w="1134"/>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합계</w:t>
            </w:r>
          </w:p>
        </w:tc>
        <w:tc>
          <w:tcPr>
            <w:tcW w:type="dxa" w:w="3969"/>
          </w:tcPr>
          <w:p>
            <w:pPr>
              <w:spacing w:before="20" w:after="20"/>
            </w:pPr>
            <w:r/>
            <w:r>
              <w:rPr>
                <w:rFonts w:ascii="맑은 고딕" w:hAnsi="맑은 고딕" w:eastAsia="맑은 고딕" w:cs="맑은 고딕"/>
                <w:b w:val="0"/>
                <w:sz w:val="19"/>
              </w:rPr>
            </w:r>
          </w:p>
        </w:tc>
        <w:tc>
          <w:tcPr>
            <w:tcW w:type="dxa" w:w="1020"/>
          </w:tcPr>
          <w:p>
            <w:pPr>
              <w:spacing w:before="20" w:after="20"/>
            </w:pPr>
            <w:r/>
            <w:r>
              <w:rPr>
                <w:rFonts w:ascii="맑은 고딕" w:hAnsi="맑은 고딕" w:eastAsia="맑은 고딕" w:cs="맑은 고딕"/>
                <w:b w:val="0"/>
                <w:sz w:val="19"/>
              </w:rPr>
              <w:t>15</w:t>
            </w:r>
          </w:p>
        </w:tc>
        <w:tc>
          <w:tcPr>
            <w:tcW w:type="dxa" w:w="850"/>
          </w:tcPr>
          <w:p>
            <w:pPr>
              <w:spacing w:before="20" w:after="20"/>
            </w:pPr>
            <w:r/>
            <w:r>
              <w:rPr>
                <w:rFonts w:ascii="맑은 고딕" w:hAnsi="맑은 고딕" w:eastAsia="맑은 고딕" w:cs="맑은 고딕"/>
                <w:b w:val="0"/>
                <w:sz w:val="19"/>
              </w:rPr>
              <w:t>100</w:t>
            </w:r>
          </w:p>
        </w:tc>
        <w:tc>
          <w:tcPr>
            <w:tcW w:type="dxa" w:w="1134"/>
          </w:tcPr>
          <w:p>
            <w:pPr>
              <w:spacing w:before="20" w:after="20"/>
            </w:pPr>
            <w:r/>
            <w:r>
              <w:rPr>
                <w:rFonts w:ascii="맑은 고딕" w:hAnsi="맑은 고딕" w:eastAsia="맑은 고딕" w:cs="맑은 고딕"/>
                <w:b w:val="0"/>
                <w:sz w:val="19"/>
              </w:rPr>
              <w:t>210분</w:t>
            </w:r>
          </w:p>
        </w:tc>
      </w:tr>
    </w:tbl>
    <w:p/>
    <w:p>
      <w:pPr>
        <w:spacing w:before="60" w:after="60"/>
        <w:shd w:val="clear" w:color="auto" w:fill="FFF2CC"/>
      </w:pPr>
      <w:r>
        <w:rPr>
          <w:rFonts w:ascii="맑은 고딕" w:hAnsi="맑은 고딕" w:eastAsia="맑은 고딕" w:cs="맑은 고딕"/>
          <w:b/>
          <w:sz w:val="19"/>
        </w:rPr>
        <w:t>※ 이 답안의 DML(13번의 UPDATE·DELETE)은 응시자가 만든 TB_SUSP_CLAIM에만 적용된다. 원본 7개 테이블에는 어떤 변경도 가하지 않는다. 인용된 블록 수와 건수는 같은 스키마를 쓰는 SQL 튜닝 교안의 실측 참조값이며, 응시자 환경의 기대치를 가늠하는 용도다 — 답안에 그대로 옮겨 적으면 실측 위반이다.</w:t>
      </w:r>
    </w:p>
    <w:p>
      <w:pPr>
        <w:spacing w:before="320" w:after="120"/>
        <w:shd w:val="clear" w:color="auto" w:fill="E8E8E8"/>
        <w:pBdr>
          <w:bottom w:val="single" w:sz="6" w:space="2" w:color="808080"/>
        </w:pBdr>
        <w:keepNext/>
      </w:pPr>
      <w:r>
        <w:rPr>
          <w:rFonts w:ascii="맑은 고딕" w:hAnsi="맑은 고딕" w:eastAsia="맑은 고딕" w:cs="맑은 고딕"/>
          <w:b/>
          <w:sz w:val="24"/>
        </w:rPr>
        <w:t>Section 1  [심사 대상 선별 — 판정 규칙의 코드화]</w:t>
      </w:r>
    </w:p>
    <w:p>
      <w:pPr>
        <w:spacing w:before="0" w:after="80"/>
      </w:pPr>
      <w:r>
        <w:rPr>
          <w:rFonts w:ascii="맑은 고딕" w:hAnsi="맑은 고딕" w:eastAsia="맑은 고딕" w:cs="맑은 고딕"/>
          <w:b w:val="0"/>
          <w:sz w:val="20"/>
        </w:rPr>
        <w:t>이 절의 다섯 과제는 "심사 기준을 글로 읽고 조건식으로 옮기는" 단계다. 채점의 중심은 질의가 도는가가 아니라 사양을 그대로 옮겼는가에 있다. 특히 경계 조건 — 이상/초과, 동률 처리, 표본 부족, NULL 처리 — 을 사양대로 처리했는지를 본다. 여기서 만든 V_RVW_BASE와 TB_SUSP_CLAIM은 이후 열 개 과제의 입력이므로 컬럼 이름과 순서를 임의로 바꾼 답안은 뒤 과제까지 연쇄로 감점된다.</w:t>
      </w:r>
    </w:p>
    <w:p>
      <w:pPr>
        <w:spacing w:before="200" w:after="60"/>
        <w:keepNext/>
      </w:pPr>
      <w:r>
        <w:rPr>
          <w:rFonts w:ascii="맑은 고딕" w:hAnsi="맑은 고딕" w:eastAsia="맑은 고딕" w:cs="맑은 고딕"/>
          <w:b/>
          <w:sz w:val="21"/>
        </w:rPr>
        <w:t>1. 심사 모집단을 확정하고 이후 모든 과제가 참조할 기준 뷰를 만드시오.</w:t>
      </w:r>
      <w:r>
        <w:rPr>
          <w:rFonts w:ascii="맑은 고딕" w:hAnsi="맑은 고딕" w:eastAsia="맑은 고딕" w:cs="맑은 고딕"/>
          <w:b/>
          <w:sz w:val="21"/>
        </w:rPr>
        <w:t xml:space="preserve">  [5점]</w:t>
      </w:r>
    </w:p>
    <w:p>
      <w:pPr>
        <w:spacing w:before="200" w:after="80"/>
        <w:keepNext/>
      </w:pPr>
      <w:r>
        <w:rPr>
          <w:rFonts w:ascii="맑은 고딕" w:hAnsi="맑은 고딕" w:eastAsia="맑은 고딕" w:cs="맑은 고딕"/>
          <w:b/>
          <w:sz w:val="21"/>
        </w:rPr>
        <w:t>【수행】 기준 뷰 V_RVW_BASE 생성</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CREATE OR REPLACE VIEW v_rvw_base AS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h.hosp_name,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h.city                            AS 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c.pat_id,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c.receipt_date,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c.dept_code,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c.review_status,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TO_CHAR(c.receipt_date,'YYYY-MM') AS 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medical_claims c, hospitals 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c.hosp_id       = h.hosp_id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h.status        = '운영'</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c.receipt_date &gt;= DATE '2024-01-01'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c.receipt_date &lt;  DATE '2025-01-01';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View V_RVW_BASE이(가) 생성되었습니다.</w:t>
      </w:r>
    </w:p>
    <w:p>
      <w:pPr>
        <w:spacing w:before="20" w:after="60"/>
        <w:ind w:left="403" w:hanging="202"/>
      </w:pPr>
      <w:r>
        <w:rPr>
          <w:rFonts w:ascii="맑은 고딕" w:hAnsi="맑은 고딕" w:eastAsia="맑은 고딕" w:cs="맑은 고딕"/>
          <w:b w:val="0"/>
          <w:sz w:val="19"/>
        </w:rPr>
        <w:t>▸ 뷰 정의에 병원 상태 조건을 넣어 두는 것이 이 시험 설계의 핵심이다. 조건을 뷰 밖에 두면 이후 열 개 과제에서 매번 같은 조건을 다시 써야 하고, 한 곳에서만 빠뜨려도 분모가 달라져 비율이 전부 틀어진다.</w:t>
      </w:r>
    </w:p>
    <w:p>
      <w:pPr>
        <w:spacing w:before="20" w:after="60"/>
        <w:ind w:left="403" w:hanging="202"/>
      </w:pPr>
      <w:r>
        <w:rPr>
          <w:rFonts w:ascii="맑은 고딕" w:hAnsi="맑은 고딕" w:eastAsia="맑은 고딕" w:cs="맑은 고딕"/>
          <w:b w:val="0"/>
          <w:sz w:val="19"/>
        </w:rPr>
        <w:t>▸ HOSPITALS의 컬럼 이름은 CITY지만 PATIENTS에도 CITY가 있다. 뒤에서 환자 거주지와 섞이지 않도록 뷰 단계에서 HOSP_CITY로 이름을 확정한다. 문제지가 이 이름을 지정한 이유가 여기 있다.</w:t>
      </w:r>
    </w:p>
    <w:p>
      <w:pPr>
        <w:spacing w:before="20" w:after="60"/>
        <w:ind w:left="403" w:hanging="202"/>
      </w:pPr>
      <w:r>
        <w:rPr>
          <w:rFonts w:ascii="맑은 고딕" w:hAnsi="맑은 고딕" w:eastAsia="맑은 고딕" w:cs="맑은 고딕"/>
          <w:b w:val="0"/>
          <w:sz w:val="19"/>
        </w:rPr>
        <w:t>▸ RECEIPT_MONTH를 'YYYY-MM' 7자리로 만들어 두면 8번의 월별 축과 14번 리포트의 표기가 그대로 맞는다. 숫자 6자리로 만들면 정렬은 되지만 리포트에서 다시 변환해야 한다.</w:t>
      </w:r>
    </w:p>
    <w:p>
      <w:pPr>
        <w:spacing w:before="200" w:after="80"/>
        <w:keepNext/>
      </w:pPr>
      <w:r>
        <w:rPr>
          <w:rFonts w:ascii="맑은 고딕" w:hAnsi="맑은 고딕" w:eastAsia="맑은 고딕" w:cs="맑은 고딕"/>
          <w:b/>
          <w:sz w:val="21"/>
        </w:rPr>
        <w:t>【수행】 모집단 지표 다섯 값</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SET LINESIZE 200 PAGESIZE 100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claim_cnt,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COUNT(DISTINCT hosp_id)  AS hosp_cnt,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COUNT(DISTINCT pat_id)   AS pat_cnt,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SUM(total_amt)           AS amt_sum,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ROUND(AVG(total_amt), 1) AS amt_avg</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v_rvw_base;</w:t>
      </w:r>
    </w:p>
    <w:p>
      <w:pPr>
        <w:spacing w:before="20" w:after="60"/>
        <w:ind w:left="403" w:hanging="202"/>
      </w:pPr>
      <w:r>
        <w:rPr>
          <w:rFonts w:ascii="맑은 고딕" w:hAnsi="맑은 고딕" w:eastAsia="맑은 고딕" w:cs="맑은 고딕"/>
          <w:b w:val="0"/>
          <w:sz w:val="19"/>
        </w:rPr>
        <w:t>▸ 기대 규모 — 요양기관 1,000곳 중 폐업 약 2%(20곳)와 휴업 약 6%(60곳)를 뺀 920곳 안팎이 남고, 이 병원들이 낸 청구는 30만 건 중 27만 건대가 된다. 청구의 절반이 1~50번 병원에 몰려 있고 그 안에도 휴업·폐업이 섞여 있으므로, 제외 건수는 단순히 8%가 아니라 그보다 조금 크거나 작게 나온다. 정확한 값은 데이터가 DBMS_RANDOM으로 생성되므로 환경마다 다르다 — 자기 환경의 실측값을 적는다.</w:t>
      </w:r>
    </w:p>
    <w:p>
      <w:pPr>
        <w:spacing w:before="20" w:after="60"/>
        <w:ind w:left="403" w:hanging="202"/>
      </w:pPr>
      <w:r>
        <w:rPr>
          <w:rFonts w:ascii="맑은 고딕" w:hAnsi="맑은 고딕" w:eastAsia="맑은 고딕" w:cs="맑은 고딕"/>
          <w:b w:val="0"/>
          <w:sz w:val="19"/>
        </w:rPr>
        <w:t>▸ AVG(TOTAL_AMT)는 15만 원 안팎이 정상 범위다. 상세 한 줄 금액이 단가(100~9,999) × 수량(1~3) × 일수(1~9)이고 청구당 상세가 1~5건이므로 기댓값이 대략 5,050 × 2 × 5 × 3 ≈ 151,500이기 때문이다. 평균이 0으로 나오면 스키마 생성 스크립트의 TOTAL_AMT 갱신 단계를 건너뛴 것이므로 데이터부터 고쳐야 한다.</w:t>
      </w:r>
    </w:p>
    <w:p>
      <w:pPr>
        <w:spacing w:before="200" w:after="80"/>
        <w:keepNext/>
      </w:pPr>
      <w:r>
        <w:rPr>
          <w:rFonts w:ascii="맑은 고딕" w:hAnsi="맑은 고딕" w:eastAsia="맑은 고딕" w:cs="맑은 고딕"/>
          <w:b/>
          <w:sz w:val="21"/>
        </w:rPr>
        <w:t>【수행】 제외 건수 대조 — 한 번의 조회로</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                                        AS y2024_cnt,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h.status  = '운영' THEN 1 END)  AS base_cnt,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h.status &lt;&gt; '운영' THEN 1 END)  AS excluded_cnt,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h.status  = '운영' THEN 1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COUNT(CASE WHEN h.status &lt;&gt; '운영' THEN 1 END)  AS chk_sum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medical_claims c, hospitals 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c.hosp_id       = h.hosp_id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c.receipt_date &gt;= DATE '2024-01-01'</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AND    c.receipt_date &lt;  DATE '2025-01-01';</w:t>
      </w:r>
    </w:p>
    <w:p>
      <w:pPr>
        <w:spacing w:before="20" w:after="60"/>
        <w:ind w:left="403" w:hanging="202"/>
      </w:pPr>
      <w:r>
        <w:rPr>
          <w:rFonts w:ascii="맑은 고딕" w:hAnsi="맑은 고딕" w:eastAsia="맑은 고딕" w:cs="맑은 고딕"/>
          <w:b w:val="0"/>
          <w:sz w:val="19"/>
        </w:rPr>
        <w:t>▸ Y2024_CNT와 CHK_SUM이 같아야 한다. 두 값을 따로 조회해 눈으로 비교하는 답안은 인정하지 않는다. 검증은 사람이 아니라 질의가 내려야 한다는 원칙이 12번·15번까지 이어진다.</w:t>
      </w:r>
    </w:p>
    <w:p>
      <w:pPr>
        <w:spacing w:before="20" w:after="60"/>
        <w:ind w:left="403" w:hanging="202"/>
      </w:pPr>
      <w:r>
        <w:rPr>
          <w:rFonts w:ascii="맑은 고딕" w:hAnsi="맑은 고딕" w:eastAsia="맑은 고딕" w:cs="맑은 고딕"/>
          <w:b w:val="0"/>
          <w:sz w:val="19"/>
        </w:rPr>
        <w:t>▸ HOSPITALS.STATUS는 '운영'·'휴업'·'폐업' 세 값만 갖고 NULL이 없으므로 부정 조건이 안전하다. NULL이 있을 수 있는 컬럼에 &lt;&gt; 를 쓰면 NULL 행이 양쪽 어디에도 세어지지 않아 합이 맞지 않는다. 그런 컬럼이라면 NVL로 감싸거나 세 번째 카운터를 둬야 한다.</w:t>
      </w:r>
    </w:p>
    <w:p>
      <w:pPr>
        <w:spacing w:before="200" w:after="80"/>
        <w:keepNext/>
      </w:pPr>
      <w:r>
        <w:rPr>
          <w:rFonts w:ascii="맑은 고딕" w:hAnsi="맑은 고딕" w:eastAsia="맑은 고딕" w:cs="맑은 고딕"/>
          <w:b/>
          <w:sz w:val="21"/>
        </w:rPr>
        <w:t>【판정 근거】 BETWEEN과 반개구간이 같은 결과를 내는 이유</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COUNT(CASE WHEN receipt_date BETWEEN DATE '2024-01-01'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DATE '2024-12-31' THEN 1 END) AS between_cnt,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receipt_date &gt;= DATE '2024-01-01'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receipt_date &lt;  DATE '2025-01-01'       THEN 1 END) AS half_open_cnt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medical_claims;</w:t>
      </w:r>
    </w:p>
    <w:p>
      <w:pPr>
        <w:spacing w:before="20" w:after="60"/>
        <w:ind w:left="403" w:hanging="202"/>
      </w:pPr>
      <w:r>
        <w:rPr>
          <w:rFonts w:ascii="맑은 고딕" w:hAnsi="맑은 고딕" w:eastAsia="맑은 고딕" w:cs="맑은 고딕"/>
          <w:b w:val="0"/>
          <w:sz w:val="19"/>
        </w:rPr>
        <w:t>▸ 두 값이 같게 나온다. 이 스키마는 접수일을 TO_DATE('20240101','YYYYMMDD') + 정수로 만들기 때문에 모든 행의 시간 성분이 00:00:00이다. 그래서 12월 31일 자정만 존재하고, BETWEEN이 잘라 먹을 값이 없다.</w:t>
      </w:r>
    </w:p>
    <w:p>
      <w:pPr>
        <w:spacing w:before="20" w:after="60"/>
        <w:ind w:left="403" w:hanging="202"/>
      </w:pPr>
      <w:r>
        <w:rPr>
          <w:rFonts w:ascii="맑은 고딕" w:hAnsi="맑은 고딕" w:eastAsia="맑은 고딕" w:cs="맑은 고딕"/>
          <w:b w:val="0"/>
          <w:sz w:val="19"/>
        </w:rPr>
        <w:t>▸ 같은 결과가 나온다고 해서 BETWEEN을 써도 된다는 결론은 틀렸다. 시간 성분이 들어오는 순간 BETWEEN … DATE '2024-12-31' 은 12월 31일 00:00:01 이후를 전부 잃는다. 운영에서 이 실수는 "월말 하루가 통째로 빠진 마감 집계"로 나타난다. 반개구간을 쓰면 시간 성분 유무와 무관하게 항상 옳다.</w:t>
      </w:r>
    </w:p>
    <w:p>
      <w:pPr>
        <w:spacing w:before="20" w:after="60"/>
        <w:ind w:left="403" w:hanging="202"/>
      </w:pPr>
      <w:r>
        <w:rPr>
          <w:rFonts w:ascii="맑은 고딕" w:hAnsi="맑은 고딕" w:eastAsia="맑은 고딕" w:cs="맑은 고딕"/>
          <w:b w:val="0"/>
          <w:sz w:val="19"/>
        </w:rPr>
        <w:t>▸ 반개구간은 인덱스 사용에도 유리하다. 접수일에 함수를 씌우지 않기 때문에 조건이 그대로 access predicate로 들어간다. TO_CHAR(receipt_date,'YYYYMM') = '202406' 형태로 쓰면 같은 결과를 내면서도 인덱스가 죽는다 — 이 대비는 9번에서 실행계획으로 다시 확인한다.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뷰 정의</w:t>
            </w:r>
          </w:p>
        </w:tc>
        <w:tc>
          <w:tcPr>
            <w:tcW w:type="dxa" w:w="5896"/>
          </w:tcPr>
          <w:p>
            <w:pPr>
              <w:spacing w:before="20" w:after="20"/>
            </w:pPr>
            <w:r/>
            <w:r>
              <w:rPr>
                <w:rFonts w:ascii="맑은 고딕" w:hAnsi="맑은 고딕" w:eastAsia="맑은 고딕" w:cs="맑은 고딕"/>
                <w:b w:val="0"/>
                <w:sz w:val="19"/>
              </w:rPr>
              <w:t>13개 컬럼·이름·순서 일치, 병원 상태와 날짜 범위 조건이 뷰 안에 포함</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모집단 지표</w:t>
            </w:r>
          </w:p>
        </w:tc>
        <w:tc>
          <w:tcPr>
            <w:tcW w:type="dxa" w:w="5896"/>
          </w:tcPr>
          <w:p>
            <w:pPr>
              <w:spacing w:before="20" w:after="20"/>
            </w:pPr>
            <w:r/>
            <w:r>
              <w:rPr>
                <w:rFonts w:ascii="맑은 고딕" w:hAnsi="맑은 고딕" w:eastAsia="맑은 고딕" w:cs="맑은 고딕"/>
                <w:b w:val="0"/>
                <w:sz w:val="19"/>
              </w:rPr>
              <w:t>다섯 값을 한 행으로 산출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제외 대조</w:t>
            </w:r>
          </w:p>
        </w:tc>
        <w:tc>
          <w:tcPr>
            <w:tcW w:type="dxa" w:w="5896"/>
          </w:tcPr>
          <w:p>
            <w:pPr>
              <w:spacing w:before="20" w:after="20"/>
            </w:pPr>
            <w:r/>
            <w:r>
              <w:rPr>
                <w:rFonts w:ascii="맑은 고딕" w:hAnsi="맑은 고딕" w:eastAsia="맑은 고딕" w:cs="맑은 고딕"/>
                <w:b w:val="0"/>
                <w:sz w:val="19"/>
              </w:rPr>
              <w:t>한 번의 조회로 합계 일치를 보임</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날짜 조건</w:t>
            </w:r>
          </w:p>
        </w:tc>
        <w:tc>
          <w:tcPr>
            <w:tcW w:type="dxa" w:w="5896"/>
          </w:tcPr>
          <w:p>
            <w:pPr>
              <w:spacing w:before="20" w:after="20"/>
            </w:pPr>
            <w:r/>
            <w:r>
              <w:rPr>
                <w:rFonts w:ascii="맑은 고딕" w:hAnsi="맑은 고딕" w:eastAsia="맑은 고딕" w:cs="맑은 고딕"/>
                <w:b w:val="0"/>
                <w:sz w:val="19"/>
              </w:rPr>
              <w:t>BETWEEN과 반개구간의 결과가 같은 이유를 시간 성분으로 설명</w:t>
            </w:r>
          </w:p>
        </w:tc>
        <w:tc>
          <w:tcPr>
            <w:tcW w:type="dxa" w:w="850"/>
          </w:tcPr>
          <w:p>
            <w:pPr>
              <w:spacing w:before="20" w:after="20"/>
            </w:pPr>
            <w:r/>
            <w:r>
              <w:rPr>
                <w:rFonts w:ascii="맑은 고딕" w:hAnsi="맑은 고딕" w:eastAsia="맑은 고딕" w:cs="맑은 고딕"/>
                <w:b w:val="0"/>
                <w:sz w:val="19"/>
              </w:rPr>
              <w:t>1</w:t>
            </w:r>
          </w:p>
        </w:tc>
      </w:tr>
    </w:tbl>
    <w:p/>
    <w:p>
      <w:pPr>
        <w:spacing w:before="200" w:after="60"/>
        <w:keepNext/>
      </w:pPr>
      <w:r>
        <w:rPr>
          <w:rFonts w:ascii="맑은 고딕" w:hAnsi="맑은 고딕" w:eastAsia="맑은 고딕" w:cs="맑은 고딕"/>
          <w:b/>
          <w:sz w:val="21"/>
        </w:rPr>
        <w:t>2. 규칙 R1 — 중복 청구로 의심되는 건을 판정하시오.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R1 판정 질의 — 후보군 · 확정 · 원건 판정을 한 문장으로</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cand AS (                     -- (1) 후보군 : 같은 환자 · 같은 진료일 청구가 2건 이상</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b.pat_id, b.visit_date, COUNT(*) AS 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b.pat_id, b.visit_date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HAVING COUNT(*) &gt;=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cand_clm AS (                      -- (2) 후보군에 속한 청구 목록</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b.claim_id, b.hosp_id, b.pat_id, b.visit_date,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b.dept_code, b.total_amt, c.grp_cnt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 cand 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b.pat_id     = c.pat_id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b.visit_date = c.visit_date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dept_hit AS (                      -- (3-가) 같은 진료과가 2건 이상인 그룹</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pat_id, 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cand_clm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pat_id, visit_date, dept_code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HAVING COUNT(*) &gt;=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drug_hit AS (                      -- (3-나) 두 청구가 같은 약품코드를 공유하는 그룹</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k.pat_id, k.visit_date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cc.pat_id, cc.visit_date, d.drug_code,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COUNT(DISTINCT cc.claim_id)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cand_clm cc, claim_details 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cc.claim_id = 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cc.pat_id, cc.visit_date, d.drug_code ) k</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k.clm_cnt &gt;=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k.pat_id, k.visit_date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hit AS (                           -- (4) 두 확정 경로를 한 집합으로 합쳐 MATCH_TYPE 산출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pat_id, 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src = 'DEPT' THEN 1 ELSE 0 END) AS dept_yn,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src = 'DRUG' THEN 1 ELSE 0 END) AS drug_yn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pat_id, visit_date, 'DEPT' AS src FROM dept_hit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pat_id, visit_date, 'DRUG' AS src FROM drug_hit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pat_id, 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rnk AS (                           -- (5) 확정 그룹 안에서 원건 판정</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cc.claim_id, cc.hosp_id, cc.pat_id, cc.visit_date,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cc.dept_code, cc.total_amt, cc.grp_cnt,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h.dept_yn = 1 AND h.drug_yn = 1 THEN 'BOTH'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WHEN h.dept_yn = 1                   THEN 'DEPT'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ELSE                                      'DRUG' END AS match_type,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ROW_NUMBER() OVER (PARTITION BY cc.pat_id, cc.visit_date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cc.total_amt DESC, cc.claim_id) AS rn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cand_clm cc, hit 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cc.pat_id     = h.pat_id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cc.visit_date = h.visit_date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shared AS (                        -- (6) 원건과 공유하는 서로 다른 약품코드 수</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r.claim_id, COUNT(DISTINCT d1.drug_code) AS shared_drug_cnt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rnk r, rnk o, claim_details d1, claim_details d2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r.pat_id      = o.pat_id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r.visit_date  = o.visit_date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o.rn          = 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r.claim_id   &lt;&gt; o.claim_id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d1.claim_id   = r.claim_id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d2.claim_id   = o.claim_id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d1.drug_code  = d2.drug_code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r.pat_id || '-' || TO_CHAR(r.visit_date,'YYYYMMDD') AS grp_key,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r.dept_code,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NVL(s.shared_drug_cnt, 0)                           AS shared_drug_cnt,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r.match_type,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r.rn = 1 THEN 'ORIGIN' ELSE 'DUP' END     AS dup_flag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rnk r, shared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r.claim_id = s.claim_id(+)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r.grp_cnt DESC,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grp_key,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r.rn = 1 THEN 0 ELSE 1 END,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r.total_amt DESC;</w:t>
      </w:r>
    </w:p>
    <w:p>
      <w:pPr>
        <w:spacing w:before="200" w:after="80"/>
        <w:keepNext/>
      </w:pPr>
      <w:r>
        <w:rPr>
          <w:rFonts w:ascii="맑은 고딕" w:hAnsi="맑은 고딕" w:eastAsia="맑은 고딕" w:cs="맑은 고딕"/>
          <w:b/>
          <w:sz w:val="21"/>
        </w:rPr>
        <w:t>【판정 근거】 두 확정 경로를 UNION ALL로 합친 이유 — ORA-01417</w:t>
      </w:r>
    </w:p>
    <w:p>
      <w:pPr>
        <w:spacing w:before="20" w:after="60"/>
        <w:ind w:left="403" w:hanging="202"/>
      </w:pPr>
      <w:r>
        <w:rPr>
          <w:rFonts w:ascii="맑은 고딕" w:hAnsi="맑은 고딕" w:eastAsia="맑은 고딕" w:cs="맑은 고딕"/>
          <w:b w:val="0"/>
          <w:sz w:val="19"/>
        </w:rPr>
        <w:t>▸ DEPT_HIT와 DRUG_HIT를 CAND_CLM에 각각 아우터 조인하려는 시도가 가장 흔한 오답 경로다. 한 테이블을 두 테이블에 동시에 아우터 조인하면 ORA-01417: a table may be outer joined to at most one other table 이 난다. 전통 조인 문법의 (+) 표기가 갖는 구조적 제약이다.</w:t>
      </w:r>
    </w:p>
    <w:p>
      <w:pPr>
        <w:spacing w:before="20" w:after="60"/>
        <w:ind w:left="403" w:hanging="202"/>
      </w:pPr>
      <w:r>
        <w:rPr>
          <w:rFonts w:ascii="맑은 고딕" w:hAnsi="맑은 고딕" w:eastAsia="맑은 고딕" w:cs="맑은 고딕"/>
          <w:b w:val="0"/>
          <w:sz w:val="19"/>
        </w:rPr>
        <w:t>▸ 해법은 두 집합을 UNION ALL로 하나로 만든 뒤 그룹 집계로 플래그 두 개를 뽑아, 아우터 조인이 아니라 내부 조인 한 번으로 끝내는 것이다. 이렇게 하면 "둘 중 하나라도 걸린 그룹"이라는 확정 조건이 HIT 집합의 존재 자체로 표현되어 조건식이 단순해진다.</w:t>
      </w:r>
    </w:p>
    <w:p>
      <w:pPr>
        <w:spacing w:before="20" w:after="60"/>
        <w:ind w:left="403" w:hanging="202"/>
      </w:pPr>
      <w:r>
        <w:rPr>
          <w:rFonts w:ascii="맑은 고딕" w:hAnsi="맑은 고딕" w:eastAsia="맑은 고딕" w:cs="맑은 고딕"/>
          <w:b w:val="0"/>
          <w:sz w:val="19"/>
        </w:rPr>
        <w:t>▸ MAX(CASE … THEN 1 ELSE 0 END) 는 존재 여부를 0/1로 접는 관용 표현이다. 문자로 접을 때는 MAX(CASE … THEN 'Y' ELSE 'N' END) 를 쓴다 — 'Y' &gt; 'N' 이므로 MAX가 곧 존재 검사가 된다.</w:t>
      </w:r>
    </w:p>
    <w:p>
      <w:pPr>
        <w:spacing w:before="200" w:after="80"/>
        <w:keepNext/>
      </w:pPr>
      <w:r>
        <w:rPr>
          <w:rFonts w:ascii="맑은 고딕" w:hAnsi="맑은 고딕" w:eastAsia="맑은 고딕" w:cs="맑은 고딕"/>
          <w:b/>
          <w:sz w:val="21"/>
        </w:rPr>
        <w:t>【판정 근거】 원건 판정과 동률 처리</w:t>
      </w:r>
    </w:p>
    <w:p>
      <w:pPr>
        <w:spacing w:before="20" w:after="60"/>
        <w:ind w:left="403" w:hanging="202"/>
      </w:pPr>
      <w:r>
        <w:rPr>
          <w:rFonts w:ascii="맑은 고딕" w:hAnsi="맑은 고딕" w:eastAsia="맑은 고딕" w:cs="맑은 고딕"/>
          <w:b w:val="0"/>
          <w:sz w:val="19"/>
        </w:rPr>
        <w:t>▸ ROW_NUMBER는 동률이 있어도 반드시 하나만 1번을 받는다. 여기서는 원건이 그룹당 정확히 한 건이어야 DUP 건수가 확정되므로 RANK나 DENSE_RANK를 쓰면 동률일 때 원건이 둘이 되어 DUP 건수가 줄어든다. 이것이 이 과제에서 세 함수를 구분해야 하는 지점이다.</w:t>
      </w:r>
    </w:p>
    <w:p>
      <w:pPr>
        <w:spacing w:before="20" w:after="60"/>
        <w:ind w:left="403" w:hanging="202"/>
      </w:pPr>
      <w:r>
        <w:rPr>
          <w:rFonts w:ascii="맑은 고딕" w:hAnsi="맑은 고딕" w:eastAsia="맑은 고딕" w:cs="맑은 고딕"/>
          <w:b w:val="0"/>
          <w:sz w:val="19"/>
        </w:rPr>
        <w:t>▸ ORDER BY TOTAL_AMT DESC, CLAIM_ID 로 정렬 키를 두 개 준 것은 사양이 요구한 동률 규칙 — "TOTAL_AMT가 같으면 CLAIM_ID가 작은 쪽을 원건" — 을 그대로 옮긴 것이다. 두 번째 키를 빼면 실행할 때마다 원건이 바뀔 수 있어 재현성이 깨진다.</w:t>
      </w:r>
    </w:p>
    <w:p>
      <w:pPr>
        <w:spacing w:before="20" w:after="60"/>
        <w:ind w:left="403" w:hanging="202"/>
      </w:pPr>
      <w:r>
        <w:rPr>
          <w:rFonts w:ascii="맑은 고딕" w:hAnsi="맑은 고딕" w:eastAsia="맑은 고딕" w:cs="맑은 고딕"/>
          <w:b w:val="0"/>
          <w:sz w:val="19"/>
        </w:rPr>
        <w:t>▸ 최종 ORDER BY의 세 번째 키를 DUP_FLAG로 쓰면 'DUP'가 'ORIGIN'보다 사전순으로 앞이라 사양과 반대로 정렬된다. CASE로 0/1을 만들어 정렬해야 원건이 먼저 나온다. 사소해 보이지만 "정렬 기준을 사양대로"라는 채점 항목에 직접 걸린다.</w:t>
      </w:r>
    </w:p>
    <w:p>
      <w:pPr>
        <w:spacing w:before="200" w:after="80"/>
        <w:keepNext/>
      </w:pPr>
      <w:r>
        <w:rPr>
          <w:rFonts w:ascii="맑은 고딕" w:hAnsi="맑은 고딕" w:eastAsia="맑은 고딕" w:cs="맑은 고딕"/>
          <w:b/>
          <w:sz w:val="21"/>
        </w:rPr>
        <w:t>【수행】 보고할 값</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후보군 · 확정 · 탈락 그룹 수와 MATCH_TYPE 분포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WITH cand AS ( ... 위와 동일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cand_clm AS ( ... ), dept_hit AS ( ... ), drug_hit AS ( ... ), hit AS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(SELECT COUNT(*) FROM cand)                              AS cand_grp_cnt,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hit)                               AS fixed_grp_cnt,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cand) - (SELECT COUNT(*) FROM hit) AS dropped_grp_cnt,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dept_yn = 1 AND drug_yn = 1 THEN 1 END)  AS both_grp,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dept_yn = 1 AND drug_yn = 0 THEN 1 END)  AS dept_grp,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dept_yn = 0 AND drug_yn = 1 THEN 1 END)  AS drug_grp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DUP 건수와 금액 (앞 질의를 인라인 뷰로 감싼다)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dup_cnt, SUM(total_amt) AS dup_amt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R1 판정 질의 ...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WHERE  dup_flag = 'DUP';</w:t>
      </w:r>
    </w:p>
    <w:p>
      <w:pPr>
        <w:spacing w:before="200" w:after="80"/>
        <w:keepNext/>
      </w:pPr>
      <w:r>
        <w:rPr>
          <w:rFonts w:ascii="맑은 고딕" w:hAnsi="맑은 고딕" w:eastAsia="맑은 고딕" w:cs="맑은 고딕"/>
          <w:b/>
          <w:sz w:val="21"/>
        </w:rPr>
        <w:t>【판정 근거】 'DRUG'로만 확정된 그룹이 거의 없는 이유 — 확률로 계산한다</w:t>
      </w:r>
    </w:p>
    <w:p>
      <w:pPr>
        <w:spacing w:before="20" w:after="60"/>
        <w:ind w:left="403" w:hanging="202"/>
      </w:pPr>
      <w:r>
        <w:rPr>
          <w:rFonts w:ascii="맑은 고딕" w:hAnsi="맑은 고딕" w:eastAsia="맑은 고딕" w:cs="맑은 고딕"/>
          <w:b w:val="0"/>
          <w:sz w:val="19"/>
        </w:rPr>
        <w:t>▸ 약품 마스터는 1만 종이고 청구 하나의 상세는 1~5건(평균 3건)이다. 서로 무관한 두 청구가 같은 약품코드를 하나라도 공유할 확률은 대략 1 − (1 − 3/10,000)^3 ≈ 0.0009, 즉 0.09%다. 후보군이 수백~수천 그룹이라면 약제 공유만으로 확정되는 그룹은 한 자릿수이거나 0이 나오는 것이 정상이다.</w:t>
      </w:r>
    </w:p>
    <w:p>
      <w:pPr>
        <w:spacing w:before="20" w:after="60"/>
        <w:ind w:left="403" w:hanging="202"/>
      </w:pPr>
      <w:r>
        <w:rPr>
          <w:rFonts w:ascii="맑은 고딕" w:hAnsi="맑은 고딕" w:eastAsia="맑은 고딕" w:cs="맑은 고딕"/>
          <w:b w:val="0"/>
          <w:sz w:val="19"/>
        </w:rPr>
        <w:t>▸ 반면 진료과는 D1~D9 아홉 종이라 두 청구의 진료과가 우연히 같을 확률이 약 1/9 ≈ 11%다. 확정 그룹의 거의 전부가 MATCH_TYPE = 'DEPT'로 나오고 'BOTH'는 극소수다. 이 비대칭을 수치로 설명하지 못하고 "결과가 이상하다"며 조건을 바꾼 답안은 감점한다.</w:t>
      </w:r>
    </w:p>
    <w:p>
      <w:pPr>
        <w:spacing w:before="20" w:after="60"/>
        <w:ind w:left="403" w:hanging="202"/>
      </w:pPr>
      <w:r>
        <w:rPr>
          <w:rFonts w:ascii="맑은 고딕" w:hAnsi="맑은 고딕" w:eastAsia="맑은 고딕" w:cs="맑은 고딕"/>
          <w:b w:val="0"/>
          <w:sz w:val="19"/>
        </w:rPr>
        <w:t>▸ 실제 심사 데이터라면 반대 모양이 나온다. 같은 날 같은 환자에게 같은 약을 두 번 청구하는 것이 중복 청구의 전형이기 때문이다. 여기서 안 나오는 이유는 이 데이터의 약품코드가 실제 처방 패턴이 아니라 균등 난수로 만들어졌기 때문이며, 그 한계를 인지하는 것까지가 답안이다.</w:t>
      </w:r>
    </w:p>
    <w:p>
      <w:pPr>
        <w:spacing w:before="200" w:after="80"/>
        <w:keepNext/>
      </w:pPr>
      <w:r>
        <w:rPr>
          <w:rFonts w:ascii="맑은 고딕" w:hAnsi="맑은 고딕" w:eastAsia="맑은 고딕" w:cs="맑은 고딕"/>
          <w:b/>
          <w:sz w:val="21"/>
        </w:rPr>
        <w:t>【수행】 확정 조건을 뺐을 때의 증가폭</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cand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b.pat_id, b.visit_date, COUNT(*) AS 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b.pat_id, b.visit_date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HAVING COUNT(*) &gt;=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SUM(grp_cnt)     AS cand_clm_cnt,       -- 후보군 청구 수</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SUM(grp_cnt - 1) AS dup_if_no_filter    -- 확정 조건을 빼면 DUP가 될 건수</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cand;</w:t>
      </w:r>
    </w:p>
    <w:p>
      <w:pPr>
        <w:spacing w:before="20" w:after="60"/>
        <w:ind w:left="403" w:hanging="202"/>
      </w:pPr>
      <w:r>
        <w:rPr>
          <w:rFonts w:ascii="맑은 고딕" w:hAnsi="맑은 고딕" w:eastAsia="맑은 고딕" w:cs="맑은 고딕"/>
          <w:b w:val="0"/>
          <w:sz w:val="19"/>
        </w:rPr>
        <w:t>▸ 확정 조건을 빼면 "같은 날 두 군데를 다녀온 환자"가 전부 중복 청구로 판정된다. 감기로 의원에 갔다가 약국에서 조제받은 정상 청구가 대량으로 걸리므로, 심사팀이 확인해야 할 목록이 몇 배로 부풀고 실제 중복은 그 안에 묻힌다. 규칙에 확정 조건을 두는 이유가 여기 있다.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후보군·확정</w:t>
            </w:r>
          </w:p>
        </w:tc>
        <w:tc>
          <w:tcPr>
            <w:tcW w:type="dxa" w:w="5896"/>
          </w:tcPr>
          <w:p>
            <w:pPr>
              <w:spacing w:before="20" w:after="20"/>
            </w:pPr>
            <w:r/>
            <w:r>
              <w:rPr>
                <w:rFonts w:ascii="맑은 고딕" w:hAnsi="맑은 고딕" w:eastAsia="맑은 고딕" w:cs="맑은 고딕"/>
                <w:b w:val="0"/>
                <w:sz w:val="19"/>
              </w:rPr>
              <w:t>두 확정 경로를 모두 구현하고 어느 쪽에도 안 걸린 그룹을 제외</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원건 판정</w:t>
            </w:r>
          </w:p>
        </w:tc>
        <w:tc>
          <w:tcPr>
            <w:tcW w:type="dxa" w:w="5896"/>
          </w:tcPr>
          <w:p>
            <w:pPr>
              <w:spacing w:before="20" w:after="20"/>
            </w:pPr>
            <w:r/>
            <w:r>
              <w:rPr>
                <w:rFonts w:ascii="맑은 고딕" w:hAnsi="맑은 고딕" w:eastAsia="맑은 고딕" w:cs="맑은 고딕"/>
                <w:b w:val="0"/>
                <w:sz w:val="19"/>
              </w:rPr>
              <w:t>ROW_NUMBER + 두 개의 정렬 키로 동률 규칙을 사양대로 처리</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출력·정렬</w:t>
            </w:r>
          </w:p>
        </w:tc>
        <w:tc>
          <w:tcPr>
            <w:tcW w:type="dxa" w:w="5896"/>
          </w:tcPr>
          <w:p>
            <w:pPr>
              <w:spacing w:before="20" w:after="20"/>
            </w:pPr>
            <w:r/>
            <w:r>
              <w:rPr>
                <w:rFonts w:ascii="맑은 고딕" w:hAnsi="맑은 고딕" w:eastAsia="맑은 고딕" w:cs="맑은 고딕"/>
                <w:b w:val="0"/>
                <w:sz w:val="19"/>
              </w:rPr>
              <w:t>9개 항목과 정렬 네 기준(ORIGIN 우선 포함)을 사양대로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보고 값</w:t>
            </w:r>
          </w:p>
        </w:tc>
        <w:tc>
          <w:tcPr>
            <w:tcW w:type="dxa" w:w="5896"/>
          </w:tcPr>
          <w:p>
            <w:pPr>
              <w:spacing w:before="20" w:after="20"/>
            </w:pPr>
            <w:r/>
            <w:r>
              <w:rPr>
                <w:rFonts w:ascii="맑은 고딕" w:hAnsi="맑은 고딕" w:eastAsia="맑은 고딕" w:cs="맑은 고딕"/>
                <w:b w:val="0"/>
                <w:sz w:val="19"/>
              </w:rPr>
              <w:t>후보군·확정·MATCH_TYPE 3종·DUP 건수·금액·탈락 수</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해석</w:t>
            </w:r>
          </w:p>
        </w:tc>
        <w:tc>
          <w:tcPr>
            <w:tcW w:type="dxa" w:w="5896"/>
          </w:tcPr>
          <w:p>
            <w:pPr>
              <w:spacing w:before="20" w:after="20"/>
            </w:pPr>
            <w:r/>
            <w:r>
              <w:rPr>
                <w:rFonts w:ascii="맑은 고딕" w:hAnsi="맑은 고딕" w:eastAsia="맑은 고딕" w:cs="맑은 고딕"/>
                <w:b w:val="0"/>
                <w:sz w:val="19"/>
              </w:rPr>
              <w:t>'DRUG' 확정이 희소한 이유를 확률로 계산, 조건 제거 시 증가폭 제시</w:t>
            </w:r>
          </w:p>
        </w:tc>
        <w:tc>
          <w:tcPr>
            <w:tcW w:type="dxa" w:w="850"/>
          </w:tcPr>
          <w:p>
            <w:pPr>
              <w:spacing w:before="20" w:after="20"/>
            </w:pPr>
            <w:r/>
            <w:r>
              <w:rPr>
                <w:rFonts w:ascii="맑은 고딕" w:hAnsi="맑은 고딕" w:eastAsia="맑은 고딕" w:cs="맑은 고딕"/>
                <w:b w:val="0"/>
                <w:sz w:val="19"/>
              </w:rPr>
              <w:t>1</w:t>
            </w:r>
          </w:p>
        </w:tc>
      </w:tr>
    </w:tbl>
    <w:p/>
    <w:p>
      <w:pPr>
        <w:spacing w:before="200" w:after="60"/>
        <w:keepNext/>
      </w:pPr>
      <w:r>
        <w:rPr>
          <w:rFonts w:ascii="맑은 고딕" w:hAnsi="맑은 고딕" w:eastAsia="맑은 고딕" w:cs="맑은 고딕"/>
          <w:b/>
          <w:sz w:val="21"/>
        </w:rPr>
        <w:t>3. 규칙 R2 — 금액 이상치를 판정하시오.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조합별 경계값과 상대 기준 적용 여부</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grp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PERCENTILE_DISC(0.99) WITHIN GROUP (ORDER BY b.total_amt)  AS p99_disc,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PERCENTILE_CONT(0.99) WITHIN GROUP (ORDER BY b.total_amt)  AS p99_cont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b.hosp_type,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p99_disc,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ROUND(p99_cont, 1)                             AS p99_cont,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ROUND(p99_cont - p99_disc, 1)                  AS gap,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grp_cnt &gt;= 500 THEN 'Y' ELSE 'N' END AS rel_applied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grp</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hosp_type, claim_type;</w:t>
      </w:r>
    </w:p>
    <w:p>
      <w:pPr>
        <w:spacing w:before="20" w:after="60"/>
        <w:ind w:left="403" w:hanging="202"/>
      </w:pPr>
      <w:r>
        <w:rPr>
          <w:rFonts w:ascii="맑은 고딕" w:hAnsi="맑은 고딕" w:eastAsia="맑은 고딕" w:cs="맑은 고딕"/>
          <w:b w:val="0"/>
          <w:sz w:val="19"/>
        </w:rPr>
        <w:t>▸ 조합은 병원 종별 4종 × 청구 구분 2종 = 8개다. 종별 비율은 상급종합 약 1% · 종합병원 약 4% · 약국 약 15% · 의원 약 80%이고, 청구 구분은 입원 약 20% · 외래 약 80%다. 8개 조합 중 표본이 가장 작은 것은 상급종합 × 입원이며, 1~50번 대형 병원에 상급종합이 한 곳도 없어(100의 배수만 상급종합인데 1~50에는 100의 배수가 없다) 실제 건수가 수백 건대로 떨어진다. 500건 기준선은 이 조합 하나를 걸러 내기 위한 값이다.</w:t>
      </w:r>
    </w:p>
    <w:p>
      <w:pPr>
        <w:spacing w:before="20" w:after="60"/>
        <w:ind w:left="403" w:hanging="202"/>
      </w:pPr>
      <w:r>
        <w:rPr>
          <w:rFonts w:ascii="맑은 고딕" w:hAnsi="맑은 고딕" w:eastAsia="맑은 고딕" w:cs="맑은 고딕"/>
          <w:b w:val="0"/>
          <w:sz w:val="19"/>
        </w:rPr>
        <w:t>▸ 표본 부족 조합을 상대 기준에서 빼는 이유 — 300건짜리 집단의 99번째 백분위수는 사실상 3등 값이다. "상위 1%"라는 말이 통계적 의미를 갖지 못하고, 그 조합의 정상 청구 세 건이 매년 이상치로 분류된다. 표본이 작으면 상대 기준을 끄고 절대 기준만 남기는 것이 심사 규칙의 상식이다.</w:t>
      </w:r>
    </w:p>
    <w:p>
      <w:pPr>
        <w:spacing w:before="200" w:after="80"/>
        <w:keepNext/>
      </w:pPr>
      <w:r>
        <w:rPr>
          <w:rFonts w:ascii="맑은 고딕" w:hAnsi="맑은 고딕" w:eastAsia="맑은 고딕" w:cs="맑은 고딕"/>
          <w:b/>
          <w:sz w:val="21"/>
        </w:rPr>
        <w:t>【판정 근거】 백분위수 계산 방식 두 가지 — 보간과 실값 선택</w:t>
      </w:r>
    </w:p>
    <w:tbl>
      <w:tblPr>
        <w:tblStyle w:val="TableGrid"/>
        <w:tblW w:type="auto" w:w="0"/>
        <w:tblLook w:firstColumn="1" w:firstRow="1" w:lastColumn="0" w:lastRow="0" w:noHBand="0" w:noVBand="1" w:val="04A0"/>
      </w:tblPr>
      <w:tblGrid>
        <w:gridCol w:w="3024"/>
        <w:gridCol w:w="3024"/>
        <w:gridCol w:w="3024"/>
      </w:tblGrid>
      <w:tr>
        <w:tc>
          <w:tcPr>
            <w:tcW w:type="dxa" w:w="1814"/>
          </w:tcPr>
          <w:p>
            <w:pPr>
              <w:spacing w:before="20" w:after="20"/>
            </w:pPr>
            <w:r/>
            <w:r>
              <w:rPr>
                <w:rFonts w:ascii="맑은 고딕" w:hAnsi="맑은 고딕" w:eastAsia="맑은 고딕" w:cs="맑은 고딕"/>
                <w:b/>
                <w:sz w:val="19"/>
              </w:rPr>
              <w:t>방식</w:t>
            </w:r>
          </w:p>
        </w:tc>
        <w:tc>
          <w:tcPr>
            <w:tcW w:type="dxa" w:w="3742"/>
          </w:tcPr>
          <w:p>
            <w:pPr>
              <w:spacing w:before="20" w:after="20"/>
            </w:pPr>
            <w:r/>
            <w:r>
              <w:rPr>
                <w:rFonts w:ascii="맑은 고딕" w:hAnsi="맑은 고딕" w:eastAsia="맑은 고딕" w:cs="맑은 고딕"/>
                <w:b/>
                <w:sz w:val="19"/>
              </w:rPr>
              <w:t>동작</w:t>
            </w:r>
          </w:p>
        </w:tc>
        <w:tc>
          <w:tcPr>
            <w:tcW w:type="dxa" w:w="2665"/>
          </w:tcPr>
          <w:p>
            <w:pPr>
              <w:spacing w:before="20" w:after="20"/>
            </w:pPr>
            <w:r/>
            <w:r>
              <w:rPr>
                <w:rFonts w:ascii="맑은 고딕" w:hAnsi="맑은 고딕" w:eastAsia="맑은 고딕" w:cs="맑은 고딕"/>
                <w:b/>
                <w:sz w:val="19"/>
              </w:rPr>
              <w:t>결과 값의 성격</w:t>
            </w:r>
          </w:p>
        </w:tc>
      </w:tr>
      <w:tr>
        <w:tc>
          <w:tcPr>
            <w:tcW w:type="dxa" w:w="1814"/>
          </w:tcPr>
          <w:p>
            <w:pPr>
              <w:spacing w:before="20" w:after="20"/>
            </w:pPr>
            <w:r/>
            <w:r>
              <w:rPr>
                <w:rFonts w:ascii="맑은 고딕" w:hAnsi="맑은 고딕" w:eastAsia="맑은 고딕" w:cs="맑은 고딕"/>
                <w:b w:val="0"/>
                <w:sz w:val="19"/>
              </w:rPr>
              <w:t>PERCENTILE_CONT</w:t>
            </w:r>
          </w:p>
        </w:tc>
        <w:tc>
          <w:tcPr>
            <w:tcW w:type="dxa" w:w="3742"/>
          </w:tcPr>
          <w:p>
            <w:pPr>
              <w:spacing w:before="20" w:after="20"/>
            </w:pPr>
            <w:r/>
            <w:r>
              <w:rPr>
                <w:rFonts w:ascii="맑은 고딕" w:hAnsi="맑은 고딕" w:eastAsia="맑은 고딕" w:cs="맑은 고딕"/>
                <w:b w:val="0"/>
                <w:sz w:val="19"/>
              </w:rPr>
              <w:t>정렬된 값 사이를 선형 보간한다</w:t>
            </w:r>
          </w:p>
        </w:tc>
        <w:tc>
          <w:tcPr>
            <w:tcW w:type="dxa" w:w="2665"/>
          </w:tcPr>
          <w:p>
            <w:pPr>
              <w:spacing w:before="20" w:after="20"/>
            </w:pPr>
            <w:r/>
            <w:r>
              <w:rPr>
                <w:rFonts w:ascii="맑은 고딕" w:hAnsi="맑은 고딕" w:eastAsia="맑은 고딕" w:cs="맑은 고딕"/>
                <w:b w:val="0"/>
                <w:sz w:val="19"/>
              </w:rPr>
              <w:t>데이터에 존재하지 않는 금액이 나올 수 있다</w:t>
            </w:r>
          </w:p>
        </w:tc>
      </w:tr>
      <w:tr>
        <w:tc>
          <w:tcPr>
            <w:tcW w:type="dxa" w:w="1814"/>
          </w:tcPr>
          <w:p>
            <w:pPr>
              <w:spacing w:before="20" w:after="20"/>
            </w:pPr>
            <w:r/>
            <w:r>
              <w:rPr>
                <w:rFonts w:ascii="맑은 고딕" w:hAnsi="맑은 고딕" w:eastAsia="맑은 고딕" w:cs="맑은 고딕"/>
                <w:b w:val="0"/>
                <w:sz w:val="19"/>
              </w:rPr>
              <w:t>PERCENTILE_DISC</w:t>
            </w:r>
          </w:p>
        </w:tc>
        <w:tc>
          <w:tcPr>
            <w:tcW w:type="dxa" w:w="3742"/>
          </w:tcPr>
          <w:p>
            <w:pPr>
              <w:spacing w:before="20" w:after="20"/>
            </w:pPr>
            <w:r/>
            <w:r>
              <w:rPr>
                <w:rFonts w:ascii="맑은 고딕" w:hAnsi="맑은 고딕" w:eastAsia="맑은 고딕" w:cs="맑은 고딕"/>
                <w:b w:val="0"/>
                <w:sz w:val="19"/>
              </w:rPr>
              <w:t>누적 분포가 지정 비율 이상이 되는 첫 실제 값을 고른다</w:t>
            </w:r>
          </w:p>
        </w:tc>
        <w:tc>
          <w:tcPr>
            <w:tcW w:type="dxa" w:w="2665"/>
          </w:tcPr>
          <w:p>
            <w:pPr>
              <w:spacing w:before="20" w:after="20"/>
            </w:pPr>
            <w:r/>
            <w:r>
              <w:rPr>
                <w:rFonts w:ascii="맑은 고딕" w:hAnsi="맑은 고딕" w:eastAsia="맑은 고딕" w:cs="맑은 고딕"/>
                <w:b w:val="0"/>
                <w:sz w:val="19"/>
              </w:rPr>
              <w:t>반드시 실제 청구 금액 중 하나다</w:t>
            </w:r>
          </w:p>
        </w:tc>
      </w:tr>
    </w:tbl>
    <w:p/>
    <w:p>
      <w:pPr>
        <w:spacing w:before="20" w:after="60"/>
        <w:ind w:left="403" w:hanging="202"/>
      </w:pPr>
      <w:r>
        <w:rPr>
          <w:rFonts w:ascii="맑은 고딕" w:hAnsi="맑은 고딕" w:eastAsia="맑은 고딕" w:cs="맑은 고딕"/>
          <w:b w:val="0"/>
          <w:sz w:val="19"/>
        </w:rPr>
        <w:t>▸ 심사 기준으로는 PERCENTILE_DISC를 고른다. 경계값이 실제로 존재한 청구 금액이어야 "이 금액을 넘는 청구"라는 설명이 성립하고, 이의 제기가 들어왔을 때 근거 청구를 제시할 수 있기 때문이다. 보간값은 "누구도 청구한 적 없는 금액"이어서 근거로 제시할 대상이 없다.</w:t>
      </w:r>
    </w:p>
    <w:p>
      <w:pPr>
        <w:spacing w:before="20" w:after="60"/>
        <w:ind w:left="403" w:hanging="202"/>
      </w:pPr>
      <w:r>
        <w:rPr>
          <w:rFonts w:ascii="맑은 고딕" w:hAnsi="맑은 고딕" w:eastAsia="맑은 고딕" w:cs="맑은 고딕"/>
          <w:b w:val="0"/>
          <w:sz w:val="19"/>
        </w:rPr>
        <w:t>▸ 두 값의 차이(GAP)는 표본이 클수록 작아진다. 의원 × 외래처럼 20만 건이 넘는 조합에서는 사실상 같은 값이 나오고, 상급종합 × 입원처럼 작은 조합에서만 눈에 띄게 벌어진다. 이 사실 자체가 "표본이 작으면 상대 기준이 불안정하다"는 앞의 판단을 뒷받침한다.</w:t>
      </w:r>
    </w:p>
    <w:p>
      <w:pPr>
        <w:spacing w:before="20" w:after="60"/>
        <w:ind w:left="403" w:hanging="202"/>
      </w:pPr>
      <w:r>
        <w:rPr>
          <w:rFonts w:ascii="맑은 고딕" w:hAnsi="맑은 고딕" w:eastAsia="맑은 고딕" w:cs="맑은 고딕"/>
          <w:b w:val="0"/>
          <w:sz w:val="19"/>
        </w:rPr>
        <w:t>▸ 초과(&gt;)와 이상(&gt;=)의 구분도 채점 대상이다. 사양은 경계값을 초과하는 건이므로 경계값과 정확히 같은 청구는 이상치가 아니다. PERCENTILE_DISC는 실제 값을 반환하므로 경계값과 동일한 청구가 반드시 한 건 이상 존재한다. &gt;= 로 쓰면 그 건들이 통째로 딸려 들어와 판정 건수가 달라진다.</w:t>
      </w:r>
    </w:p>
    <w:p>
      <w:pPr>
        <w:spacing w:before="200" w:after="80"/>
        <w:keepNext/>
      </w:pPr>
      <w:r>
        <w:rPr>
          <w:rFonts w:ascii="맑은 고딕" w:hAnsi="맑은 고딕" w:eastAsia="맑은 고딕" w:cs="맑은 고딕"/>
          <w:b/>
          <w:sz w:val="21"/>
        </w:rPr>
        <w:t>【수행】 절대 기준 임계치가 이 데이터에서 유효한지 먼저 확인</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(1) 상세 한 줄의 이론상 최대 금액</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MAX(unit_price)                              AS max_unit_price,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MAX(qty)                                     AS max_qty,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MAX(days)                                    AS max_days,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MAX(unit_price) * MAX(qty) * MAX(days)       AS max_line_amt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claim_details;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(2) 청구당 상세 건수의 최댓값</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MAX(cnt) AS max_detail_per_claim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claim_id, COUNT(*) AS cnt FROM claim_details GROUP BY claim_id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(3) 실제 최대 청구액과 절대 기준 해당 건수</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MAX(total_amt)                                    AS max_total_amt,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total_amt &gt;= 600000 THEN 1 END)   AS abs_cnt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v_rvw_base;</w:t>
      </w:r>
    </w:p>
    <w:p>
      <w:pPr>
        <w:spacing w:before="20" w:after="60"/>
        <w:ind w:left="403" w:hanging="202"/>
      </w:pPr>
      <w:r>
        <w:rPr>
          <w:rFonts w:ascii="맑은 고딕" w:hAnsi="맑은 고딕" w:eastAsia="맑은 고딕" w:cs="맑은 고딕"/>
          <w:b w:val="0"/>
          <w:sz w:val="19"/>
        </w:rPr>
        <w:t>▸ 상세 한 줄의 최댓값은 단가 9,999 × 수량 3 × 일수 9 = 269,973원이고 청구당 상세는 최대 5건이므로, 청구 한 건이 가질 수 있는 이론상 최대 금액은 1,349,865원이다. 절대 기준을 이 값 위로 잡으면 판정 건이 구조적으로 0이 된다 — 질의는 정상 수행되고 오류도 없으므로 확인하지 않으면 알 수 없다.</w:t>
      </w:r>
    </w:p>
    <w:p>
      <w:pPr>
        <w:spacing w:before="20" w:after="60"/>
        <w:ind w:left="403" w:hanging="202"/>
      </w:pPr>
      <w:r>
        <w:rPr>
          <w:rFonts w:ascii="맑은 고딕" w:hAnsi="맑은 고딕" w:eastAsia="맑은 고딕" w:cs="맑은 고딕"/>
          <w:b w:val="0"/>
          <w:sz w:val="19"/>
        </w:rPr>
        <w:t>▸ 600,000원은 평균(약 15만 원)의 네 배이고 이론상 최댓값의 약 44%다. 상세가 5건 모두 들어찬 고액 청구에서만 나오므로 해당 건수는 전체의 1%에 훨씬 못 미친다. 상대 기준(조합별 상위 1%)에 이미 대부분이 포함되므로 R2_REASON은 'REL'이 압도적이고 'BOTH'가 소수, 'ABS' 단독은 표본 부족 조합에서만 드물게 나온다.</w:t>
      </w:r>
    </w:p>
    <w:p>
      <w:pPr>
        <w:spacing w:before="20" w:after="60"/>
        <w:ind w:left="403" w:hanging="202"/>
      </w:pPr>
      <w:r>
        <w:rPr>
          <w:rFonts w:ascii="맑은 고딕" w:hAnsi="맑은 고딕" w:eastAsia="맑은 고딕" w:cs="맑은 고딕"/>
          <w:b w:val="0"/>
          <w:sz w:val="19"/>
        </w:rPr>
        <w:t>▸ "임계치가 유효한지 먼저 확인하라"는 요구는 형식이 아니다. 심사 규칙을 새 데이터에 적용할 때 가장 먼저 깨지는 것이 절대 금액 기준이며, 0건이 나오는 규칙은 규칙이 없는 것과 같다.</w:t>
      </w:r>
    </w:p>
    <w:p>
      <w:pPr>
        <w:spacing w:before="200" w:after="80"/>
        <w:keepNext/>
      </w:pPr>
      <w:r>
        <w:rPr>
          <w:rFonts w:ascii="맑은 고딕" w:hAnsi="맑은 고딕" w:eastAsia="맑은 고딕" w:cs="맑은 고딕"/>
          <w:b/>
          <w:sz w:val="21"/>
        </w:rPr>
        <w:t>【수행】 R2 판정 질의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grp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PERCENTILE_DISC(0.99) WITHIN GROUP (ORDER BY b.total_amt) AS p99</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b.hosp_type,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g.grp_cnt,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g.p99                                AS grp_p99,</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ROUND(b.total_amt / g.p99, 2)        AS amt_ratio,</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g.grp_cnt &gt;= 500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b.total_amt &gt;  g.p99</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b.total_amt &gt;= 600000 THEN 'BOTH'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WHEN g.grp_cnt &gt;= 500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b.total_amt &gt;  g.p99 THEN 'REL'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ELSE                           'ABS' END AS r2_reason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v_rvw_base b, grp 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b.hosp_type  = g.hosp_type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b.claim_type = g.claim_type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   (g.grp_cnt &gt;= 500 AND b.total_amt &gt; g.p99)</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b.total_amt &gt;= 600000 )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amt_ratio DESC, b.total_amt DESC, b.claim_id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FETCH  FIRST 20 ROWS ONLY;</w:t>
      </w:r>
    </w:p>
    <w:p>
      <w:pPr>
        <w:spacing w:before="20" w:after="60"/>
        <w:ind w:left="403" w:hanging="202"/>
      </w:pPr>
      <w:r>
        <w:rPr>
          <w:rFonts w:ascii="맑은 고딕" w:hAnsi="맑은 고딕" w:eastAsia="맑은 고딕" w:cs="맑은 고딕"/>
          <w:b w:val="0"/>
          <w:sz w:val="19"/>
        </w:rPr>
        <w:t>▸ AMT_RATIO의 분모를 GRP_P99로 쓰면 표본 부족 조합에서도 값이 나온다. 그 조합은 상대 기준을 적용하지 않을 뿐 경계값 자체는 계산되기 때문이다. 다만 그 값은 판정에 쓰이지 않았으므로 비율을 읽을 때 주의해야 한다는 점을 명시하면 가점 대상이다.</w:t>
      </w:r>
    </w:p>
    <w:p>
      <w:pPr>
        <w:spacing w:before="20" w:after="60"/>
        <w:ind w:left="403" w:hanging="202"/>
      </w:pPr>
      <w:r>
        <w:rPr>
          <w:rFonts w:ascii="맑은 고딕" w:hAnsi="맑은 고딕" w:eastAsia="맑은 고딕" w:cs="맑은 고딕"/>
          <w:b w:val="0"/>
          <w:sz w:val="19"/>
        </w:rPr>
        <w:t>▸ CASE 세 갈래의 순서가 중요하다. 'BOTH' 조건을 먼저 두지 않으면 두 기준을 모두 만족하는 건이 'REL'로 떨어진다. CASE는 위에서부터 첫 참을 택하므로 좁은 조건을 위에 둔다.</w:t>
      </w:r>
    </w:p>
    <w:p>
      <w:pPr>
        <w:spacing w:before="20" w:after="60"/>
        <w:ind w:left="403" w:hanging="202"/>
      </w:pPr>
      <w:r>
        <w:rPr>
          <w:rFonts w:ascii="맑은 고딕" w:hAnsi="맑은 고딕" w:eastAsia="맑은 고딕" w:cs="맑은 고딕"/>
          <w:b w:val="0"/>
          <w:sz w:val="19"/>
        </w:rPr>
        <w:t>▸ FETCH FIRST 20 ROWS ONLY는 화면 출력만 줄이는 장치다. 5번에서 통합할 때는 이 절을 빼고 전체를 써야 한다. 상위 20건만 적재하면 규칙별 건수 대조가 처음부터 맞지 않는다.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조합·경계값</w:t>
            </w:r>
          </w:p>
        </w:tc>
        <w:tc>
          <w:tcPr>
            <w:tcW w:type="dxa" w:w="5896"/>
          </w:tcPr>
          <w:p>
            <w:pPr>
              <w:spacing w:before="20" w:after="20"/>
            </w:pPr>
            <w:r/>
            <w:r>
              <w:rPr>
                <w:rFonts w:ascii="맑은 고딕" w:hAnsi="맑은 고딕" w:eastAsia="맑은 고딕" w:cs="맑은 고딕"/>
                <w:b w:val="0"/>
                <w:sz w:val="19"/>
              </w:rPr>
              <w:t>(HOSP_TYPE, CLAIM_TYPE)별 경계값 표 전체와 적용 여부 표시</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표본 기준</w:t>
            </w:r>
          </w:p>
        </w:tc>
        <w:tc>
          <w:tcPr>
            <w:tcW w:type="dxa" w:w="5896"/>
          </w:tcPr>
          <w:p>
            <w:pPr>
              <w:spacing w:before="20" w:after="20"/>
            </w:pPr>
            <w:r/>
            <w:r>
              <w:rPr>
                <w:rFonts w:ascii="맑은 고딕" w:hAnsi="맑은 고딕" w:eastAsia="맑은 고딕" w:cs="맑은 고딕"/>
                <w:b w:val="0"/>
                <w:sz w:val="19"/>
              </w:rPr>
              <w:t>500건 미만 조합에 상대 기준 미적용, 제외 조합 수 보고</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임계치 검증</w:t>
            </w:r>
          </w:p>
        </w:tc>
        <w:tc>
          <w:tcPr>
            <w:tcW w:type="dxa" w:w="5896"/>
          </w:tcPr>
          <w:p>
            <w:pPr>
              <w:spacing w:before="20" w:after="20"/>
            </w:pPr>
            <w:r/>
            <w:r>
              <w:rPr>
                <w:rFonts w:ascii="맑은 고딕" w:hAnsi="맑은 고딕" w:eastAsia="맑은 고딕" w:cs="맑은 고딕"/>
                <w:b w:val="0"/>
                <w:sz w:val="19"/>
              </w:rPr>
              <w:t>상세 금액 계산식으로 이론상 최댓값을 구하고 0건이 아님을 확인</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판정·출력</w:t>
            </w:r>
          </w:p>
        </w:tc>
        <w:tc>
          <w:tcPr>
            <w:tcW w:type="dxa" w:w="5896"/>
          </w:tcPr>
          <w:p>
            <w:pPr>
              <w:spacing w:before="20" w:after="20"/>
            </w:pPr>
            <w:r/>
            <w:r>
              <w:rPr>
                <w:rFonts w:ascii="맑은 고딕" w:hAnsi="맑은 고딕" w:eastAsia="맑은 고딕" w:cs="맑은 고딕"/>
                <w:b w:val="0"/>
                <w:sz w:val="19"/>
              </w:rPr>
              <w:t>두 기준 결합, R2_REASON 세 값, 9개 항목과 정렬</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백분위 비교</w:t>
            </w:r>
          </w:p>
        </w:tc>
        <w:tc>
          <w:tcPr>
            <w:tcW w:type="dxa" w:w="5896"/>
          </w:tcPr>
          <w:p>
            <w:pPr>
              <w:spacing w:before="20" w:after="20"/>
            </w:pPr>
            <w:r/>
            <w:r>
              <w:rPr>
                <w:rFonts w:ascii="맑은 고딕" w:hAnsi="맑은 고딕" w:eastAsia="맑은 고딕" w:cs="맑은 고딕"/>
                <w:b w:val="0"/>
                <w:sz w:val="19"/>
              </w:rPr>
              <w:t>두 계산 방식의 차이와 심사 기준으로서의 선택 근거</w:t>
            </w:r>
          </w:p>
        </w:tc>
        <w:tc>
          <w:tcPr>
            <w:tcW w:type="dxa" w:w="850"/>
          </w:tcPr>
          <w:p>
            <w:pPr>
              <w:spacing w:before="20" w:after="20"/>
            </w:pPr>
            <w:r/>
            <w:r>
              <w:rPr>
                <w:rFonts w:ascii="맑은 고딕" w:hAnsi="맑은 고딕" w:eastAsia="맑은 고딕" w:cs="맑은 고딕"/>
                <w:b w:val="0"/>
                <w:sz w:val="19"/>
              </w:rPr>
              <w:t>1.5</w:t>
            </w:r>
          </w:p>
        </w:tc>
      </w:tr>
    </w:tbl>
    <w:p/>
    <w:p>
      <w:pPr>
        <w:spacing w:before="200" w:after="60"/>
        <w:keepNext/>
      </w:pPr>
      <w:r>
        <w:rPr>
          <w:rFonts w:ascii="맑은 고딕" w:hAnsi="맑은 고딕" w:eastAsia="맑은 고딕" w:cs="맑은 고딕"/>
          <w:b/>
          <w:sz w:val="21"/>
        </w:rPr>
        <w:t>4. 규칙 R3 — 상병과 약제가 맞지 않는 건을 판정하시오.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사전 확인 — 주상병이 2건 이상인 청구가 있는가</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 AS multi_main_claim_cnt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diseases 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d.dis_type = '1'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HAVING COUNT(*) &gt;= 2 );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참고 : 상병 유형별 분포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dis_type, COUNT(*) AS cnt, COUNT(DISTINCT claim_id)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GROUP  BY dis_type</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dis_type;</w:t>
      </w:r>
    </w:p>
    <w:p>
      <w:pPr>
        <w:spacing w:before="20" w:after="60"/>
        <w:ind w:left="403" w:hanging="202"/>
      </w:pPr>
      <w:r>
        <w:rPr>
          <w:rFonts w:ascii="맑은 고딕" w:hAnsi="맑은 고딕" w:eastAsia="맑은 고딕" w:cs="맑은 고딕"/>
          <w:b w:val="0"/>
          <w:sz w:val="19"/>
        </w:rPr>
        <w:t>▸ 정상 데이터라면 0건이 나온다. 생성 스크립트가 청구당 DIS_TYPE='1'을 정확히 한 건만 넣기 때문이다. 0건이라는 사실 자체를 조회 결과로 보여야 하며, "확인해 보니 없었다"는 서술만으로는 인정하지 않는다.</w:t>
      </w:r>
    </w:p>
    <w:p>
      <w:pPr>
        <w:spacing w:before="20" w:after="60"/>
        <w:ind w:left="403" w:hanging="202"/>
      </w:pPr>
      <w:r>
        <w:rPr>
          <w:rFonts w:ascii="맑은 고딕" w:hAnsi="맑은 고딕" w:eastAsia="맑은 고딕" w:cs="맑은 고딕"/>
          <w:b w:val="0"/>
          <w:sz w:val="19"/>
        </w:rPr>
        <w:t>▸ 0건이더라도 규칙은 정해 두어야 한다. 여기서는 DIS_SEQ가 가장 작은 행을 주상병으로 삼는다 — 먼저 등록된 것이 주진단이라는 업무 관례에 맞고, 값이 유일해 재현성이 보장된다. 규칙 없이 조인하면 주상병이 둘인 청구가 생기는 순간 결과 행이 소리 없이 두 배가 된다.</w:t>
      </w:r>
    </w:p>
    <w:p>
      <w:pPr>
        <w:spacing w:before="20" w:after="60"/>
        <w:ind w:left="403" w:hanging="202"/>
      </w:pPr>
      <w:r>
        <w:rPr>
          <w:rFonts w:ascii="맑은 고딕" w:hAnsi="맑은 고딕" w:eastAsia="맑은 고딕" w:cs="맑은 고딕"/>
          <w:b w:val="0"/>
          <w:sz w:val="19"/>
        </w:rPr>
        <w:t>▸ DIS_TYPE='2'(부상병)는 청구의 약 33%에만 존재한다. 전체 상병은 약 40만 건이고 그중 30만 건이 주상병, 10만 건 안팎이 부상병이다.</w:t>
      </w:r>
    </w:p>
    <w:p>
      <w:pPr>
        <w:spacing w:before="200" w:after="80"/>
        <w:keepNext/>
      </w:pPr>
      <w:r>
        <w:rPr>
          <w:rFonts w:ascii="맑은 고딕" w:hAnsi="맑은 고딕" w:eastAsia="맑은 고딕" w:cs="맑은 고딕"/>
          <w:b/>
          <w:sz w:val="21"/>
        </w:rPr>
        <w:t>【수행】 R3 판정 질의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main_dis AS (                 -- (1) 청구별 주상병 1건 (DIS_SEQ 최소)</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s.claim_id, s.dis_code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d.claim_id, d.dis_code,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ROW_NUMBER() OVER (PARTITION BY 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d.dis_seq) AS rn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diseases 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d.dis_type = '1' )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s.rn = 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sub_dis AS (                       -- (2) 부상병을 가진 청구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DISTINCT 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diseases 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d.dis_type =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mild AS (                          -- (3) 경증 = 주상병 J00 이고 부상병 없음</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b.claim_id, b.hosp_id, b.hosp_type, b.total_amt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 main_dis m, sub_dis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b.claim_id = m.claim_id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m.dis_code = 'J00'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b.claim_id = s.claim_id(+)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s.claim_id IS NULL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inj AS (                           -- (4) 청구별 주사제 건수와 금액</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inj_cnt,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SUM(cd.amt) AS inj_amt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claim_details cd, drug_master dm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cd.drug_code = dm.drug_code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dm.category  = '주사제'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cd.claim_id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i.inj_cnt,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i.inj_amt,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ROUND(i.inj_amt * 100 / NULLIF(m.total_amt, 0), 1) AS inj_rate,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i.inj_cnt &gt;= 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i.inj_amt * 100 / NULLIF(m.total_amt, 0) &gt; 40 THEN 'BOTH'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WHEN i.inj_cnt &gt;= 3                                THEN 'CNT'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ELSE                                                    'RATE' END AS r3_reason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mild m, inj i</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m.claim_id = i.claim_id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   i.inj_cnt &gt;= 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i.inj_amt * 100 / NULLIF(m.total_amt, 0) &gt; 40 )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inj_rate DESC, i.inj_amt DESC, m.claim_id;</w:t>
      </w:r>
    </w:p>
    <w:p>
      <w:pPr>
        <w:spacing w:before="200" w:after="80"/>
        <w:keepNext/>
      </w:pPr>
      <w:r>
        <w:rPr>
          <w:rFonts w:ascii="맑은 고딕" w:hAnsi="맑은 고딕" w:eastAsia="맑은 고딕" w:cs="맑은 고딕"/>
          <w:b/>
          <w:sz w:val="21"/>
        </w:rPr>
        <w:t>【판정 근거】 안티 조인 — 부상병 보유 청구를 빼는 세 가지 방법</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방법</w:t>
            </w:r>
          </w:p>
        </w:tc>
        <w:tc>
          <w:tcPr>
            <w:tcW w:type="dxa" w:w="3175"/>
          </w:tcPr>
          <w:p>
            <w:pPr>
              <w:spacing w:before="20" w:after="20"/>
            </w:pPr>
            <w:r/>
            <w:r>
              <w:rPr>
                <w:rFonts w:ascii="맑은 고딕" w:hAnsi="맑은 고딕" w:eastAsia="맑은 고딕" w:cs="맑은 고딕"/>
                <w:b/>
                <w:sz w:val="19"/>
              </w:rPr>
              <w:t>표기</w:t>
            </w:r>
          </w:p>
        </w:tc>
        <w:tc>
          <w:tcPr>
            <w:tcW w:type="dxa" w:w="3572"/>
          </w:tcPr>
          <w:p>
            <w:pPr>
              <w:spacing w:before="20" w:after="20"/>
            </w:pPr>
            <w:r/>
            <w:r>
              <w:rPr>
                <w:rFonts w:ascii="맑은 고딕" w:hAnsi="맑은 고딕" w:eastAsia="맑은 고딕" w:cs="맑은 고딕"/>
                <w:b/>
                <w:sz w:val="19"/>
              </w:rPr>
              <w:t>이 문제에서의 적합성</w:t>
            </w:r>
          </w:p>
        </w:tc>
      </w:tr>
      <w:tr>
        <w:tc>
          <w:tcPr>
            <w:tcW w:type="dxa" w:w="1474"/>
          </w:tcPr>
          <w:p>
            <w:pPr>
              <w:spacing w:before="20" w:after="20"/>
            </w:pPr>
            <w:r/>
            <w:r>
              <w:rPr>
                <w:rFonts w:ascii="맑은 고딕" w:hAnsi="맑은 고딕" w:eastAsia="맑은 고딕" w:cs="맑은 고딕"/>
                <w:b w:val="0"/>
                <w:sz w:val="19"/>
              </w:rPr>
              <w:t>아우터 조인 + IS NULL</w:t>
            </w:r>
          </w:p>
        </w:tc>
        <w:tc>
          <w:tcPr>
            <w:tcW w:type="dxa" w:w="3175"/>
          </w:tcPr>
          <w:p>
            <w:pPr>
              <w:spacing w:before="20" w:after="20"/>
            </w:pPr>
            <w:r/>
            <w:r>
              <w:rPr>
                <w:rFonts w:ascii="맑은 고딕" w:hAnsi="맑은 고딕" w:eastAsia="맑은 고딕" w:cs="맑은 고딕"/>
                <w:b w:val="0"/>
                <w:sz w:val="19"/>
              </w:rPr>
              <w:t>b.claim_id = s.claim_id(+) AND s.claim_id IS NULL</w:t>
            </w:r>
          </w:p>
        </w:tc>
        <w:tc>
          <w:tcPr>
            <w:tcW w:type="dxa" w:w="3572"/>
          </w:tcPr>
          <w:p>
            <w:pPr>
              <w:spacing w:before="20" w:after="20"/>
            </w:pPr>
            <w:r/>
            <w:r>
              <w:rPr>
                <w:rFonts w:ascii="맑은 고딕" w:hAnsi="맑은 고딕" w:eastAsia="맑은 고딕" w:cs="맑은 고딕"/>
                <w:b w:val="0"/>
                <w:sz w:val="19"/>
              </w:rPr>
              <w:t>전통 문법에서 가장 명확. 단 (+)를 한 테이블에만 걸 수 있다는 제약을 받는다</w:t>
            </w:r>
          </w:p>
        </w:tc>
      </w:tr>
      <w:tr>
        <w:tc>
          <w:tcPr>
            <w:tcW w:type="dxa" w:w="1474"/>
          </w:tcPr>
          <w:p>
            <w:pPr>
              <w:spacing w:before="20" w:after="20"/>
            </w:pPr>
            <w:r/>
            <w:r>
              <w:rPr>
                <w:rFonts w:ascii="맑은 고딕" w:hAnsi="맑은 고딕" w:eastAsia="맑은 고딕" w:cs="맑은 고딕"/>
                <w:b w:val="0"/>
                <w:sz w:val="19"/>
              </w:rPr>
              <w:t>NOT EXISTS</w:t>
            </w:r>
          </w:p>
        </w:tc>
        <w:tc>
          <w:tcPr>
            <w:tcW w:type="dxa" w:w="3175"/>
          </w:tcPr>
          <w:p>
            <w:pPr>
              <w:spacing w:before="20" w:after="20"/>
            </w:pPr>
            <w:r/>
            <w:r>
              <w:rPr>
                <w:rFonts w:ascii="맑은 고딕" w:hAnsi="맑은 고딕" w:eastAsia="맑은 고딕" w:cs="맑은 고딕"/>
                <w:b w:val="0"/>
                <w:sz w:val="19"/>
              </w:rPr>
              <w:t>NOT EXISTS (SELECT 1 FROM diseases d2 WHERE d2.claim_id = b.claim_id AND d2.dis_type='2')</w:t>
            </w:r>
          </w:p>
        </w:tc>
        <w:tc>
          <w:tcPr>
            <w:tcW w:type="dxa" w:w="3572"/>
          </w:tcPr>
          <w:p>
            <w:pPr>
              <w:spacing w:before="20" w:after="20"/>
            </w:pPr>
            <w:r/>
            <w:r>
              <w:rPr>
                <w:rFonts w:ascii="맑은 고딕" w:hAnsi="맑은 고딕" w:eastAsia="맑은 고딕" w:cs="맑은 고딕"/>
                <w:b w:val="0"/>
                <w:sz w:val="19"/>
              </w:rPr>
              <w:t>NULL에 안전하고 옵티마이저가 안티 조인으로 변환한다. 이 문제에서는 이쪽이 더 낫다</w:t>
            </w:r>
          </w:p>
        </w:tc>
      </w:tr>
      <w:tr>
        <w:tc>
          <w:tcPr>
            <w:tcW w:type="dxa" w:w="1474"/>
          </w:tcPr>
          <w:p>
            <w:pPr>
              <w:spacing w:before="20" w:after="20"/>
            </w:pPr>
            <w:r/>
            <w:r>
              <w:rPr>
                <w:rFonts w:ascii="맑은 고딕" w:hAnsi="맑은 고딕" w:eastAsia="맑은 고딕" w:cs="맑은 고딕"/>
                <w:b w:val="0"/>
                <w:sz w:val="19"/>
              </w:rPr>
              <w:t>NOT IN</w:t>
            </w:r>
          </w:p>
        </w:tc>
        <w:tc>
          <w:tcPr>
            <w:tcW w:type="dxa" w:w="3175"/>
          </w:tcPr>
          <w:p>
            <w:pPr>
              <w:spacing w:before="20" w:after="20"/>
            </w:pPr>
            <w:r/>
            <w:r>
              <w:rPr>
                <w:rFonts w:ascii="맑은 고딕" w:hAnsi="맑은 고딕" w:eastAsia="맑은 고딕" w:cs="맑은 고딕"/>
                <w:b w:val="0"/>
                <w:sz w:val="19"/>
              </w:rPr>
              <w:t>claim_id NOT IN (SELECT claim_id FROM diseases WHERE dis_type='2')</w:t>
            </w:r>
          </w:p>
        </w:tc>
        <w:tc>
          <w:tcPr>
            <w:tcW w:type="dxa" w:w="3572"/>
          </w:tcPr>
          <w:p>
            <w:pPr>
              <w:spacing w:before="20" w:after="20"/>
            </w:pPr>
            <w:r/>
            <w:r>
              <w:rPr>
                <w:rFonts w:ascii="맑은 고딕" w:hAnsi="맑은 고딕" w:eastAsia="맑은 고딕" w:cs="맑은 고딕"/>
                <w:b w:val="0"/>
                <w:sz w:val="19"/>
              </w:rPr>
              <w:t>부질의 결과에 NULL이 섞이면 전체가 공집합이 된다. DISEASES.CLAIM_ID는 NOT NULL이라 여기서는 동작하지만 습관으로 삼으면 위험하다</w:t>
            </w:r>
          </w:p>
        </w:tc>
      </w:tr>
    </w:tbl>
    <w:p/>
    <w:p>
      <w:pPr>
        <w:spacing w:before="20" w:after="60"/>
        <w:ind w:left="403" w:hanging="202"/>
      </w:pPr>
      <w:r>
        <w:rPr>
          <w:rFonts w:ascii="맑은 고딕" w:hAnsi="맑은 고딕" w:eastAsia="맑은 고딕" w:cs="맑은 고딕"/>
          <w:b w:val="0"/>
          <w:sz w:val="19"/>
        </w:rPr>
        <w:t>▸ DISEASES.CLAIM_ID에는 NOT NULL 제약이 걸려 있어 세 방법의 결과가 같다. 그러나 REVIEW_LOG.CLAIM_ID는 NULL을 허용하므로 5번에서 로그를 다룰 때 같은 습관을 쓰면 결과가 통째로 비는 일이 생긴다. 어느 컬럼이 NULL을 허용하는지 확인하고 방법을 고르는 것까지가 답안이다.</w:t>
      </w:r>
    </w:p>
    <w:p>
      <w:pPr>
        <w:spacing w:before="200" w:after="80"/>
        <w:keepNext/>
      </w:pPr>
      <w:r>
        <w:rPr>
          <w:rFonts w:ascii="맑은 고딕" w:hAnsi="맑은 고딕" w:eastAsia="맑은 고딕" w:cs="맑은 고딕"/>
          <w:b/>
          <w:sz w:val="21"/>
        </w:rPr>
        <w:t>【판정 근거】 TOTAL_AMT가 0인 청구의 처리</w:t>
      </w:r>
    </w:p>
    <w:p>
      <w:pPr>
        <w:spacing w:before="20" w:after="60"/>
        <w:ind w:left="403" w:hanging="202"/>
      </w:pPr>
      <w:r>
        <w:rPr>
          <w:rFonts w:ascii="맑은 고딕" w:hAnsi="맑은 고딕" w:eastAsia="맑은 고딕" w:cs="맑은 고딕"/>
          <w:b w:val="0"/>
          <w:sz w:val="19"/>
        </w:rPr>
        <w:t>▸ NULLIF(TOTAL_AMT, 0)으로 분모를 감싸면 0인 행에서 비율이 NULL이 된다. WHERE 절의 "NULL &gt; 40"은 참이 아니므로 그 행은 (나) 조건으로는 걸리지 않고, (가) 조건만으로 판정된다. ORA-01476(divisor is equal to zero)을 피하면서 사양을 왜곡하지 않는 처리다.</w:t>
      </w:r>
    </w:p>
    <w:p>
      <w:pPr>
        <w:spacing w:before="20" w:after="60"/>
        <w:ind w:left="403" w:hanging="202"/>
      </w:pPr>
      <w:r>
        <w:rPr>
          <w:rFonts w:ascii="맑은 고딕" w:hAnsi="맑은 고딕" w:eastAsia="맑은 고딕" w:cs="맑은 고딕"/>
          <w:b w:val="0"/>
          <w:sz w:val="19"/>
        </w:rPr>
        <w:t>▸ NULLIF 없이 그냥 나누면 TOTAL_AMT = 0인 행에서 ORA-01476으로 질의 전체가 실패한다. NVL(TOTAL_AMT, 1) 같은 임시방편은 비율을 100 × INJ_AMT라는 엉뚱한 값으로 만들어 INJ_RATE 정렬을 오염시킨다.</w:t>
      </w:r>
    </w:p>
    <w:p>
      <w:pPr>
        <w:spacing w:before="20" w:after="60"/>
        <w:ind w:left="403" w:hanging="202"/>
      </w:pPr>
      <w:r>
        <w:rPr>
          <w:rFonts w:ascii="맑은 고딕" w:hAnsi="맑은 고딕" w:eastAsia="맑은 고딕" w:cs="맑은 고딕"/>
          <w:b w:val="0"/>
          <w:sz w:val="19"/>
        </w:rPr>
        <w:t>▸ 정상 데이터에서는 TOTAL_AMT가 0인 청구가 없어야 한다. 있다면 상세내역이 없는 청구이거나 생성 스크립트의 금액 갱신이 누락된 것이므로, 판정 이전에 데이터 문제로 보고해야 한다. 건수를 세어 함께 제출하면 가점이다.</w:t>
      </w:r>
    </w:p>
    <w:p>
      <w:pPr>
        <w:spacing w:before="200" w:after="80"/>
        <w:keepNext/>
      </w:pPr>
      <w:r>
        <w:rPr>
          <w:rFonts w:ascii="맑은 고딕" w:hAnsi="맑은 고딕" w:eastAsia="맑은 고딕" w:cs="맑은 고딕"/>
          <w:b/>
          <w:sz w:val="21"/>
        </w:rPr>
        <w:t>【수행】 보고할 값 셋</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main_dis AS ( ... ), sub_dis AS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mild_all_cnt,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s.claim_id IS NULL THEN 1 END)  AS mild_target_cnt,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s.claim_id IS NOT NULL THEN 1 END) AS excluded_by_sub_cnt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v_rvw_base b, main_dis m, sub_dis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b.claim_id = m.claim_id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m.dis_code = 'J00'</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AND    b.claim_id = s.claim_id(+);</w:t>
      </w:r>
    </w:p>
    <w:p>
      <w:pPr>
        <w:spacing w:before="20" w:after="60"/>
        <w:ind w:left="403" w:hanging="202"/>
      </w:pPr>
      <w:r>
        <w:rPr>
          <w:rFonts w:ascii="맑은 고딕" w:hAnsi="맑은 고딕" w:eastAsia="맑은 고딕" w:cs="맑은 고딕"/>
          <w:b w:val="0"/>
          <w:sz w:val="19"/>
        </w:rPr>
        <w:t>▸ 규모 감각 — 주상병의 약 30%가 'J00'이므로 모집단 27만 건 기준 경증 후보가 8만 건대다. 그중 약 33%가 부상병을 가져 제외되므로 실제 판정 대상은 5만 건대가 된다.</w:t>
      </w:r>
    </w:p>
    <w:p>
      <w:pPr>
        <w:spacing w:before="200" w:after="80"/>
        <w:keepNext/>
      </w:pPr>
      <w:r>
        <w:rPr>
          <w:rFonts w:ascii="맑은 고딕" w:hAnsi="맑은 고딕" w:eastAsia="맑은 고딕" w:cs="맑은 고딕"/>
          <w:b/>
          <w:sz w:val="21"/>
        </w:rPr>
        <w:t>【판정 근거】 판정 사유가 'RATE'에 몰리는 이유</w:t>
      </w:r>
    </w:p>
    <w:p>
      <w:pPr>
        <w:spacing w:before="20" w:after="60"/>
        <w:ind w:left="403" w:hanging="202"/>
      </w:pPr>
      <w:r>
        <w:rPr>
          <w:rFonts w:ascii="맑은 고딕" w:hAnsi="맑은 고딕" w:eastAsia="맑은 고딕" w:cs="맑은 고딕"/>
          <w:b w:val="0"/>
          <w:sz w:val="19"/>
        </w:rPr>
        <w:t>▸ (가) 주사제 3건 이상 — 청구당 상세는 최대 5건이고 주사제는 약품 1만 종 중 10%다. 상세 5건 중 3건 이상이 주사제일 확률은 약 0.86%이고, 상세 건수가 1~5로 흩어지므로 전체로는 0.3%에 못 미친다. 판정 대상 5만 건대에서 100건 안팎만 나온다.</w:t>
      </w:r>
    </w:p>
    <w:p>
      <w:pPr>
        <w:spacing w:before="20" w:after="60"/>
        <w:ind w:left="403" w:hanging="202"/>
      </w:pPr>
      <w:r>
        <w:rPr>
          <w:rFonts w:ascii="맑은 고딕" w:hAnsi="맑은 고딕" w:eastAsia="맑은 고딕" w:cs="맑은 고딕"/>
          <w:b w:val="0"/>
          <w:sz w:val="19"/>
        </w:rPr>
        <w:t>▸ (나) 주사제 금액이 40% 초과 — 상세가 1건이고 그것이 주사제면 비율이 100%다. 이 경우만으로도 약 2%(상세 1건 확률 20% × 주사제 확률 10%)가 걸리고, 상세 2~3건에서 주사제 한 줄이 금액을 주도하는 경우까지 더하면 판정 대상의 6~8%가 걸린다. 수천 건 규모다.</w:t>
      </w:r>
    </w:p>
    <w:p>
      <w:pPr>
        <w:spacing w:before="20" w:after="60"/>
        <w:ind w:left="403" w:hanging="202"/>
      </w:pPr>
      <w:r>
        <w:rPr>
          <w:rFonts w:ascii="맑은 고딕" w:hAnsi="맑은 고딕" w:eastAsia="맑은 고딕" w:cs="맑은 고딕"/>
          <w:b w:val="0"/>
          <w:sz w:val="19"/>
        </w:rPr>
        <w:t>▸ 따라서 R3_REASON은 'RATE'가 대부분, 'BOTH'가 극소수, 'CNT' 단독이 그 사이다. 이 비대칭은 잘못이 아니라 두 조건이 재는 대상이 다르기 때문이다 — 건수 조건은 "여러 번 놓았는가"를, 금액 조건은 "비싼 것을 놓았는가"를 본다. 실제 심사에서도 후자가 훨씬 자주 걸린다.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주상병 확정</w:t>
            </w:r>
          </w:p>
        </w:tc>
        <w:tc>
          <w:tcPr>
            <w:tcW w:type="dxa" w:w="5896"/>
          </w:tcPr>
          <w:p>
            <w:pPr>
              <w:spacing w:before="20" w:after="20"/>
            </w:pPr>
            <w:r/>
            <w:r>
              <w:rPr>
                <w:rFonts w:ascii="맑은 고딕" w:hAnsi="맑은 고딕" w:eastAsia="맑은 고딕" w:cs="맑은 고딕"/>
                <w:b w:val="0"/>
                <w:sz w:val="19"/>
              </w:rPr>
              <w:t>주상병 중복 여부를 조회로 확인하고 선택 규칙을 명시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경증·제외</w:t>
            </w:r>
          </w:p>
        </w:tc>
        <w:tc>
          <w:tcPr>
            <w:tcW w:type="dxa" w:w="5896"/>
          </w:tcPr>
          <w:p>
            <w:pPr>
              <w:spacing w:before="20" w:after="20"/>
            </w:pPr>
            <w:r/>
            <w:r>
              <w:rPr>
                <w:rFonts w:ascii="맑은 고딕" w:hAnsi="맑은 고딕" w:eastAsia="맑은 고딕" w:cs="맑은 고딕"/>
                <w:b w:val="0"/>
                <w:sz w:val="19"/>
              </w:rPr>
              <w:t>주상병 J00 한정, 부상병 보유 청구 제외를 안티 조인으로 구현</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위반 조건</w:t>
            </w:r>
          </w:p>
        </w:tc>
        <w:tc>
          <w:tcPr>
            <w:tcW w:type="dxa" w:w="5896"/>
          </w:tcPr>
          <w:p>
            <w:pPr>
              <w:spacing w:before="20" w:after="20"/>
            </w:pPr>
            <w:r/>
            <w:r>
              <w:rPr>
                <w:rFonts w:ascii="맑은 고딕" w:hAnsi="맑은 고딕" w:eastAsia="맑은 고딕" w:cs="맑은 고딕"/>
                <w:b w:val="0"/>
                <w:sz w:val="19"/>
              </w:rPr>
              <w:t>건수 조건과 금액 비율 조건을 모두 구현, R3_REASON 세 값</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0 처리</w:t>
            </w:r>
          </w:p>
        </w:tc>
        <w:tc>
          <w:tcPr>
            <w:tcW w:type="dxa" w:w="5896"/>
          </w:tcPr>
          <w:p>
            <w:pPr>
              <w:spacing w:before="20" w:after="20"/>
            </w:pPr>
            <w:r/>
            <w:r>
              <w:rPr>
                <w:rFonts w:ascii="맑은 고딕" w:hAnsi="맑은 고딕" w:eastAsia="맑은 고딕" w:cs="맑은 고딕"/>
                <w:b w:val="0"/>
                <w:sz w:val="19"/>
              </w:rPr>
              <w:t>TOTAL_AMT = 0에서 나눗셈 오류를 피하고 사양을 왜곡하지 않음</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출력·보고</w:t>
            </w:r>
          </w:p>
        </w:tc>
        <w:tc>
          <w:tcPr>
            <w:tcW w:type="dxa" w:w="5896"/>
          </w:tcPr>
          <w:p>
            <w:pPr>
              <w:spacing w:before="20" w:after="20"/>
            </w:pPr>
            <w:r/>
            <w:r>
              <w:rPr>
                <w:rFonts w:ascii="맑은 고딕" w:hAnsi="맑은 고딕" w:eastAsia="맑은 고딕" w:cs="맑은 고딕"/>
                <w:b w:val="0"/>
                <w:sz w:val="19"/>
              </w:rPr>
              <w:t>8개 항목과 정렬, 보고 값 셋</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해석</w:t>
            </w:r>
          </w:p>
        </w:tc>
        <w:tc>
          <w:tcPr>
            <w:tcW w:type="dxa" w:w="5896"/>
          </w:tcPr>
          <w:p>
            <w:pPr>
              <w:spacing w:before="20" w:after="20"/>
            </w:pPr>
            <w:r/>
            <w:r>
              <w:rPr>
                <w:rFonts w:ascii="맑은 고딕" w:hAnsi="맑은 고딕" w:eastAsia="맑은 고딕" w:cs="맑은 고딕"/>
                <w:b w:val="0"/>
                <w:sz w:val="19"/>
              </w:rPr>
              <w:t>판정 사유 분포가 한쪽에 몰리는 이유를 데이터 구조로 설명</w:t>
            </w:r>
          </w:p>
        </w:tc>
        <w:tc>
          <w:tcPr>
            <w:tcW w:type="dxa" w:w="850"/>
          </w:tcPr>
          <w:p>
            <w:pPr>
              <w:spacing w:before="20" w:after="20"/>
            </w:pPr>
            <w:r/>
            <w:r>
              <w:rPr>
                <w:rFonts w:ascii="맑은 고딕" w:hAnsi="맑은 고딕" w:eastAsia="맑은 고딕" w:cs="맑은 고딕"/>
                <w:b w:val="0"/>
                <w:sz w:val="19"/>
              </w:rPr>
              <w:t>0.5</w:t>
            </w:r>
          </w:p>
        </w:tc>
      </w:tr>
    </w:tbl>
    <w:p/>
    <w:p>
      <w:pPr>
        <w:spacing w:before="200" w:after="60"/>
        <w:keepNext/>
      </w:pPr>
      <w:r>
        <w:rPr>
          <w:rFonts w:ascii="맑은 고딕" w:hAnsi="맑은 고딕" w:eastAsia="맑은 고딕" w:cs="맑은 고딕"/>
          <w:b/>
          <w:sz w:val="21"/>
        </w:rPr>
        <w:t>5. 규칙 R4를 판정하고, 네 규칙을 하나의 판정 결과 테이블로 통합하시오.</w:t>
      </w:r>
      <w:r>
        <w:rPr>
          <w:rFonts w:ascii="맑은 고딕" w:hAnsi="맑은 고딕" w:eastAsia="맑은 고딕" w:cs="맑은 고딕"/>
          <w:b/>
          <w:sz w:val="21"/>
        </w:rPr>
        <w:t xml:space="preserve">  [6점]</w:t>
      </w:r>
    </w:p>
    <w:p>
      <w:pPr>
        <w:spacing w:before="200" w:after="80"/>
        <w:keepNext/>
      </w:pPr>
      <w:r>
        <w:rPr>
          <w:rFonts w:ascii="맑은 고딕" w:hAnsi="맑은 고딕" w:eastAsia="맑은 고딕" w:cs="맑은 고딕"/>
          <w:b/>
          <w:sz w:val="21"/>
        </w:rPr>
        <w:t>【수행】 R4 판정 질의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lg AS (                       -- 청구별 마지막 심사 로그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MAX(r.process_date) AS last_log_date,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log_cnt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review_log 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r.claim_id IS NOT NULL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b.receipt_date,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b.review_status,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DATE '2025-01-31' - b.receipt_date        AS days_pending,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l.last_log_date,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NVL(l.log_cnt, 0)                         AS log_cnt,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DATE '2025-01-31' - b.receipt_date &gt; 180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'심각' ELSE '경고' END          AS r4_level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v_rvw_base b, lg 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b.review_status &lt;&gt; '심사완료'</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DATE '2025-01-31' - b.receipt_date &gt; 90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b.claim_id = l.claim_id(+)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days_pending DESC, b.claim_id;</w:t>
      </w:r>
    </w:p>
    <w:p>
      <w:pPr>
        <w:spacing w:before="20" w:after="60"/>
        <w:ind w:left="403" w:hanging="202"/>
      </w:pPr>
      <w:r>
        <w:rPr>
          <w:rFonts w:ascii="맑은 고딕" w:hAnsi="맑은 고딕" w:eastAsia="맑은 고딕" w:cs="맑은 고딕"/>
          <w:b w:val="0"/>
          <w:sz w:val="19"/>
        </w:rPr>
        <w:t>▸ 심사 기준일을 DATE 리터럴로 고정한 것이 이 과제의 핵심이다. SYSDATE를 쓰면 오늘이 언제냐에 따라 판정 건수가 매일 달라져 채점도 재현도 불가능해진다. DATE 끼리의 뺄셈은 일수(NUMBER)를 반환하므로 TRUNC나 형변환이 필요 없다.</w:t>
      </w:r>
    </w:p>
    <w:p>
      <w:pPr>
        <w:spacing w:before="20" w:after="60"/>
        <w:ind w:left="403" w:hanging="202"/>
      </w:pPr>
      <w:r>
        <w:rPr>
          <w:rFonts w:ascii="맑은 고딕" w:hAnsi="맑은 고딕" w:eastAsia="맑은 고딕" w:cs="맑은 고딕"/>
          <w:b w:val="0"/>
          <w:sz w:val="19"/>
        </w:rPr>
        <w:t>▸ REVIEW_LOG.CLAIM_ID는 NULL을 허용한다. 집계 전에 NOT NULL 조건을 넣지 않으면 CLAIM_ID가 NULL인 그룹이 하나 생기고, 그 행은 어느 청구와도 조인되지 않아 결과에는 영향이 없지만 LG의 행 수가 실제 청구 수보다 하나 많아진다. 12번에서 건수를 대사할 때 이 하나가 어긋남으로 나타난다.</w:t>
      </w:r>
    </w:p>
    <w:p>
      <w:pPr>
        <w:spacing w:before="20" w:after="60"/>
        <w:ind w:left="403" w:hanging="202"/>
      </w:pPr>
      <w:r>
        <w:rPr>
          <w:rFonts w:ascii="맑은 고딕" w:hAnsi="맑은 고딕" w:eastAsia="맑은 고딕" w:cs="맑은 고딕"/>
          <w:b w:val="0"/>
          <w:sz w:val="19"/>
        </w:rPr>
        <w:t>▸ 로그가 없는 청구도 R4에서 빼지 않는다. 사양이 그렇게 요구했고, 업무적으로도 "아무도 손대지 않은 청구"가 가장 위험한 방치 건이기 때문이다. 아우터 조인이 아니라 내부 조인으로 쓰면 그 건들이 조용히 사라진다 — 이 규칙에서 가장 흔한 오답이다.</w:t>
      </w:r>
    </w:p>
    <w:p>
      <w:pPr>
        <w:spacing w:before="20" w:after="60"/>
        <w:ind w:left="403" w:hanging="202"/>
      </w:pPr>
      <w:r>
        <w:rPr>
          <w:rFonts w:ascii="맑은 고딕" w:hAnsi="맑은 고딕" w:eastAsia="맑은 고딕" w:cs="맑은 고딕"/>
          <w:b w:val="0"/>
          <w:sz w:val="19"/>
        </w:rPr>
        <w:t>▸ 이 데이터의 REVIEW_LOG는 모든 청구에 로그를 최소 1건씩 넣기 때문에 실제로는 LOG_CNT가 0인 행이 나오지 않을 수 있다. 그렇더라도 아우터 조인으로 작성해야 한다. "이번 데이터에 없다"와 "규칙이 그 경우를 다루지 않는다"는 다르다.</w:t>
      </w:r>
    </w:p>
    <w:p>
      <w:pPr>
        <w:spacing w:before="200" w:after="80"/>
        <w:keepNext/>
      </w:pPr>
      <w:r>
        <w:rPr>
          <w:rFonts w:ascii="맑은 고딕" w:hAnsi="맑은 고딕" w:eastAsia="맑은 고딕" w:cs="맑은 고딕"/>
          <w:b/>
          <w:sz w:val="21"/>
        </w:rPr>
        <w:t>【판정 근거】 R4의 규모가 다른 세 규칙을 압도하는 이유</w:t>
      </w:r>
    </w:p>
    <w:p>
      <w:pPr>
        <w:spacing w:before="20" w:after="60"/>
        <w:ind w:left="403" w:hanging="202"/>
      </w:pPr>
      <w:r>
        <w:rPr>
          <w:rFonts w:ascii="맑은 고딕" w:hAnsi="맑은 고딕" w:eastAsia="맑은 고딕" w:cs="맑은 고딕"/>
          <w:b w:val="0"/>
          <w:sz w:val="19"/>
        </w:rPr>
        <w:t>▸ 심사중 상태가 전체의 약 10%이고 기준일이 2025-01-31이므로, 2024-11-02 이전에 접수된 심사중 청구는 전부 90일을 넘는다. 2024년 열두 달 중 열 달이 여기 해당하므로 R4는 2만 건대가 된다. R1은 수백 건, R2는 수천 건, R3도 수천 건이므로 자릿수가 하나 다르다.</w:t>
      </w:r>
    </w:p>
    <w:p>
      <w:pPr>
        <w:spacing w:before="20" w:after="60"/>
        <w:ind w:left="403" w:hanging="202"/>
      </w:pPr>
      <w:r>
        <w:rPr>
          <w:rFonts w:ascii="맑은 고딕" w:hAnsi="맑은 고딕" w:eastAsia="맑은 고딕" w:cs="맑은 고딕"/>
          <w:b w:val="0"/>
          <w:sz w:val="19"/>
        </w:rPr>
        <w:t>▸ 이 불균형은 데이터의 성질이 아니라 규칙 사양에서 나온다. R4만 유일하게 "시간이 지나면 자동으로 걸리는" 규칙이기 때문이다. 판정만 하고 사양을 고치지 않는 것이 이 과제의 요구다 — 실제 심사에서도 적체 건수가 이상 청구 건수를 압도하는 것은 흔한 현실이고, 그것을 보이는 것이 리포트의 역할이다.</w:t>
      </w:r>
    </w:p>
    <w:p>
      <w:pPr>
        <w:spacing w:before="20" w:after="60"/>
        <w:ind w:left="403" w:hanging="202"/>
      </w:pPr>
      <w:r>
        <w:rPr>
          <w:rFonts w:ascii="맑은 고딕" w:hAnsi="맑은 고딕" w:eastAsia="맑은 고딕" w:cs="맑은 고딕"/>
          <w:b w:val="0"/>
          <w:sz w:val="19"/>
        </w:rPr>
        <w:t>▸ 8번의 월별 추이에서 11월·12월의 이상률이 급락하는 것도 같은 원인이다. R4의 90일 조건이 접수월에 단조적으로 걸리기 때문에 생기는 인위적 효과이며, 실제 심사 품질이 좋아진 것이 아니다. 8번에서 이 점을 지목하지 못하면 리포트의 결론이 틀린다.</w:t>
      </w:r>
    </w:p>
    <w:p>
      <w:pPr>
        <w:spacing w:before="200" w:after="80"/>
        <w:keepNext/>
      </w:pPr>
      <w:r>
        <w:rPr>
          <w:rFonts w:ascii="맑은 고딕" w:hAnsi="맑은 고딕" w:eastAsia="맑은 고딕" w:cs="맑은 고딕"/>
          <w:b/>
          <w:sz w:val="21"/>
        </w:rPr>
        <w:t>【수행】 규칙별 판정 결과를 작업 테이블로 고정</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-- 2~5번의 판정 질의를 그대로 옮겨 CLAIM_ID 집합으로 고정한다.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WK_ 접두사 객체는 15번에서 함께 제거한다.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TABLE wk_r1_hit AS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 ... 2번 R1 판정 질의 ... ) WHERE dup_flag = 'DUP';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TABLE wk_r2_hit AS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 ... 3번 R2 판정 질의에서 FETCH FIRST 절만 제거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TABLE wk_r3_hit AS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 ... 4번 R3 판정 질의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TABLE wk_r4_hit AS</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claim_id FROM ( ... 5번 R4 판정 질의 ... );</w:t>
      </w:r>
    </w:p>
    <w:p>
      <w:pPr>
        <w:spacing w:before="20" w:after="60"/>
        <w:ind w:left="403" w:hanging="202"/>
      </w:pPr>
      <w:r>
        <w:rPr>
          <w:rFonts w:ascii="맑은 고딕" w:hAnsi="맑은 고딕" w:eastAsia="맑은 고딕" w:cs="맑은 고딕"/>
          <w:b w:val="0"/>
          <w:sz w:val="19"/>
        </w:rPr>
        <w:t>▸ 네 판정 질의를 하나의 INSERT 문 안에 CTE로 몰아넣으면 문장이 200줄을 넘고, 어느 규칙에서 틀렸는지 추적할 수 없게 된다. 중간 결과를 고정하면 규칙별 건수를 즉시 셀 수 있어 아래 대조표가 성립하고, 9~11번에서 성능을 잴 때도 규칙별로 분리해 측정할 수 있다.</w:t>
      </w:r>
    </w:p>
    <w:p>
      <w:pPr>
        <w:spacing w:before="20" w:after="60"/>
        <w:ind w:left="403" w:hanging="202"/>
      </w:pPr>
      <w:r>
        <w:rPr>
          <w:rFonts w:ascii="맑은 고딕" w:hAnsi="맑은 고딕" w:eastAsia="맑은 고딕" w:cs="맑은 고딕"/>
          <w:b w:val="0"/>
          <w:sz w:val="19"/>
        </w:rPr>
        <w:t>▸ 주의 — 3번 질의를 옮길 때 FETCH FIRST 20 ROWS ONLY 를 반드시 제거한다. 화면 출력용 절을 그대로 두고 적재하면 R2가 20건으로 굳어 대조표가 처음부터 어긋난다.</w:t>
      </w:r>
    </w:p>
    <w:p>
      <w:pPr>
        <w:spacing w:before="200" w:after="80"/>
        <w:keepNext/>
      </w:pPr>
      <w:r>
        <w:rPr>
          <w:rFonts w:ascii="맑은 고딕" w:hAnsi="맑은 고딕" w:eastAsia="맑은 고딕" w:cs="맑은 고딕"/>
          <w:b/>
          <w:sz w:val="21"/>
        </w:rPr>
        <w:t>【수행】 통합 테이블 생성과 적재</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CREATE TABLE tb_susp_claim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claim_id      VARCHAR2(20)  NOT NULL,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hosp_id       NUMBER(10)    NOT NULL,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hosp_type     VARCHAR2(20),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hosp_city     VARCHAR2(50),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receipt_month VARCHAR2(7),</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claim_type    VARCHAR2(20),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total_amt     NUMBER(12),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r1_flag       CHAR(1),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r2_flag       CHAR(1),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r3_flag       CHAR(1),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r4_flag       CHAR(1),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rule_cnt      NUMBER(1),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risk_score    NUMBER(3),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CONSTRAINT pk_tb_susp_claim PRIMARY KEY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INSERT INTO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(claim_id, hosp_id, hosp_type, hosp_city, receipt_month, 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total_amt, r1_flag, r2_flag, r3_flag, r4_flag, rule_cnt, risk_score)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WITH rule_hit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'R1' AS rule_cd FROM wk_r1_hit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claim_id, 'R2' FROM wk_r2_hit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claim_id, 'R3' FROM wk_r3_hit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claim_id, 'R4' FROM wk_r4_hit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flg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rule_cd = 'R1' THEN 'Y' ELSE 'N' END) AS r1_flag,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rule_cd = 'R2' THEN 'Y' ELSE 'N' END) AS r2_flag,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rule_cd = 'R3' THEN 'Y' ELSE 'N' END) AS r3_flag,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MAX(CASE WHEN rule_cd = 'R4' THEN 'Y' ELSE 'N' END) AS r4_flag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rule_hit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b.claim_type,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f.r1_flag, f.r2_flag, f.r3_flag, f.r4_flag,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DECODE(f.r1_flag,'Y',1,0) + DECODE(f.r2_flag,'Y',1,0)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DECODE(f.r3_flag,'Y',1,0) + DECODE(f.r4_flag,'Y',1,0)   AS rule_cnt,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DECODE(f.r1_flag,'Y',30,0) + DECODE(f.r2_flag,'Y',25,0)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DECODE(f.r3_flag,'Y',25,0) + DECODE(f.r4_flag,'Y',20,0) AS risk_score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v_rvw_base b, flg 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b.claim_id = f.claim_id;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COMMIT;</w:t>
      </w:r>
    </w:p>
    <w:p>
      <w:pPr>
        <w:spacing w:before="20" w:after="60"/>
        <w:ind w:left="403" w:hanging="202"/>
      </w:pPr>
      <w:r>
        <w:rPr>
          <w:rFonts w:ascii="맑은 고딕" w:hAnsi="맑은 고딕" w:eastAsia="맑은 고딕" w:cs="맑은 고딕"/>
          <w:b w:val="0"/>
          <w:sz w:val="19"/>
        </w:rPr>
        <w:t>▸ 가중치를 더할 때 SUM(DISTINCT DECODE(rule_cd, …)) 로 한 줄에 끝내려는 시도가 대표적인 함정이다. R2와 R3의 가중치가 둘 다 25라서 DISTINCT가 한쪽을 지워 버리고, 두 규칙에 모두 걸린 청구의 점수가 50이 아니라 25로 나온다. 오류도 경고도 없이 값만 틀린다.</w:t>
      </w:r>
    </w:p>
    <w:p>
      <w:pPr>
        <w:spacing w:before="20" w:after="60"/>
        <w:ind w:left="403" w:hanging="202"/>
      </w:pPr>
      <w:r>
        <w:rPr>
          <w:rFonts w:ascii="맑은 고딕" w:hAnsi="맑은 고딕" w:eastAsia="맑은 고딕" w:cs="맑은 고딕"/>
          <w:b w:val="0"/>
          <w:sz w:val="19"/>
        </w:rPr>
        <w:t>▸ RULE_CNT는 COUNT(DISTINCT rule_cd)로 구해도 맞지만, 플래그에서 다시 세는 편이 낫다. 15번의 V2 검증이 "RULE_CNT = 플래그의 Y 개수"를 확인하는데, 두 값을 같은 출처에서 만들면 검증이 항상 통과해 의미를 잃기 때문이다. 검증은 다른 경로로 만든 값을 비교할 때만 검증이다.</w:t>
      </w:r>
    </w:p>
    <w:p>
      <w:pPr>
        <w:spacing w:before="20" w:after="60"/>
        <w:ind w:left="403" w:hanging="202"/>
      </w:pPr>
      <w:r>
        <w:rPr>
          <w:rFonts w:ascii="맑은 고딕" w:hAnsi="맑은 고딕" w:eastAsia="맑은 고딕" w:cs="맑은 고딕"/>
          <w:b w:val="0"/>
          <w:sz w:val="19"/>
        </w:rPr>
        <w:t>▸ FLG를 V_RVW_BASE에 내부 조인한 이유 — 규칙 판정 결과가 모집단 밖의 청구를 가리키는 일이 없어야 한다. 내부 조인으로 두면 그런 행이 조용히 빠지지만, 15번의 V4가 그 사실을 잡아낸다. 조인 방식과 검증 항목이 짝을 이루도록 설계한 것이다.</w:t>
      </w:r>
    </w:p>
    <w:p>
      <w:pPr>
        <w:spacing w:before="200" w:after="80"/>
        <w:keepNext/>
      </w:pPr>
      <w:r>
        <w:rPr>
          <w:rFonts w:ascii="맑은 고딕" w:hAnsi="맑은 고딕" w:eastAsia="맑은 고딕" w:cs="맑은 고딕"/>
          <w:b/>
          <w:sz w:val="21"/>
        </w:rPr>
        <w:t>【수행】 적재 검증 — 규칙별 건수 대조표</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'R1' AS rule_cd, (SELECT COUNT(*) FROM wk_r1_hit) AS rule_query_cnt,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WHERE r1_flag = 'Y') AS table_cnt,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wk_r1_hit)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 WHERE r1_flag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'OK' ELSE 'DIFF' END AS chk</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'R2', (SELECT COUNT(*) FROM wk_r2_hit),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WHERE r2_flag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wk_r2_hit)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 WHERE r2_flag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'OK' ELSE 'DIFF' END 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'R3', (SELECT COUNT(*) FROM wk_r3_hit),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WHERE r3_flag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wk_r3_hit)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 WHERE r3_flag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'OK' ELSE 'DIFF' END 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'R4', (SELECT COUNT(*) FROM wk_r4_hit),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WHERE r4_flag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wk_r4_hit)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 WHERE r4_flag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'OK' ELSE 'DIFF' END 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RULE_CNT 분포와 총 건수</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rule_cnt, COUNT(*)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ROUND(COUNT(*) * 100 / SUM(COUNT(*)) OVER (), 2) AS pct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GROUP  BY ROLLUP(rule_cnt)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rule_cnt NULLS LAST;</w:t>
      </w:r>
    </w:p>
    <w:p>
      <w:pPr>
        <w:spacing w:before="20" w:after="60"/>
        <w:ind w:left="403" w:hanging="202"/>
      </w:pPr>
      <w:r>
        <w:rPr>
          <w:rFonts w:ascii="맑은 고딕" w:hAnsi="맑은 고딕" w:eastAsia="맑은 고딕" w:cs="맑은 고딕"/>
          <w:b w:val="0"/>
          <w:sz w:val="19"/>
        </w:rPr>
        <w:t>▸ WK_Rn_HIT의 건수와 테이블의 Y 건수가 다르게 나오는 경우는 둘 중 하나다 — 판정 질의가 모집단 밖의 청구를 냈거나(내부 조인에서 탈락), 같은 CLAIM_ID를 두 번 낸 것이다. 후자는 R1에서 원건과 중복을 모두 담았을 때 생긴다. 어느 쪽인지는 WK 테이블에서 CLAIM_ID의 중복을 세어 보면 갈린다.</w:t>
      </w:r>
    </w:p>
    <w:p>
      <w:pPr>
        <w:spacing w:before="20" w:after="60"/>
        <w:ind w:left="403" w:hanging="202"/>
      </w:pPr>
      <w:r>
        <w:rPr>
          <w:rFonts w:ascii="맑은 고딕" w:hAnsi="맑은 고딕" w:eastAsia="맑은 고딕" w:cs="맑은 고딕"/>
          <w:b w:val="0"/>
          <w:sz w:val="19"/>
        </w:rPr>
        <w:t>▸ ROLLUP으로 총계를 같은 결과에 붙이면 분포와 총 건수를 한 번에 낼 수 있다. 총계 행은 RULE_CNT가 NULL이므로 ORDER BY … NULLS LAST 로 맨 아래에 둔다. 7번에서 소계·총계를 본격적으로 다룬다.</w:t>
      </w:r>
    </w:p>
    <w:p>
      <w:pPr>
        <w:spacing w:before="20" w:after="60"/>
        <w:ind w:left="403" w:hanging="202"/>
      </w:pPr>
      <w:r>
        <w:rPr>
          <w:rFonts w:ascii="맑은 고딕" w:hAnsi="맑은 고딕" w:eastAsia="맑은 고딕" w:cs="맑은 고딕"/>
          <w:b w:val="0"/>
          <w:sz w:val="19"/>
        </w:rPr>
        <w:t>▸ RULE_CNT가 4인 청구는 거의 나오지 않는다. R1이 수백 건 규모라 다른 세 규칙과 동시에 걸릴 확률이 희박하기 때문이다. 2 이상인 청구는 대부분 R4 × (R2 또는 R3) 조합이며, 이것이 14번 블록 D의 조치 대상 대부분을 이룬다.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R4 판정</w:t>
            </w:r>
          </w:p>
        </w:tc>
        <w:tc>
          <w:tcPr>
            <w:tcW w:type="dxa" w:w="5896"/>
          </w:tcPr>
          <w:p>
            <w:pPr>
              <w:spacing w:before="20" w:after="20"/>
            </w:pPr>
            <w:r/>
            <w:r>
              <w:rPr>
                <w:rFonts w:ascii="맑은 고딕" w:hAnsi="맑은 고딕" w:eastAsia="맑은 고딕" w:cs="맑은 고딕"/>
                <w:b w:val="0"/>
                <w:sz w:val="19"/>
              </w:rPr>
              <w:t>두 조건 결합, 로그 없는 청구를 아우터 조인으로 보존, R4_LEVEL 두 값</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기준일 고정</w:t>
            </w:r>
          </w:p>
        </w:tc>
        <w:tc>
          <w:tcPr>
            <w:tcW w:type="dxa" w:w="5896"/>
          </w:tcPr>
          <w:p>
            <w:pPr>
              <w:spacing w:before="20" w:after="20"/>
            </w:pPr>
            <w:r/>
            <w:r>
              <w:rPr>
                <w:rFonts w:ascii="맑은 고딕" w:hAnsi="맑은 고딕" w:eastAsia="맑은 고딕" w:cs="맑은 고딕"/>
                <w:b w:val="0"/>
                <w:sz w:val="19"/>
              </w:rPr>
              <w:t>DATE 리터럴 사용, SYSDATE 미사용</w:t>
            </w:r>
          </w:p>
        </w:tc>
        <w:tc>
          <w:tcPr>
            <w:tcW w:type="dxa" w:w="850"/>
          </w:tcPr>
          <w:p>
            <w:pPr>
              <w:spacing w:before="20" w:after="20"/>
            </w:pPr>
            <w:r/>
            <w:r>
              <w:rPr>
                <w:rFonts w:ascii="맑은 고딕" w:hAnsi="맑은 고딕" w:eastAsia="맑은 고딕" w:cs="맑은 고딕"/>
                <w:b w:val="0"/>
                <w:sz w:val="19"/>
              </w:rPr>
              <w:t>0.5</w:t>
            </w:r>
          </w:p>
        </w:tc>
      </w:tr>
      <w:tr>
        <w:tc>
          <w:tcPr>
            <w:tcW w:type="dxa" w:w="1474"/>
          </w:tcPr>
          <w:p>
            <w:pPr>
              <w:spacing w:before="20" w:after="20"/>
            </w:pPr>
            <w:r/>
            <w:r>
              <w:rPr>
                <w:rFonts w:ascii="맑은 고딕" w:hAnsi="맑은 고딕" w:eastAsia="맑은 고딕" w:cs="맑은 고딕"/>
                <w:b w:val="0"/>
                <w:sz w:val="19"/>
              </w:rPr>
              <w:t>테이블 정의</w:t>
            </w:r>
          </w:p>
        </w:tc>
        <w:tc>
          <w:tcPr>
            <w:tcW w:type="dxa" w:w="5896"/>
          </w:tcPr>
          <w:p>
            <w:pPr>
              <w:spacing w:before="20" w:after="20"/>
            </w:pPr>
            <w:r/>
            <w:r>
              <w:rPr>
                <w:rFonts w:ascii="맑은 고딕" w:hAnsi="맑은 고딕" w:eastAsia="맑은 고딕" w:cs="맑은 고딕"/>
                <w:b w:val="0"/>
                <w:sz w:val="19"/>
              </w:rPr>
              <w:t>13개 컬럼·순서·자료형, PK 지정</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적재 로직</w:t>
            </w:r>
          </w:p>
        </w:tc>
        <w:tc>
          <w:tcPr>
            <w:tcW w:type="dxa" w:w="5896"/>
          </w:tcPr>
          <w:p>
            <w:pPr>
              <w:spacing w:before="20" w:after="20"/>
            </w:pPr>
            <w:r/>
            <w:r>
              <w:rPr>
                <w:rFonts w:ascii="맑은 고딕" w:hAnsi="맑은 고딕" w:eastAsia="맑은 고딕" w:cs="맑은 고딕"/>
                <w:b w:val="0"/>
                <w:sz w:val="19"/>
              </w:rPr>
              <w:t>네 규칙 합집합, 플래그·RULE_CNT·RISK_SCORE 계산 정확</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대조표</w:t>
            </w:r>
          </w:p>
        </w:tc>
        <w:tc>
          <w:tcPr>
            <w:tcW w:type="dxa" w:w="5896"/>
          </w:tcPr>
          <w:p>
            <w:pPr>
              <w:spacing w:before="20" w:after="20"/>
            </w:pPr>
            <w:r/>
            <w:r>
              <w:rPr>
                <w:rFonts w:ascii="맑은 고딕" w:hAnsi="맑은 고딕" w:eastAsia="맑은 고딕" w:cs="맑은 고딕"/>
                <w:b w:val="0"/>
                <w:sz w:val="19"/>
              </w:rPr>
              <w:t>규칙별 건수 4개가 2~5번 보고 값과 일치, RULE_CNT 분포와 총 건수</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해석</w:t>
            </w:r>
          </w:p>
        </w:tc>
        <w:tc>
          <w:tcPr>
            <w:tcW w:type="dxa" w:w="5896"/>
          </w:tcPr>
          <w:p>
            <w:pPr>
              <w:spacing w:before="20" w:after="20"/>
            </w:pPr>
            <w:r/>
            <w:r>
              <w:rPr>
                <w:rFonts w:ascii="맑은 고딕" w:hAnsi="맑은 고딕" w:eastAsia="맑은 고딕" w:cs="맑은 고딕"/>
                <w:b w:val="0"/>
                <w:sz w:val="19"/>
              </w:rPr>
              <w:t>어느 규칙이 전체를 지배하는지와 그 원인을 사양에서 찾아냄</w:t>
            </w:r>
          </w:p>
        </w:tc>
        <w:tc>
          <w:tcPr>
            <w:tcW w:type="dxa" w:w="850"/>
          </w:tcPr>
          <w:p>
            <w:pPr>
              <w:spacing w:before="20" w:after="20"/>
            </w:pPr>
            <w:r/>
            <w:r>
              <w:rPr>
                <w:rFonts w:ascii="맑은 고딕" w:hAnsi="맑은 고딕" w:eastAsia="맑은 고딕" w:cs="맑은 고딕"/>
                <w:b w:val="0"/>
                <w:sz w:val="19"/>
              </w:rPr>
              <w:t>0.5</w:t>
            </w:r>
          </w:p>
        </w:tc>
      </w:tr>
    </w:tbl>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[채점 포인트] Section 1</w:t>
            </w:r>
          </w:p>
          <w:p>
            <w:pPr>
              <w:spacing w:before="0" w:after="30"/>
            </w:pPr>
            <w:r>
              <w:rPr>
                <w:rFonts w:ascii="맑은 고딕" w:hAnsi="맑은 고딕" w:eastAsia="맑은 고딕" w:cs="맑은 고딕"/>
                <w:b w:val="0"/>
                <w:sz w:val="19"/>
              </w:rPr>
              <w:t>· V_RVW_BASE가 13개 컬럼을 지정 순서로 갖고, 병원 상태와 날짜 범위 조건을 뷰 안에 담았는가</w:t>
            </w:r>
          </w:p>
          <w:p>
            <w:pPr>
              <w:spacing w:before="0" w:after="30"/>
            </w:pPr>
            <w:r>
              <w:rPr>
                <w:rFonts w:ascii="맑은 고딕" w:hAnsi="맑은 고딕" w:eastAsia="맑은 고딕" w:cs="맑은 고딕"/>
                <w:b w:val="0"/>
                <w:sz w:val="19"/>
              </w:rPr>
              <w:t>· 날짜 범위를 반개구간으로 썼고, BETWEEN과 결과가 같은 이유를 시간 성분으로 설명했는가</w:t>
            </w:r>
          </w:p>
          <w:p>
            <w:pPr>
              <w:spacing w:before="0" w:after="30"/>
            </w:pPr>
            <w:r>
              <w:rPr>
                <w:rFonts w:ascii="맑은 고딕" w:hAnsi="맑은 고딕" w:eastAsia="맑은 고딕" w:cs="맑은 고딕"/>
                <w:b w:val="0"/>
                <w:sz w:val="19"/>
              </w:rPr>
              <w:t>· R1에서 두 확정 경로를 UNION ALL로 합쳐 ORA-01417을 피했는가</w:t>
            </w:r>
          </w:p>
          <w:p>
            <w:pPr>
              <w:spacing w:before="0" w:after="30"/>
            </w:pPr>
            <w:r>
              <w:rPr>
                <w:rFonts w:ascii="맑은 고딕" w:hAnsi="맑은 고딕" w:eastAsia="맑은 고딕" w:cs="맑은 고딕"/>
                <w:b w:val="0"/>
                <w:sz w:val="19"/>
              </w:rPr>
              <w:t>· R1의 원건 판정에 ROW_NUMBER를 쓰고 동률 규칙을 두 번째 정렬 키로 구현했는가</w:t>
            </w:r>
          </w:p>
          <w:p>
            <w:pPr>
              <w:spacing w:before="0" w:after="30"/>
            </w:pPr>
            <w:r>
              <w:rPr>
                <w:rFonts w:ascii="맑은 고딕" w:hAnsi="맑은 고딕" w:eastAsia="맑은 고딕" w:cs="맑은 고딕"/>
                <w:b w:val="0"/>
                <w:sz w:val="19"/>
              </w:rPr>
              <w:t>· R1에서 'DRUG' 확정이 희소한 이유를 약품 수와 상세 건수로부터 확률로 계산했는가</w:t>
            </w:r>
          </w:p>
          <w:p>
            <w:pPr>
              <w:spacing w:before="0" w:after="30"/>
            </w:pPr>
            <w:r>
              <w:rPr>
                <w:rFonts w:ascii="맑은 고딕" w:hAnsi="맑은 고딕" w:eastAsia="맑은 고딕" w:cs="맑은 고딕"/>
                <w:b w:val="0"/>
                <w:sz w:val="19"/>
              </w:rPr>
              <w:t>· R2에서 두 백분위 계산 방식을 모두 구해 비교하고 실값 선택 방식을 근거와 함께 골랐는가</w:t>
            </w:r>
          </w:p>
          <w:p>
            <w:pPr>
              <w:spacing w:before="0" w:after="30"/>
            </w:pPr>
            <w:r>
              <w:rPr>
                <w:rFonts w:ascii="맑은 고딕" w:hAnsi="맑은 고딕" w:eastAsia="맑은 고딕" w:cs="맑은 고딕"/>
                <w:b w:val="0"/>
                <w:sz w:val="19"/>
              </w:rPr>
              <w:t>· R2 절대 기준의 유효성을 이론상 최대 청구액(269,973 × 5)으로 사전 검증했는가</w:t>
            </w:r>
          </w:p>
          <w:p>
            <w:pPr>
              <w:spacing w:before="0" w:after="30"/>
            </w:pPr>
            <w:r>
              <w:rPr>
                <w:rFonts w:ascii="맑은 고딕" w:hAnsi="맑은 고딕" w:eastAsia="맑은 고딕" w:cs="맑은 고딕"/>
                <w:b w:val="0"/>
                <w:sz w:val="19"/>
              </w:rPr>
              <w:t>· R2에서 초과와 이상을 구분하고 표본 부족 조합을 상대 기준에서 제외했는가</w:t>
            </w:r>
          </w:p>
          <w:p>
            <w:pPr>
              <w:spacing w:before="0" w:after="30"/>
            </w:pPr>
            <w:r>
              <w:rPr>
                <w:rFonts w:ascii="맑은 고딕" w:hAnsi="맑은 고딕" w:eastAsia="맑은 고딕" w:cs="맑은 고딕"/>
                <w:b w:val="0"/>
                <w:sz w:val="19"/>
              </w:rPr>
              <w:t>· R3에서 주상병 중복 여부를 조회로 확인하고 선택 규칙을 명시했는가</w:t>
            </w:r>
          </w:p>
          <w:p>
            <w:pPr>
              <w:spacing w:before="0" w:after="30"/>
            </w:pPr>
            <w:r>
              <w:rPr>
                <w:rFonts w:ascii="맑은 고딕" w:hAnsi="맑은 고딕" w:eastAsia="맑은 고딕" w:cs="맑은 고딕"/>
                <w:b w:val="0"/>
                <w:sz w:val="19"/>
              </w:rPr>
              <w:t>· R3에서 부상병 제외를 안티 조인으로 구현하고 NOT IN의 NULL 위험을 인지했는가</w:t>
            </w:r>
          </w:p>
          <w:p>
            <w:pPr>
              <w:spacing w:before="0" w:after="30"/>
            </w:pPr>
            <w:r>
              <w:rPr>
                <w:rFonts w:ascii="맑은 고딕" w:hAnsi="맑은 고딕" w:eastAsia="맑은 고딕" w:cs="맑은 고딕"/>
                <w:b w:val="0"/>
                <w:sz w:val="19"/>
              </w:rPr>
              <w:t>· R3에서 TOTAL_AMT = 0의 나눗셈을 사양을 왜곡하지 않고 처리했는가</w:t>
            </w:r>
          </w:p>
          <w:p>
            <w:pPr>
              <w:spacing w:before="0" w:after="30"/>
            </w:pPr>
            <w:r>
              <w:rPr>
                <w:rFonts w:ascii="맑은 고딕" w:hAnsi="맑은 고딕" w:eastAsia="맑은 고딕" w:cs="맑은 고딕"/>
                <w:b w:val="0"/>
                <w:sz w:val="19"/>
              </w:rPr>
              <w:t>· R4에서 기준일을 리터럴로 고정하고 로그 없는 청구를 보존했는가</w:t>
            </w:r>
          </w:p>
          <w:p>
            <w:pPr>
              <w:spacing w:before="0" w:after="30"/>
            </w:pPr>
            <w:r>
              <w:rPr>
                <w:rFonts w:ascii="맑은 고딕" w:hAnsi="맑은 고딕" w:eastAsia="맑은 고딕" w:cs="맑은 고딕"/>
                <w:b w:val="0"/>
                <w:sz w:val="19"/>
              </w:rPr>
              <w:t>· RISK_SCORE 계산에서 R2·R3의 가중치가 같아 생기는 DISTINCT 함정을 피했는가</w:t>
            </w:r>
          </w:p>
          <w:p>
            <w:pPr>
              <w:spacing w:before="0" w:after="30"/>
            </w:pPr>
            <w:r>
              <w:rPr>
                <w:rFonts w:ascii="맑은 고딕" w:hAnsi="맑은 고딕" w:eastAsia="맑은 고딕" w:cs="맑은 고딕"/>
                <w:b w:val="0"/>
                <w:sz w:val="19"/>
              </w:rPr>
              <w:t>· 규칙별 건수 대조표가 판정 질의 결과와 일치함을 질의 한 번으로 보였는가</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2  [정량화 — 병원·지역·기간 축 집계]</w:t>
      </w:r>
    </w:p>
    <w:p>
      <w:pPr>
        <w:spacing w:before="0" w:after="80"/>
      </w:pPr>
      <w:r>
        <w:rPr>
          <w:rFonts w:ascii="맑은 고딕" w:hAnsi="맑은 고딕" w:eastAsia="맑은 고딕" w:cs="맑은 고딕"/>
          <w:b w:val="0"/>
          <w:sz w:val="20"/>
        </w:rPr>
        <w:t>이 절의 세 과제는 분자(TB_SUSP_CLAIM)와 분모(V_RVW_BASE)의 모집단이 정확히 일치해야 성립한다. 분자만 집계하면 "이상 건수"는 나오지만 "이상률"은 나오지 않고, 이상 건이 0인 병원과 아예 청구가 없는 병원이 구분되지 않는다. 세 과제 모두 없는 값을 0으로 채우는 처리가 채점의 절반을 차지한다.</w:t>
      </w:r>
    </w:p>
    <w:p>
      <w:pPr>
        <w:spacing w:before="200" w:after="60"/>
        <w:keepNext/>
      </w:pPr>
      <w:r>
        <w:rPr>
          <w:rFonts w:ascii="맑은 고딕" w:hAnsi="맑은 고딕" w:eastAsia="맑은 고딕" w:cs="맑은 고딕"/>
          <w:b/>
          <w:sz w:val="21"/>
        </w:rPr>
        <w:t>6. 병원별 이상 청구 지표를 산출하고 두 가지 기준으로 순위를 매기시오.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병원별 지표와 네 개의 순위</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tot AS (                      -- 분모 : 병원별 전체 청구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b.hosp_id, b.hosp_name, b.hosp_type, b.hosp_city,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b.hosp_id, b.hosp_name, b.hosp_type, b.hosp_city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sus AS (                           -- 분자 : 병원별 이상 청구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SUM(s.total_amt)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SUM(s.risk_score)                         AS risk_sum,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s.r1_flag = 'Y' THEN 1 END)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s.r2_flag = 'Y' THEN 1 END)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s.r3_flag = 'Y' THEN 1 END)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s.r4_flag = 'Y' THEN 1 END) AS 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s.hosp_id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j AS (                             -- 결합 : 이상 0건 병원도 보존</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t.hosp_id, t.hosp_name, t.hosp_type, t.hosp_city, t.clm_cnt,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NVL(s.susp_cnt, 0)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NVL(s.susp_amt, 0)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NVL(s.risk_sum, 0) AS risk_sum,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NVL(s.r1_cnt, 0)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NVL(s.r2_cnt, 0)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NVL(s.r3_cnt, 0)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NVL(s.r4_cnt, 0)   AS 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ROUND(NVL(s.susp_cnt, 0) * 100 / t.clm_cnt, 2) AS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tot t, sus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t.hosp_id = s.hosp_id(+)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j.hosp_id, j.hosp_name, j.hosp_type, j.hosp_city,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j.clm_cnt, j.susp_cnt, j.susp_rate, j.susp_amt, j.risk_sum,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j.r1_cnt, j.r2_cnt, j.r3_cnt, j.r4_cnt,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j.clm_cnt &gt;= 150 THEN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RANK()       OVER (ORDER BY CASE WHEN j.clm_cnt &gt;= 150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j.susp_rate END DESC NULLS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rate_rank_gap,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j.clm_cnt &gt;= 150 THEN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DENSE_RANK() OVER (ORDER BY CASE WHEN j.clm_cnt &gt;= 150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j.susp_rate END DESC NULLS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rate_rank_dense,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j.clm_cnt &gt;= 150 THEN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RANK()       OVER (ORDER BY CASE WHEN j.clm_cnt &gt;= 150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j.susp_amt  END DESC NULLS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amt_rank_gap,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j.clm_cnt &gt;= 150 THEN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DENSE_RANK() OVER (ORDER BY CASE WHEN j.clm_cnt &gt;= 150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j.susp_amt  END DESC NULLS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amt_rank_dense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j</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j.susp_rate DESC, j.susp_cnt DESC, j.hosp_id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FETCH  FIRST 20 ROWS ONLY;</w:t>
      </w:r>
    </w:p>
    <w:p>
      <w:pPr>
        <w:spacing w:before="200" w:after="80"/>
        <w:keepNext/>
      </w:pPr>
      <w:r>
        <w:rPr>
          <w:rFonts w:ascii="맑은 고딕" w:hAnsi="맑은 고딕" w:eastAsia="맑은 고딕" w:cs="맑은 고딕"/>
          <w:b/>
          <w:sz w:val="21"/>
        </w:rPr>
        <w:t>【판정 근거】 이상 0건 병원을 살리는 방향 — 아우터 조인의 방향이 결과를 바꾼다</w:t>
      </w:r>
    </w:p>
    <w:p>
      <w:pPr>
        <w:spacing w:before="20" w:after="60"/>
        <w:ind w:left="403" w:hanging="202"/>
      </w:pPr>
      <w:r>
        <w:rPr>
          <w:rFonts w:ascii="맑은 고딕" w:hAnsi="맑은 고딕" w:eastAsia="맑은 고딕" w:cs="맑은 고딕"/>
          <w:b w:val="0"/>
          <w:sz w:val="19"/>
        </w:rPr>
        <w:t>▸ TOT를 보존 테이블로 두고 SUS에 (+)를 걸어야 이상 건이 0인 병원이 남는다. 방향을 반대로 걸면 이상 건이 있는 병원만 나와 목록이 절반 이하로 줄고, 이상률의 분모도 사라진다. "청구는 있으나 이상이 없는 병원"이야말로 심사팀이 비교 기준으로 삼는 대상이다.</w:t>
      </w:r>
    </w:p>
    <w:p>
      <w:pPr>
        <w:spacing w:before="20" w:after="60"/>
        <w:ind w:left="403" w:hanging="202"/>
      </w:pPr>
      <w:r>
        <w:rPr>
          <w:rFonts w:ascii="맑은 고딕" w:hAnsi="맑은 고딕" w:eastAsia="맑은 고딕" w:cs="맑은 고딕"/>
          <w:b w:val="0"/>
          <w:sz w:val="19"/>
        </w:rPr>
        <w:t>▸ NVL을 씌우지 않으면 SUSP_CNT가 NULL로 남는다. NULL은 0과 다르게 정렬되고(NULLS LAST 기본), SUM에서 무시되며, 이상률 계산에서 전체를 NULL로 만든다. 12번의 위양성 재현이 정확히 이 지점을 소재로 삼는다.</w:t>
      </w:r>
    </w:p>
    <w:p>
      <w:pPr>
        <w:spacing w:before="20" w:after="60"/>
        <w:ind w:left="403" w:hanging="202"/>
      </w:pPr>
      <w:r>
        <w:rPr>
          <w:rFonts w:ascii="맑은 고딕" w:hAnsi="맑은 고딕" w:eastAsia="맑은 고딕" w:cs="맑은 고딕"/>
          <w:b w:val="0"/>
          <w:sz w:val="19"/>
        </w:rPr>
        <w:t>▸ TB_SUSP_CLAIM은 V_RVW_BASE의 부분집합이므로 SUS에 있는 HOSP_ID가 TOT에 없을 수는 없다. 그러나 그 사실에 기대어 내부 조인을 쓰면, 5번의 적재가 잘못되었을 때 오류가 드러나지 않고 결과만 조용히 틀린다. 15번의 V4가 그 전제를 따로 검증하는 이유다.</w:t>
      </w:r>
    </w:p>
    <w:p>
      <w:pPr>
        <w:spacing w:before="200" w:after="80"/>
        <w:keepNext/>
      </w:pPr>
      <w:r>
        <w:rPr>
          <w:rFonts w:ascii="맑은 고딕" w:hAnsi="맑은 고딕" w:eastAsia="맑은 고딕" w:cs="맑은 고딕"/>
          <w:b/>
          <w:sz w:val="21"/>
        </w:rPr>
        <w:t>【판정 근거】 순위에서 제외하되 목록에는 남기는 방법</w:t>
      </w:r>
    </w:p>
    <w:p>
      <w:pPr>
        <w:spacing w:before="20" w:after="60"/>
        <w:ind w:left="403" w:hanging="202"/>
      </w:pPr>
      <w:r>
        <w:rPr>
          <w:rFonts w:ascii="맑은 고딕" w:hAnsi="맑은 고딕" w:eastAsia="맑은 고딕" w:cs="맑은 고딕"/>
          <w:b w:val="0"/>
          <w:sz w:val="19"/>
        </w:rPr>
        <w:t>▸ 분석 함수는 WHERE로 걸러진 뒤에 계산되므로, 소규모 병원을 WHERE로 빼면 목록에서도 사라진다. 목록은 유지하면서 순위만 비우려면 정렬 키 자체를 CASE로 NULL로 만들고 NULLS LAST를 붙여 뒤로 몰아낸 다음, 바깥 CASE로 순위 값을 NULL 처리한다. 두 겹의 CASE가 모두 필요하다.</w:t>
      </w:r>
    </w:p>
    <w:p>
      <w:pPr>
        <w:spacing w:before="20" w:after="60"/>
        <w:ind w:left="403" w:hanging="202"/>
      </w:pPr>
      <w:r>
        <w:rPr>
          <w:rFonts w:ascii="맑은 고딕" w:hAnsi="맑은 고딕" w:eastAsia="맑은 고딕" w:cs="맑은 고딕"/>
          <w:b w:val="0"/>
          <w:sz w:val="19"/>
        </w:rPr>
        <w:t>▸ ORDER BY … DESC의 기본은 NULLS FIRST다. NULLS LAST를 명시하지 않으면 제외 대상 병원들이 1등부터 차지해 순위 전체가 밀린다. 바깥 CASE가 그 값을 NULL로 지우기 때문에 화면에는 보이지 않고, 순위가 예컨대 240등부터 시작하는 형태로만 드러난다 — 알아채기 어려운 오류다.</w:t>
      </w:r>
    </w:p>
    <w:p>
      <w:pPr>
        <w:spacing w:before="20" w:after="60"/>
        <w:ind w:left="403" w:hanging="202"/>
      </w:pPr>
      <w:r>
        <w:rPr>
          <w:rFonts w:ascii="맑은 고딕" w:hAnsi="맑은 고딕" w:eastAsia="맑은 고딕" w:cs="맑은 고딕"/>
          <w:b w:val="0"/>
          <w:sz w:val="19"/>
        </w:rPr>
        <w:t>▸ 이 데이터에서 150건 기준은 실제로 갈린다. 51~1000번 병원은 평균 158건 안팎이라 기준선 근처에 몰려 있고, 1~50번 대형 병원은 3,000건대라 전부 통과한다. 몇 개 병원이 빠졌는지 함께 보고해야 기준선이 유효했는지 판단할 수 있다.</w:t>
      </w:r>
    </w:p>
    <w:p>
      <w:pPr>
        <w:spacing w:before="200" w:after="80"/>
        <w:keepNext/>
      </w:pPr>
      <w:r>
        <w:rPr>
          <w:rFonts w:ascii="맑은 고딕" w:hAnsi="맑은 고딕" w:eastAsia="맑은 고딕" w:cs="맑은 고딕"/>
          <w:b/>
          <w:sz w:val="21"/>
        </w:rPr>
        <w:t>【수행】 순위 제외 병원 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                                          AS hosp_all,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clm_cnt &gt;= 150 THEN 1 END)        AS ranked_hosp,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clm_cnt &lt;  150 THEN 1 END)        AS excluded_hosp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b.hosp_id, COUNT(*)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GROUP  BY b.hosp_id );</w:t>
      </w:r>
    </w:p>
    <w:p>
      <w:pPr>
        <w:spacing w:before="200" w:after="80"/>
        <w:keepNext/>
      </w:pPr>
      <w:r>
        <w:rPr>
          <w:rFonts w:ascii="맑은 고딕" w:hAnsi="맑은 고딕" w:eastAsia="맑은 고딕" w:cs="맑은 고딕"/>
          <w:b/>
          <w:sz w:val="21"/>
        </w:rPr>
        <w:t>【판정 근거】 동률 처리 두 방식 — 어디서 값이 갈리는가</w:t>
      </w:r>
    </w:p>
    <w:tbl>
      <w:tblPr>
        <w:tblStyle w:val="TableGrid"/>
        <w:tblW w:type="auto" w:w="0"/>
        <w:tblLook w:firstColumn="1" w:firstRow="1" w:lastColumn="0" w:lastRow="0" w:noHBand="0" w:noVBand="1" w:val="04A0"/>
      </w:tblPr>
      <w:tblGrid>
        <w:gridCol w:w="3024"/>
        <w:gridCol w:w="3024"/>
        <w:gridCol w:w="3024"/>
      </w:tblGrid>
      <w:tr>
        <w:tc>
          <w:tcPr>
            <w:tcW w:type="dxa" w:w="1701"/>
          </w:tcPr>
          <w:p>
            <w:pPr>
              <w:spacing w:before="20" w:after="20"/>
            </w:pPr>
            <w:r/>
            <w:r>
              <w:rPr>
                <w:rFonts w:ascii="맑은 고딕" w:hAnsi="맑은 고딕" w:eastAsia="맑은 고딕" w:cs="맑은 고딕"/>
                <w:b/>
                <w:sz w:val="19"/>
              </w:rPr>
              <w:t>방식</w:t>
            </w:r>
          </w:p>
        </w:tc>
        <w:tc>
          <w:tcPr>
            <w:tcW w:type="dxa" w:w="3061"/>
          </w:tcPr>
          <w:p>
            <w:pPr>
              <w:spacing w:before="20" w:after="20"/>
            </w:pPr>
            <w:r/>
            <w:r>
              <w:rPr>
                <w:rFonts w:ascii="맑은 고딕" w:hAnsi="맑은 고딕" w:eastAsia="맑은 고딕" w:cs="맑은 고딕"/>
                <w:b/>
                <w:sz w:val="19"/>
              </w:rPr>
              <w:t>동률 뒤의 순위</w:t>
            </w:r>
          </w:p>
        </w:tc>
        <w:tc>
          <w:tcPr>
            <w:tcW w:type="dxa" w:w="3458"/>
          </w:tcPr>
          <w:p>
            <w:pPr>
              <w:spacing w:before="20" w:after="20"/>
            </w:pPr>
            <w:r/>
            <w:r>
              <w:rPr>
                <w:rFonts w:ascii="맑은 고딕" w:hAnsi="맑은 고딕" w:eastAsia="맑은 고딕" w:cs="맑은 고딕"/>
                <w:b/>
                <w:sz w:val="19"/>
              </w:rPr>
              <w:t>이 결과에서 갈리는 지점</w:t>
            </w:r>
          </w:p>
        </w:tc>
      </w:tr>
      <w:tr>
        <w:tc>
          <w:tcPr>
            <w:tcW w:type="dxa" w:w="1701"/>
          </w:tcPr>
          <w:p>
            <w:pPr>
              <w:spacing w:before="20" w:after="20"/>
            </w:pPr>
            <w:r/>
            <w:r>
              <w:rPr>
                <w:rFonts w:ascii="맑은 고딕" w:hAnsi="맑은 고딕" w:eastAsia="맑은 고딕" w:cs="맑은 고딕"/>
                <w:b w:val="0"/>
                <w:sz w:val="19"/>
              </w:rPr>
              <w:t>RANK (건너뜀)</w:t>
            </w:r>
          </w:p>
        </w:tc>
        <w:tc>
          <w:tcPr>
            <w:tcW w:type="dxa" w:w="3061"/>
          </w:tcPr>
          <w:p>
            <w:pPr>
              <w:spacing w:before="20" w:after="20"/>
            </w:pPr>
            <w:r/>
            <w:r>
              <w:rPr>
                <w:rFonts w:ascii="맑은 고딕" w:hAnsi="맑은 고딕" w:eastAsia="맑은 고딕" w:cs="맑은 고딕"/>
                <w:b w:val="0"/>
                <w:sz w:val="19"/>
              </w:rPr>
              <w:t>1,1,3 — 앞선 동률 개수만큼 건너뛴다</w:t>
            </w:r>
          </w:p>
        </w:tc>
        <w:tc>
          <w:tcPr>
            <w:tcW w:type="dxa" w:w="3458"/>
          </w:tcPr>
          <w:p>
            <w:pPr>
              <w:spacing w:before="20" w:after="20"/>
            </w:pPr>
            <w:r/>
            <w:r>
              <w:rPr>
                <w:rFonts w:ascii="맑은 고딕" w:hAnsi="맑은 고딕" w:eastAsia="맑은 고딕" w:cs="맑은 고딕"/>
                <w:b w:val="0"/>
                <w:sz w:val="19"/>
              </w:rPr>
              <w:t>이상률 0.00인 병원이 수백 개 동률이므로, 그 뒤 순위가 수백 등 뛴다</w:t>
            </w:r>
          </w:p>
        </w:tc>
      </w:tr>
      <w:tr>
        <w:tc>
          <w:tcPr>
            <w:tcW w:type="dxa" w:w="1701"/>
          </w:tcPr>
          <w:p>
            <w:pPr>
              <w:spacing w:before="20" w:after="20"/>
            </w:pPr>
            <w:r/>
            <w:r>
              <w:rPr>
                <w:rFonts w:ascii="맑은 고딕" w:hAnsi="맑은 고딕" w:eastAsia="맑은 고딕" w:cs="맑은 고딕"/>
                <w:b w:val="0"/>
                <w:sz w:val="19"/>
              </w:rPr>
              <w:t>DENSE_RANK (안 건너뜀)</w:t>
            </w:r>
          </w:p>
        </w:tc>
        <w:tc>
          <w:tcPr>
            <w:tcW w:type="dxa" w:w="3061"/>
          </w:tcPr>
          <w:p>
            <w:pPr>
              <w:spacing w:before="20" w:after="20"/>
            </w:pPr>
            <w:r/>
            <w:r>
              <w:rPr>
                <w:rFonts w:ascii="맑은 고딕" w:hAnsi="맑은 고딕" w:eastAsia="맑은 고딕" w:cs="맑은 고딕"/>
                <w:b w:val="0"/>
                <w:sz w:val="19"/>
              </w:rPr>
              <w:t>1,1,2 — 연속된 정수를 유지한다</w:t>
            </w:r>
          </w:p>
        </w:tc>
        <w:tc>
          <w:tcPr>
            <w:tcW w:type="dxa" w:w="3458"/>
          </w:tcPr>
          <w:p>
            <w:pPr>
              <w:spacing w:before="20" w:after="20"/>
            </w:pPr>
            <w:r/>
            <w:r>
              <w:rPr>
                <w:rFonts w:ascii="맑은 고딕" w:hAnsi="맑은 고딕" w:eastAsia="맑은 고딕" w:cs="맑은 고딕"/>
                <w:b w:val="0"/>
                <w:sz w:val="19"/>
              </w:rPr>
              <w:t>같은 구간에서 순위가 촘촘하게 이어져 등수 자체는 작게 나온다</w:t>
            </w:r>
          </w:p>
        </w:tc>
      </w:tr>
    </w:tbl>
    <w:p/>
    <w:p>
      <w:pPr>
        <w:spacing w:before="20" w:after="60"/>
        <w:ind w:left="403" w:hanging="202"/>
      </w:pPr>
      <w:r>
        <w:rPr>
          <w:rFonts w:ascii="맑은 고딕" w:hAnsi="맑은 고딕" w:eastAsia="맑은 고딕" w:cs="맑은 고딕"/>
          <w:b w:val="0"/>
          <w:sz w:val="19"/>
        </w:rPr>
        <w:t>▸ 값이 갈리는 행을 찾는 가장 쉬운 방법은 두 순위가 다른 행만 걸러 보는 것이다 — WHERE rate_rank_gap &lt;&gt; rate_rank_dense. 이상률이 소수 둘째 자리로 반올림되어 있어 동률이 많이 생기므로, 이 조건에 걸리는 행이 대량으로 나온다.</w:t>
      </w:r>
    </w:p>
    <w:p>
      <w:pPr>
        <w:spacing w:before="20" w:after="60"/>
        <w:ind w:left="403" w:hanging="202"/>
      </w:pPr>
      <w:r>
        <w:rPr>
          <w:rFonts w:ascii="맑은 고딕" w:hAnsi="맑은 고딕" w:eastAsia="맑은 고딕" w:cs="맑은 고딕"/>
          <w:b w:val="0"/>
          <w:sz w:val="19"/>
        </w:rPr>
        <w:t>▸ 심사 보고서에는 RANK(건너뛰는 방식)를 쓴다. "몇 번째로 나쁜가"가 아니라 "나보다 나쁜 병원이 몇 곳인가"를 답해야 하고, 동률 병원 200곳 뒤의 병원에게 2등이라고 알리는 것은 사실을 왜곡하기 때문이다. 다만 등급을 나눌 때(상위 3개 종별 등)는 DENSE_RANK가 적합하다 — 목적이 다르다.</w:t>
      </w:r>
    </w:p>
    <w:p>
      <w:pPr>
        <w:spacing w:before="20" w:after="60"/>
        <w:ind w:left="403" w:hanging="202"/>
      </w:pPr>
      <w:r>
        <w:rPr>
          <w:rFonts w:ascii="맑은 고딕" w:hAnsi="맑은 고딕" w:eastAsia="맑은 고딕" w:cs="맑은 고딕"/>
          <w:b w:val="0"/>
          <w:sz w:val="19"/>
        </w:rPr>
        <w:t>▸ 반올림 자릿수가 동률의 개수를 결정한다는 점도 함께 짚어야 한다. 이상률을 반올림하지 않고 순위를 매기면 동률이 거의 사라져 두 방식의 차이도 사라진다. 순위 결과가 표시 서식에 좌우된다는 것은 리포트 설계에서 반복해서 문제가 되는 지점이다.</w:t>
      </w:r>
    </w:p>
    <w:p>
      <w:pPr>
        <w:spacing w:before="200" w:after="80"/>
        <w:keepNext/>
      </w:pPr>
      <w:r>
        <w:rPr>
          <w:rFonts w:ascii="맑은 고딕" w:hAnsi="맑은 고딕" w:eastAsia="맑은 고딕" w:cs="맑은 고딕"/>
          <w:b/>
          <w:sz w:val="21"/>
        </w:rPr>
        <w:t>【수행】 병원 종별별 이상률 상위 3개</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tot AS ( ... 위와 동일 ... ), sus AS ( ... ), j AS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hosp_type, rn AS type_rank, hosp_id, hosp_name,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clm_cnt, susp_cnt,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j.hosp_type, j.hosp_id, j.hosp_name, j.clm_cnt,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j.susp_cnt, j.susp_rate,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ROW_NUMBER() OVER (PARTITION BY j.hosp_type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j.susp_rate DESC, j.hosp_id) AS rn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j</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j.clm_cnt &gt;= 150 )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rn &lt;= 3</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hosp_type, rn;</w:t>
      </w:r>
    </w:p>
    <w:p>
      <w:pPr>
        <w:spacing w:before="20" w:after="60"/>
        <w:ind w:left="403" w:hanging="202"/>
      </w:pPr>
      <w:r>
        <w:rPr>
          <w:rFonts w:ascii="맑은 고딕" w:hAnsi="맑은 고딕" w:eastAsia="맑은 고딕" w:cs="맑은 고딕"/>
          <w:b w:val="0"/>
          <w:sz w:val="19"/>
        </w:rPr>
        <w:t>▸ 상급종합은 전체 1,000곳 중 약 10곳이고 그중 운영 상태이며 청구 150건을 넘는 곳은 더 적다. 표본이 3개 미만이면 그 종별은 결과에 1~2행만 나온다 — 오류가 아니라 정상이다. 종별마다 반드시 3행이 나와야 한다고 보고 억지로 채우려 하면 조건을 훼손하게 된다.</w:t>
      </w:r>
    </w:p>
    <w:p>
      <w:pPr>
        <w:spacing w:before="20" w:after="60"/>
        <w:ind w:left="403" w:hanging="202"/>
      </w:pPr>
      <w:r>
        <w:rPr>
          <w:rFonts w:ascii="맑은 고딕" w:hAnsi="맑은 고딕" w:eastAsia="맑은 고딕" w:cs="맑은 고딕"/>
          <w:b w:val="0"/>
          <w:sz w:val="19"/>
        </w:rPr>
        <w:t>▸ 여기서 ROW_NUMBER를 쓴 이유는 "정확히 3개"를 요구했기 때문이다. RANK를 쓰면 동률 때문에 3개를 넘을 수 있다. 반대로 "상위 3등 안에 드는 병원 전부"가 요구였다면 RANK가 맞다. 요구 문구를 함수 선택으로 옮기는 것이 이 과제의 핵심이다.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지표 산출</w:t>
            </w:r>
          </w:p>
        </w:tc>
        <w:tc>
          <w:tcPr>
            <w:tcW w:type="dxa" w:w="5896"/>
          </w:tcPr>
          <w:p>
            <w:pPr>
              <w:spacing w:before="20" w:after="20"/>
            </w:pPr>
            <w:r/>
            <w:r>
              <w:rPr>
                <w:rFonts w:ascii="맑은 고딕" w:hAnsi="맑은 고딕" w:eastAsia="맑은 고딕" w:cs="맑은 고딕"/>
                <w:b w:val="0"/>
                <w:sz w:val="19"/>
              </w:rPr>
              <w:t>13개 항목, 규칙별 건수 4개 포함</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0건 보존</w:t>
            </w:r>
          </w:p>
        </w:tc>
        <w:tc>
          <w:tcPr>
            <w:tcW w:type="dxa" w:w="5896"/>
          </w:tcPr>
          <w:p>
            <w:pPr>
              <w:spacing w:before="20" w:after="20"/>
            </w:pPr>
            <w:r/>
            <w:r>
              <w:rPr>
                <w:rFonts w:ascii="맑은 고딕" w:hAnsi="맑은 고딕" w:eastAsia="맑은 고딕" w:cs="맑은 고딕"/>
                <w:b w:val="0"/>
                <w:sz w:val="19"/>
              </w:rPr>
              <w:t>아우터 조인 방향과 NVL로 이상 0건 병원을 살림</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순위 제외</w:t>
            </w:r>
          </w:p>
        </w:tc>
        <w:tc>
          <w:tcPr>
            <w:tcW w:type="dxa" w:w="5896"/>
          </w:tcPr>
          <w:p>
            <w:pPr>
              <w:spacing w:before="20" w:after="20"/>
            </w:pPr>
            <w:r/>
            <w:r>
              <w:rPr>
                <w:rFonts w:ascii="맑은 고딕" w:hAnsi="맑은 고딕" w:eastAsia="맑은 고딕" w:cs="맑은 고딕"/>
                <w:b w:val="0"/>
                <w:sz w:val="19"/>
              </w:rPr>
              <w:t>150건 미만을 목록에 남기고 순위만 비움, 제외 병원 수 보고</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동률 두 방식</w:t>
            </w:r>
          </w:p>
        </w:tc>
        <w:tc>
          <w:tcPr>
            <w:tcW w:type="dxa" w:w="5896"/>
          </w:tcPr>
          <w:p>
            <w:pPr>
              <w:spacing w:before="20" w:after="20"/>
            </w:pPr>
            <w:r/>
            <w:r>
              <w:rPr>
                <w:rFonts w:ascii="맑은 고딕" w:hAnsi="맑은 고딕" w:eastAsia="맑은 고딕" w:cs="맑은 고딕"/>
                <w:b w:val="0"/>
                <w:sz w:val="19"/>
              </w:rPr>
              <w:t>네 개의 순위 컬럼과 갈리는 행의 실제 사례</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종별 상위 3</w:t>
            </w:r>
          </w:p>
        </w:tc>
        <w:tc>
          <w:tcPr>
            <w:tcW w:type="dxa" w:w="5896"/>
          </w:tcPr>
          <w:p>
            <w:pPr>
              <w:spacing w:before="20" w:after="20"/>
            </w:pPr>
            <w:r/>
            <w:r>
              <w:rPr>
                <w:rFonts w:ascii="맑은 고딕" w:hAnsi="맑은 고딕" w:eastAsia="맑은 고딕" w:cs="맑은 고딕"/>
                <w:b w:val="0"/>
                <w:sz w:val="19"/>
              </w:rPr>
              <w:t>ROW_NUMBER 선택 근거와 표본 부족 종별의 출력 설명</w:t>
            </w:r>
          </w:p>
        </w:tc>
        <w:tc>
          <w:tcPr>
            <w:tcW w:type="dxa" w:w="850"/>
          </w:tcPr>
          <w:p>
            <w:pPr>
              <w:spacing w:before="20" w:after="20"/>
            </w:pPr>
            <w:r/>
            <w:r>
              <w:rPr>
                <w:rFonts w:ascii="맑은 고딕" w:hAnsi="맑은 고딕" w:eastAsia="맑은 고딕" w:cs="맑은 고딕"/>
                <w:b w:val="0"/>
                <w:sz w:val="19"/>
              </w:rPr>
              <w:t>1</w:t>
            </w:r>
          </w:p>
        </w:tc>
      </w:tr>
    </w:tbl>
    <w:p/>
    <w:p>
      <w:pPr>
        <w:spacing w:before="200" w:after="60"/>
        <w:keepNext/>
      </w:pPr>
      <w:r>
        <w:rPr>
          <w:rFonts w:ascii="맑은 고딕" w:hAnsi="맑은 고딕" w:eastAsia="맑은 고딕" w:cs="맑은 고딕"/>
          <w:b/>
          <w:sz w:val="21"/>
        </w:rPr>
        <w:t>7. 지역과 병원 종별의 교차 집계를 소계·총계와 함께 산출하시오.</w:t>
      </w:r>
      <w:r>
        <w:rPr>
          <w:rFonts w:ascii="맑은 고딕" w:hAnsi="맑은 고딕" w:eastAsia="맑은 고딕" w:cs="맑은 고딕"/>
          <w:b/>
          <w:sz w:val="21"/>
        </w:rPr>
        <w:t xml:space="preserve">  [6점]</w:t>
      </w:r>
    </w:p>
    <w:p>
      <w:pPr>
        <w:spacing w:before="200" w:after="80"/>
        <w:keepNext/>
      </w:pPr>
      <w:r>
        <w:rPr>
          <w:rFonts w:ascii="맑은 고딕" w:hAnsi="맑은 고딕" w:eastAsia="맑은 고딕" w:cs="맑은 고딕"/>
          <w:b/>
          <w:sz w:val="21"/>
        </w:rPr>
        <w:t>【수행】 CUBE로 상세·소계·총계를 한 집합에</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cube_r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GROUPING_ID(s.hosp_city, s.hosp_type) AS gid,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SUM(s.total_amt)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CUBE(s.hosp_city, s.hosp_type)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DECODE(c.gid, 0, '상세', 1, '지역소계', 2, '종별소계', '총계') AS lv,</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NVL(c.hosp_city, '-')  AS 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NVL(c.hosp_type, '-')  AS 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c.gid =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ROUND(c.susp_amt * 100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MAX(CASE WHEN c.gid = 1 THEN c.susp_amt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OVER (PARTITION BY c.hosp_city),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city_pct,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c.gid =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ROUND(c.susp_amt * 100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MAX(CASE WHEN c.gid = 3 THEN c.susp_amt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OVER (),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AS total_pct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cube_r c</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c.gid, c.hosp_city, c.hosp_type;</w:t>
      </w:r>
    </w:p>
    <w:p>
      <w:pPr>
        <w:spacing w:before="200" w:after="80"/>
        <w:keepNext/>
      </w:pPr>
      <w:r>
        <w:rPr>
          <w:rFonts w:ascii="맑은 고딕" w:hAnsi="맑은 고딕" w:eastAsia="맑은 고딕" w:cs="맑은 고딕"/>
          <w:b/>
          <w:sz w:val="21"/>
        </w:rPr>
        <w:t>【판정 근거】 GROUPING_ID의 비트 배치와 LV 라벨</w:t>
      </w:r>
    </w:p>
    <w:tbl>
      <w:tblPr>
        <w:tblStyle w:val="TableGrid"/>
        <w:tblW w:type="auto" w:w="0"/>
        <w:tblLook w:firstColumn="1" w:firstRow="1" w:lastColumn="0" w:lastRow="0" w:noHBand="0" w:noVBand="1" w:val="04A0"/>
      </w:tblPr>
      <w:tblGrid>
        <w:gridCol w:w="2268"/>
        <w:gridCol w:w="2268"/>
        <w:gridCol w:w="2268"/>
        <w:gridCol w:w="2268"/>
      </w:tblGrid>
      <w:tr>
        <w:tc>
          <w:tcPr>
            <w:tcW w:type="dxa" w:w="1701"/>
          </w:tcPr>
          <w:p>
            <w:pPr>
              <w:spacing w:before="20" w:after="20"/>
            </w:pPr>
            <w:r/>
            <w:r>
              <w:rPr>
                <w:rFonts w:ascii="맑은 고딕" w:hAnsi="맑은 고딕" w:eastAsia="맑은 고딕" w:cs="맑은 고딕"/>
                <w:b/>
                <w:sz w:val="19"/>
              </w:rPr>
              <w:t>GROUPING_ID</w:t>
            </w:r>
          </w:p>
        </w:tc>
        <w:tc>
          <w:tcPr>
            <w:tcW w:type="dxa" w:w="2041"/>
          </w:tcPr>
          <w:p>
            <w:pPr>
              <w:spacing w:before="20" w:after="20"/>
            </w:pPr>
            <w:r/>
            <w:r>
              <w:rPr>
                <w:rFonts w:ascii="맑은 고딕" w:hAnsi="맑은 고딕" w:eastAsia="맑은 고딕" w:cs="맑은 고딕"/>
                <w:b/>
                <w:sz w:val="19"/>
              </w:rPr>
              <w:t>HOSP_CITY</w:t>
            </w:r>
          </w:p>
        </w:tc>
        <w:tc>
          <w:tcPr>
            <w:tcW w:type="dxa" w:w="2041"/>
          </w:tcPr>
          <w:p>
            <w:pPr>
              <w:spacing w:before="20" w:after="20"/>
            </w:pPr>
            <w:r/>
            <w:r>
              <w:rPr>
                <w:rFonts w:ascii="맑은 고딕" w:hAnsi="맑은 고딕" w:eastAsia="맑은 고딕" w:cs="맑은 고딕"/>
                <w:b/>
                <w:sz w:val="19"/>
              </w:rPr>
              <w:t>HOSP_TYPE</w:t>
            </w:r>
          </w:p>
        </w:tc>
        <w:tc>
          <w:tcPr>
            <w:tcW w:type="dxa" w:w="2438"/>
          </w:tcPr>
          <w:p>
            <w:pPr>
              <w:spacing w:before="20" w:after="20"/>
            </w:pPr>
            <w:r/>
            <w:r>
              <w:rPr>
                <w:rFonts w:ascii="맑은 고딕" w:hAnsi="맑은 고딕" w:eastAsia="맑은 고딕" w:cs="맑은 고딕"/>
                <w:b/>
                <w:sz w:val="19"/>
              </w:rPr>
              <w:t>LV</w:t>
            </w:r>
          </w:p>
        </w:tc>
      </w:tr>
      <w:tr>
        <w:tc>
          <w:tcPr>
            <w:tcW w:type="dxa" w:w="1701"/>
          </w:tcPr>
          <w:p>
            <w:pPr>
              <w:spacing w:before="20" w:after="20"/>
            </w:pPr>
            <w:r/>
            <w:r>
              <w:rPr>
                <w:rFonts w:ascii="맑은 고딕" w:hAnsi="맑은 고딕" w:eastAsia="맑은 고딕" w:cs="맑은 고딕"/>
                <w:b w:val="0"/>
                <w:sz w:val="19"/>
              </w:rPr>
              <w:t>0</w:t>
            </w:r>
          </w:p>
        </w:tc>
        <w:tc>
          <w:tcPr>
            <w:tcW w:type="dxa" w:w="2041"/>
          </w:tcPr>
          <w:p>
            <w:pPr>
              <w:spacing w:before="20" w:after="20"/>
            </w:pPr>
            <w:r/>
            <w:r>
              <w:rPr>
                <w:rFonts w:ascii="맑은 고딕" w:hAnsi="맑은 고딕" w:eastAsia="맑은 고딕" w:cs="맑은 고딕"/>
                <w:b w:val="0"/>
                <w:sz w:val="19"/>
              </w:rPr>
              <w:t>값 있음</w:t>
            </w:r>
          </w:p>
        </w:tc>
        <w:tc>
          <w:tcPr>
            <w:tcW w:type="dxa" w:w="2041"/>
          </w:tcPr>
          <w:p>
            <w:pPr>
              <w:spacing w:before="20" w:after="20"/>
            </w:pPr>
            <w:r/>
            <w:r>
              <w:rPr>
                <w:rFonts w:ascii="맑은 고딕" w:hAnsi="맑은 고딕" w:eastAsia="맑은 고딕" w:cs="맑은 고딕"/>
                <w:b w:val="0"/>
                <w:sz w:val="19"/>
              </w:rPr>
              <w:t>값 있음</w:t>
            </w:r>
          </w:p>
        </w:tc>
        <w:tc>
          <w:tcPr>
            <w:tcW w:type="dxa" w:w="2438"/>
          </w:tcPr>
          <w:p>
            <w:pPr>
              <w:spacing w:before="20" w:after="20"/>
            </w:pPr>
            <w:r/>
            <w:r>
              <w:rPr>
                <w:rFonts w:ascii="맑은 고딕" w:hAnsi="맑은 고딕" w:eastAsia="맑은 고딕" w:cs="맑은 고딕"/>
                <w:b w:val="0"/>
                <w:sz w:val="19"/>
              </w:rPr>
              <w:t>상세</w:t>
            </w:r>
          </w:p>
        </w:tc>
      </w:tr>
      <w:tr>
        <w:tc>
          <w:tcPr>
            <w:tcW w:type="dxa" w:w="1701"/>
          </w:tcPr>
          <w:p>
            <w:pPr>
              <w:spacing w:before="20" w:after="20"/>
            </w:pPr>
            <w:r/>
            <w:r>
              <w:rPr>
                <w:rFonts w:ascii="맑은 고딕" w:hAnsi="맑은 고딕" w:eastAsia="맑은 고딕" w:cs="맑은 고딕"/>
                <w:b w:val="0"/>
                <w:sz w:val="19"/>
              </w:rPr>
              <w:t>1</w:t>
            </w:r>
          </w:p>
        </w:tc>
        <w:tc>
          <w:tcPr>
            <w:tcW w:type="dxa" w:w="2041"/>
          </w:tcPr>
          <w:p>
            <w:pPr>
              <w:spacing w:before="20" w:after="20"/>
            </w:pPr>
            <w:r/>
            <w:r>
              <w:rPr>
                <w:rFonts w:ascii="맑은 고딕" w:hAnsi="맑은 고딕" w:eastAsia="맑은 고딕" w:cs="맑은 고딕"/>
                <w:b w:val="0"/>
                <w:sz w:val="19"/>
              </w:rPr>
              <w:t>값 있음</w:t>
            </w:r>
          </w:p>
        </w:tc>
        <w:tc>
          <w:tcPr>
            <w:tcW w:type="dxa" w:w="2041"/>
          </w:tcPr>
          <w:p>
            <w:pPr>
              <w:spacing w:before="20" w:after="20"/>
            </w:pPr>
            <w:r/>
            <w:r>
              <w:rPr>
                <w:rFonts w:ascii="맑은 고딕" w:hAnsi="맑은 고딕" w:eastAsia="맑은 고딕" w:cs="맑은 고딕"/>
                <w:b w:val="0"/>
                <w:sz w:val="19"/>
              </w:rPr>
              <w:t>집계됨(NULL)</w:t>
            </w:r>
          </w:p>
        </w:tc>
        <w:tc>
          <w:tcPr>
            <w:tcW w:type="dxa" w:w="2438"/>
          </w:tcPr>
          <w:p>
            <w:pPr>
              <w:spacing w:before="20" w:after="20"/>
            </w:pPr>
            <w:r/>
            <w:r>
              <w:rPr>
                <w:rFonts w:ascii="맑은 고딕" w:hAnsi="맑은 고딕" w:eastAsia="맑은 고딕" w:cs="맑은 고딕"/>
                <w:b w:val="0"/>
                <w:sz w:val="19"/>
              </w:rPr>
              <w:t>지역소계</w:t>
            </w:r>
          </w:p>
        </w:tc>
      </w:tr>
      <w:tr>
        <w:tc>
          <w:tcPr>
            <w:tcW w:type="dxa" w:w="1701"/>
          </w:tcPr>
          <w:p>
            <w:pPr>
              <w:spacing w:before="20" w:after="20"/>
            </w:pPr>
            <w:r/>
            <w:r>
              <w:rPr>
                <w:rFonts w:ascii="맑은 고딕" w:hAnsi="맑은 고딕" w:eastAsia="맑은 고딕" w:cs="맑은 고딕"/>
                <w:b w:val="0"/>
                <w:sz w:val="19"/>
              </w:rPr>
              <w:t>2</w:t>
            </w:r>
          </w:p>
        </w:tc>
        <w:tc>
          <w:tcPr>
            <w:tcW w:type="dxa" w:w="2041"/>
          </w:tcPr>
          <w:p>
            <w:pPr>
              <w:spacing w:before="20" w:after="20"/>
            </w:pPr>
            <w:r/>
            <w:r>
              <w:rPr>
                <w:rFonts w:ascii="맑은 고딕" w:hAnsi="맑은 고딕" w:eastAsia="맑은 고딕" w:cs="맑은 고딕"/>
                <w:b w:val="0"/>
                <w:sz w:val="19"/>
              </w:rPr>
              <w:t>집계됨(NULL)</w:t>
            </w:r>
          </w:p>
        </w:tc>
        <w:tc>
          <w:tcPr>
            <w:tcW w:type="dxa" w:w="2041"/>
          </w:tcPr>
          <w:p>
            <w:pPr>
              <w:spacing w:before="20" w:after="20"/>
            </w:pPr>
            <w:r/>
            <w:r>
              <w:rPr>
                <w:rFonts w:ascii="맑은 고딕" w:hAnsi="맑은 고딕" w:eastAsia="맑은 고딕" w:cs="맑은 고딕"/>
                <w:b w:val="0"/>
                <w:sz w:val="19"/>
              </w:rPr>
              <w:t>값 있음</w:t>
            </w:r>
          </w:p>
        </w:tc>
        <w:tc>
          <w:tcPr>
            <w:tcW w:type="dxa" w:w="2438"/>
          </w:tcPr>
          <w:p>
            <w:pPr>
              <w:spacing w:before="20" w:after="20"/>
            </w:pPr>
            <w:r/>
            <w:r>
              <w:rPr>
                <w:rFonts w:ascii="맑은 고딕" w:hAnsi="맑은 고딕" w:eastAsia="맑은 고딕" w:cs="맑은 고딕"/>
                <w:b w:val="0"/>
                <w:sz w:val="19"/>
              </w:rPr>
              <w:t>종별소계</w:t>
            </w:r>
          </w:p>
        </w:tc>
      </w:tr>
      <w:tr>
        <w:tc>
          <w:tcPr>
            <w:tcW w:type="dxa" w:w="1701"/>
          </w:tcPr>
          <w:p>
            <w:pPr>
              <w:spacing w:before="20" w:after="20"/>
            </w:pPr>
            <w:r/>
            <w:r>
              <w:rPr>
                <w:rFonts w:ascii="맑은 고딕" w:hAnsi="맑은 고딕" w:eastAsia="맑은 고딕" w:cs="맑은 고딕"/>
                <w:b w:val="0"/>
                <w:sz w:val="19"/>
              </w:rPr>
              <w:t>3</w:t>
            </w:r>
          </w:p>
        </w:tc>
        <w:tc>
          <w:tcPr>
            <w:tcW w:type="dxa" w:w="2041"/>
          </w:tcPr>
          <w:p>
            <w:pPr>
              <w:spacing w:before="20" w:after="20"/>
            </w:pPr>
            <w:r/>
            <w:r>
              <w:rPr>
                <w:rFonts w:ascii="맑은 고딕" w:hAnsi="맑은 고딕" w:eastAsia="맑은 고딕" w:cs="맑은 고딕"/>
                <w:b w:val="0"/>
                <w:sz w:val="19"/>
              </w:rPr>
              <w:t>집계됨(NULL)</w:t>
            </w:r>
          </w:p>
        </w:tc>
        <w:tc>
          <w:tcPr>
            <w:tcW w:type="dxa" w:w="2041"/>
          </w:tcPr>
          <w:p>
            <w:pPr>
              <w:spacing w:before="20" w:after="20"/>
            </w:pPr>
            <w:r/>
            <w:r>
              <w:rPr>
                <w:rFonts w:ascii="맑은 고딕" w:hAnsi="맑은 고딕" w:eastAsia="맑은 고딕" w:cs="맑은 고딕"/>
                <w:b w:val="0"/>
                <w:sz w:val="19"/>
              </w:rPr>
              <w:t>집계됨(NULL)</w:t>
            </w:r>
          </w:p>
        </w:tc>
        <w:tc>
          <w:tcPr>
            <w:tcW w:type="dxa" w:w="2438"/>
          </w:tcPr>
          <w:p>
            <w:pPr>
              <w:spacing w:before="20" w:after="20"/>
            </w:pPr>
            <w:r/>
            <w:r>
              <w:rPr>
                <w:rFonts w:ascii="맑은 고딕" w:hAnsi="맑은 고딕" w:eastAsia="맑은 고딕" w:cs="맑은 고딕"/>
                <w:b w:val="0"/>
                <w:sz w:val="19"/>
              </w:rPr>
              <w:t>총계</w:t>
            </w:r>
          </w:p>
        </w:tc>
      </w:tr>
    </w:tbl>
    <w:p/>
    <w:p>
      <w:pPr>
        <w:spacing w:before="20" w:after="60"/>
        <w:ind w:left="403" w:hanging="202"/>
      </w:pPr>
      <w:r>
        <w:rPr>
          <w:rFonts w:ascii="맑은 고딕" w:hAnsi="맑은 고딕" w:eastAsia="맑은 고딕" w:cs="맑은 고딕"/>
          <w:b w:val="0"/>
          <w:sz w:val="19"/>
        </w:rPr>
        <w:t>▸ GROUPING_ID(a, b)는 2 × GROUPING(a) + GROUPING(b)다. 인자 순서가 비트 자리를 정하므로 GROUPING_ID(hosp_type, hosp_city)로 쓰면 1과 2의 의미가 뒤바뀐다. DECODE 매핑만 보고 옮겨 쓰다가 라벨이 통째로 뒤집히는 것이 이 과제의 대표적 오답이다.</w:t>
      </w:r>
    </w:p>
    <w:p>
      <w:pPr>
        <w:spacing w:before="20" w:after="60"/>
        <w:ind w:left="403" w:hanging="202"/>
      </w:pPr>
      <w:r>
        <w:rPr>
          <w:rFonts w:ascii="맑은 고딕" w:hAnsi="맑은 고딕" w:eastAsia="맑은 고딕" w:cs="맑은 고딕"/>
          <w:b w:val="0"/>
          <w:sz w:val="19"/>
        </w:rPr>
        <w:t>▸ "원래 없어서 NULL"과 "소계라서 NULL"의 구분은 NVL로는 불가능하다. 둘 다 똑같이 '-'가 된다. GROUPING 또는 GROUPING_ID만이 그 구분을 준다. 이 데이터의 HOSP_CITY·HOSP_TYPE에는 NULL이 없지만, 구분 장치를 두는 것 자체가 사양이며 실제 데이터에서는 반드시 필요하다.</w:t>
      </w:r>
    </w:p>
    <w:p>
      <w:pPr>
        <w:spacing w:before="20" w:after="60"/>
        <w:ind w:left="403" w:hanging="202"/>
      </w:pPr>
      <w:r>
        <w:rPr>
          <w:rFonts w:ascii="맑은 고딕" w:hAnsi="맑은 고딕" w:eastAsia="맑은 고딕" w:cs="맑은 고딕"/>
          <w:b w:val="0"/>
          <w:sz w:val="19"/>
        </w:rPr>
        <w:t>▸ CUBE 대신 ROLLUP을 쓰면 종별 소계(gid = 2)가 나오지 않는다. ROLLUP(a, b)은 (a,b) → (a) → () 방향으로만 접기 때문이다. 두 축의 소계를 모두 원하면 CUBE이거나 GROUPING SETS((a,b),(a),(b),())이다 — 후자가 필요한 조합만 정확히 지정하므로 더 효율적이다.</w:t>
      </w:r>
    </w:p>
    <w:p>
      <w:pPr>
        <w:spacing w:before="200" w:after="80"/>
        <w:keepNext/>
      </w:pPr>
      <w:r>
        <w:rPr>
          <w:rFonts w:ascii="맑은 고딕" w:hAnsi="맑은 고딕" w:eastAsia="맑은 고딕" w:cs="맑은 고딕"/>
          <w:b/>
          <w:sz w:val="21"/>
        </w:rPr>
        <w:t>【판정 근거】 비중 계산에서 소계 행이 분모를 오염시키는 문제</w:t>
      </w:r>
    </w:p>
    <w:p>
      <w:pPr>
        <w:spacing w:before="20" w:after="60"/>
        <w:ind w:left="403" w:hanging="202"/>
      </w:pPr>
      <w:r>
        <w:rPr>
          <w:rFonts w:ascii="맑은 고딕" w:hAnsi="맑은 고딕" w:eastAsia="맑은 고딕" w:cs="맑은 고딕"/>
          <w:b w:val="0"/>
          <w:sz w:val="19"/>
        </w:rPr>
        <w:t>▸ RATIO_TO_REPORT나 SUM(SUM(...)) OVER (PARTITION BY hosp_city)를 CUBE 결과에 그대로 쓰면 분모에 지역 소계 행이 함께 더해져 비중의 합이 100%가 아니라 50%가 된다. 소계 행 자체가 상세 행들의 합이므로 두 번 세는 셈이다.</w:t>
      </w:r>
    </w:p>
    <w:p>
      <w:pPr>
        <w:spacing w:before="20" w:after="60"/>
        <w:ind w:left="403" w:hanging="202"/>
      </w:pPr>
      <w:r>
        <w:rPr>
          <w:rFonts w:ascii="맑은 고딕" w:hAnsi="맑은 고딕" w:eastAsia="맑은 고딕" w:cs="맑은 고딕"/>
          <w:b w:val="0"/>
          <w:sz w:val="19"/>
        </w:rPr>
        <w:t>▸ 해법은 분모를 "소계 행의 값"으로 직접 집어 오는 것이다. MAX(CASE WHEN gid = 1 THEN susp_amt END) OVER (PARTITION BY hosp_city)는 해당 지역 파티션 안에서 소계 행 하나의 값만 남기고 나머지는 NULL이므로, MAX가 그 값을 그대로 집어 온다. 총계도 같은 방식으로 gid = 3 행에서 가져온다.</w:t>
      </w:r>
    </w:p>
    <w:p>
      <w:pPr>
        <w:spacing w:before="20" w:after="60"/>
        <w:ind w:left="403" w:hanging="202"/>
      </w:pPr>
      <w:r>
        <w:rPr>
          <w:rFonts w:ascii="맑은 고딕" w:hAnsi="맑은 고딕" w:eastAsia="맑은 고딕" w:cs="맑은 고딕"/>
          <w:b w:val="0"/>
          <w:sz w:val="19"/>
        </w:rPr>
        <w:t>▸ 검산 — 각 지역 안에서 CITY_PCT의 합이 100.00이 되어야 하고, 모든 상세 행의 TOTAL_PCT 합도 100.00이 되어야 한다. 반올림 때문에 99.99나 100.01이 나올 수 있으며, 그 오차의 원인을 설명하면 가점이다.</w:t>
      </w:r>
    </w:p>
    <w:p>
      <w:pPr>
        <w:spacing w:before="200" w:after="80"/>
        <w:keepNext/>
      </w:pPr>
      <w:r>
        <w:rPr>
          <w:rFonts w:ascii="맑은 고딕" w:hAnsi="맑은 고딕" w:eastAsia="맑은 고딕" w:cs="맑은 고딕"/>
          <w:b/>
          <w:sz w:val="21"/>
        </w:rPr>
        <w:t>【수행】 가로 형태 — 열을 네 개로 고정</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s.hosp_city, s.hosp_type, s.total_amt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PIVOT  ( COUNT(*) AS cnt, SUM(total_amt) AS 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FOR hosp_type IN ('상급종합' AS ter,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'종합병원' AS gen,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'의원'     AS cli,</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'약국'     AS phr)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hosp_city;</w:t>
      </w:r>
    </w:p>
    <w:p>
      <w:pPr>
        <w:spacing w:before="20" w:after="60"/>
        <w:ind w:left="403" w:hanging="202"/>
      </w:pPr>
      <w:r>
        <w:rPr>
          <w:rFonts w:ascii="맑은 고딕" w:hAnsi="맑은 고딕" w:eastAsia="맑은 고딕" w:cs="맑은 고딕"/>
          <w:b w:val="0"/>
          <w:sz w:val="19"/>
        </w:rPr>
        <w:t>▸ PIVOT의 IN 목록에 값을 명시하면 해당 조합에 데이터가 한 건도 없어도 열이 생기고 값이 NULL로 채워진다. 조건부 집계(SUM(CASE WHEN hosp_type = '상급종합' THEN … END))로 써도 결과는 같으며, 이쪽은 NULL 대신 0으로 채우기 쉽다는 장점이 있다. 사양이 "열이 사라지지 않게"만 요구했으므로 둘 다 인정한다.</w:t>
      </w:r>
    </w:p>
    <w:p>
      <w:pPr>
        <w:spacing w:before="20" w:after="60"/>
        <w:ind w:left="403" w:hanging="202"/>
      </w:pPr>
      <w:r>
        <w:rPr>
          <w:rFonts w:ascii="맑은 고딕" w:hAnsi="맑은 고딕" w:eastAsia="맑은 고딕" w:cs="맑은 고딕"/>
          <w:b w:val="0"/>
          <w:sz w:val="19"/>
        </w:rPr>
        <w:t>▸ PIVOT의 인라인 뷰에는 필요한 컬럼만 남겨야 한다. TB_SUSP_CLAIM 전체를 그대로 넣으면 CLAIM_ID·RECEIPT_MONTH 등 남은 컬럼이 모두 암묵적 그룹 키가 되어 행이 폭발한다. PIVOT은 "명시하지 않은 컬럼 전부로 그룹핑한다"는 규칙을 갖기 때문이다 — 가장 자주 겪는 함정이다.</w:t>
      </w:r>
    </w:p>
    <w:p>
      <w:pPr>
        <w:spacing w:before="20" w:after="60"/>
        <w:ind w:left="403" w:hanging="202"/>
      </w:pPr>
      <w:r>
        <w:rPr>
          <w:rFonts w:ascii="맑은 고딕" w:hAnsi="맑은 고딕" w:eastAsia="맑은 고딕" w:cs="맑은 고딕"/>
          <w:b w:val="0"/>
          <w:sz w:val="19"/>
        </w:rPr>
        <w:t>▸ 별칭을 한글로 두면 AL32UTF8 환경에서 동작은 하지만 컬럼 이름이 TER_CNT 대신 따옴표 붙은 식별자가 되어 이후 참조가 번거로워진다. ASCII 별칭을 쓰면 결과 컬럼이 TER_CNT · TER_AMT · GEN_CNT … 형태로 깔끔하게 나온다.</w:t>
      </w:r>
    </w:p>
    <w:p>
      <w:pPr>
        <w:spacing w:before="200" w:after="80"/>
        <w:keepNext/>
      </w:pPr>
      <w:r>
        <w:rPr>
          <w:rFonts w:ascii="맑은 고딕" w:hAnsi="맑은 고딕" w:eastAsia="맑은 고딕" w:cs="맑은 고딕"/>
          <w:b/>
          <w:sz w:val="21"/>
        </w:rPr>
        <w:t>【수행】 행 수 검산</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COUNT(CASE WHEN gid = 0 THEN 1 END) AS detail_rows,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gid = 1 THEN 1 END) AS city_subtotal_rows,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gid = 2 THEN 1 END) AS type_subtotal_rows,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gid = 3 THEN 1 END) AS grand_total_rows,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all_rows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GROUPING_ID(s.hosp_city, s.hosp_type) AS gid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GROUP  BY CUBE(s.hosp_city, s.hosp_type) );</w:t>
      </w:r>
    </w:p>
    <w:p>
      <w:pPr>
        <w:spacing w:before="20" w:after="60"/>
        <w:ind w:left="403" w:hanging="202"/>
      </w:pPr>
      <w:r>
        <w:rPr>
          <w:rFonts w:ascii="맑은 고딕" w:hAnsi="맑은 고딕" w:eastAsia="맑은 고딕" w:cs="맑은 고딕"/>
          <w:b w:val="0"/>
          <w:sz w:val="19"/>
        </w:rPr>
        <w:t>▸ 지역 3종(서울·경기·부산) × 종별 4종이면 이론상 상세 12행 + 지역 소계 3행 + 종별 소계 4행 + 총계 1행 = 20행이다. 실제로는 상세가 12행보다 적게 나올 수 있다 — 이상 청구가 한 건도 없는 조합은 CUBE 결과에 아예 나타나지 않기 때문이다.</w:t>
      </w:r>
    </w:p>
    <w:p>
      <w:pPr>
        <w:spacing w:before="20" w:after="60"/>
        <w:ind w:left="403" w:hanging="202"/>
      </w:pPr>
      <w:r>
        <w:rPr>
          <w:rFonts w:ascii="맑은 고딕" w:hAnsi="맑은 고딕" w:eastAsia="맑은 고딕" w:cs="맑은 고딕"/>
          <w:b w:val="0"/>
          <w:sz w:val="19"/>
        </w:rPr>
        <w:t>▸ CUBE는 존재하는 조합만 만들어 낸다. 없는 조합까지 0으로 채우려면 지역 목록과 종별 목록을 따로 만들어 교차 곱한 뒤 결과를 아우터 조인해야 한다. 가로 형태(PIVOT)가 열을 고정하는 것과 같은 문제이며, 세로 형태에서는 자동으로 해결되지 않는다는 점을 짚으면 가점이다.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한 집합 산출</w:t>
            </w:r>
          </w:p>
        </w:tc>
        <w:tc>
          <w:tcPr>
            <w:tcW w:type="dxa" w:w="5896"/>
          </w:tcPr>
          <w:p>
            <w:pPr>
              <w:spacing w:before="20" w:after="20"/>
            </w:pPr>
            <w:r/>
            <w:r>
              <w:rPr>
                <w:rFonts w:ascii="맑은 고딕" w:hAnsi="맑은 고딕" w:eastAsia="맑은 고딕" w:cs="맑은 고딕"/>
                <w:b w:val="0"/>
                <w:sz w:val="19"/>
              </w:rPr>
              <w:t>상세·소계·총계를 한 번의 조회로, 여러 조회 결합이 아님</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LV 구분</w:t>
            </w:r>
          </w:p>
        </w:tc>
        <w:tc>
          <w:tcPr>
            <w:tcW w:type="dxa" w:w="5896"/>
          </w:tcPr>
          <w:p>
            <w:pPr>
              <w:spacing w:before="20" w:after="20"/>
            </w:pPr>
            <w:r/>
            <w:r>
              <w:rPr>
                <w:rFonts w:ascii="맑은 고딕" w:hAnsi="맑은 고딕" w:eastAsia="맑은 고딕" w:cs="맑은 고딕"/>
                <w:b w:val="0"/>
                <w:sz w:val="19"/>
              </w:rPr>
              <w:t>GROUPING_ID 기반 라벨 네 값과 비트 배치 설명</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두 비중</w:t>
            </w:r>
          </w:p>
        </w:tc>
        <w:tc>
          <w:tcPr>
            <w:tcW w:type="dxa" w:w="5896"/>
          </w:tcPr>
          <w:p>
            <w:pPr>
              <w:spacing w:before="20" w:after="20"/>
            </w:pPr>
            <w:r/>
            <w:r>
              <w:rPr>
                <w:rFonts w:ascii="맑은 고딕" w:hAnsi="맑은 고딕" w:eastAsia="맑은 고딕" w:cs="맑은 고딕"/>
                <w:b w:val="0"/>
                <w:sz w:val="19"/>
              </w:rPr>
              <w:t>소계 행이 분모를 오염시키지 않도록 처리, 합계 검산</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가로 형태</w:t>
            </w:r>
          </w:p>
        </w:tc>
        <w:tc>
          <w:tcPr>
            <w:tcW w:type="dxa" w:w="5896"/>
          </w:tcPr>
          <w:p>
            <w:pPr>
              <w:spacing w:before="20" w:after="20"/>
            </w:pPr>
            <w:r/>
            <w:r>
              <w:rPr>
                <w:rFonts w:ascii="맑은 고딕" w:hAnsi="맑은 고딕" w:eastAsia="맑은 고딕" w:cs="맑은 고딕"/>
                <w:b w:val="0"/>
                <w:sz w:val="19"/>
              </w:rPr>
              <w:t>열 네 개 고정, 데이터 없는 조합에서도 열 유지</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행 수 검산</w:t>
            </w:r>
          </w:p>
        </w:tc>
        <w:tc>
          <w:tcPr>
            <w:tcW w:type="dxa" w:w="5896"/>
          </w:tcPr>
          <w:p>
            <w:pPr>
              <w:spacing w:before="20" w:after="20"/>
            </w:pPr>
            <w:r/>
            <w:r>
              <w:rPr>
                <w:rFonts w:ascii="맑은 고딕" w:hAnsi="맑은 고딕" w:eastAsia="맑은 고딕" w:cs="맑은 고딕"/>
                <w:b w:val="0"/>
                <w:sz w:val="19"/>
              </w:rPr>
              <w:t>이론 행 수와 실제 행 수를 대조하고 차이의 원인 설명</w:t>
            </w:r>
          </w:p>
        </w:tc>
        <w:tc>
          <w:tcPr>
            <w:tcW w:type="dxa" w:w="850"/>
          </w:tcPr>
          <w:p>
            <w:pPr>
              <w:spacing w:before="20" w:after="20"/>
            </w:pPr>
            <w:r/>
            <w:r>
              <w:rPr>
                <w:rFonts w:ascii="맑은 고딕" w:hAnsi="맑은 고딕" w:eastAsia="맑은 고딕" w:cs="맑은 고딕"/>
                <w:b w:val="0"/>
                <w:sz w:val="19"/>
              </w:rPr>
              <w:t>0.5</w:t>
            </w:r>
          </w:p>
        </w:tc>
      </w:tr>
    </w:tbl>
    <w:p/>
    <w:p>
      <w:pPr>
        <w:spacing w:before="200" w:after="60"/>
        <w:keepNext/>
      </w:pPr>
      <w:r>
        <w:rPr>
          <w:rFonts w:ascii="맑은 고딕" w:hAnsi="맑은 고딕" w:eastAsia="맑은 고딕" w:cs="맑은 고딕"/>
          <w:b/>
          <w:sz w:val="21"/>
        </w:rPr>
        <w:t>8. 월별 추이와 변화율을 산출하고 급증 구간을 표시하시오.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12개월을 먼저 만들고 실적을 붙인다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mon AS (                      -- 달을 데이터가 아니라 축으로 만든다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TO_CHAR(ADD_MONTHS(DATE '2024-01-01', LEVEL - 1), 'YYYY-MM') AS 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CONNECT BY LEVEL &lt;= 12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tot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b.receipt_month AS ym, COUNT(*)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sus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s.receipt_month AS 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SUM(s.total_amt)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s.receipt_month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step1 AS (                         -- 축 + 분모</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m.ym, NVL(t.clm_cnt, 0)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mon m, tot 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m.ym = t.ym(+)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mm AS (                            -- 축 + 분모 + 분자</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p.ym, p.clm_cnt,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NVL(s.susp_cnt, 0)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NVL(s.susp_amt, 0)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step1 p, sus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p.ym = s.ym(+)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mm.clm_cnt,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mm.susp_cnt,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ROUND(mm.susp_cnt * 100 / NULLIF(mm.clm_cnt, 0), 2)      AS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mm.susp_amt,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mm.susp_cnt - LAG(mm.susp_cnt) OVER (ORDER BY mm.ym)     AS diff_cnt,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 (mm.susp_cnt - LAG(mm.susp_cnt) OVER (ORDER BY mm.ym)) * 100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NULLIF(LAG(mm.susp_cnt) OVER (ORDER BY mm.ym), 0), 2) AS diff_pct,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ROUND(AVG(mm.susp_cnt) OVER (ORDER BY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ROWS BETWEEN 2 PRECEDING AND CURRENT ROW), 1) AS mv_avg3,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SUM(mm.susp_cnt) OVER (ORDER BY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ROWS BETWEEN UNBOUNDED PRECEDING AND CURRENT ROW)   AS cum_cnt,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ROUND(SUM(mm.susp_cnt) OVER (ORDER BY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ROWS BETWEEN UNBOUNDED PRECEDING AND CURRENT ROW)</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100 / SUM(mm.susp_cnt) OVER (), 2)                                 AS cum_pct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mm</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mm.ym;</w:t>
      </w:r>
    </w:p>
    <w:p>
      <w:pPr>
        <w:spacing w:before="200" w:after="80"/>
        <w:keepNext/>
      </w:pPr>
      <w:r>
        <w:rPr>
          <w:rFonts w:ascii="맑은 고딕" w:hAnsi="맑은 고딕" w:eastAsia="맑은 고딕" w:cs="맑은 고딕"/>
          <w:b/>
          <w:sz w:val="21"/>
        </w:rPr>
        <w:t>【판정 근거】 달을 데이터에서 뽑지 않고 축으로 만드는 이유</w:t>
      </w:r>
    </w:p>
    <w:p>
      <w:pPr>
        <w:spacing w:before="20" w:after="60"/>
        <w:ind w:left="403" w:hanging="202"/>
      </w:pPr>
      <w:r>
        <w:rPr>
          <w:rFonts w:ascii="맑은 고딕" w:hAnsi="맑은 고딕" w:eastAsia="맑은 고딕" w:cs="맑은 고딕"/>
          <w:b w:val="0"/>
          <w:sz w:val="19"/>
        </w:rPr>
        <w:t>▸ GROUP BY RECEIPT_MONTH만 쓰면 이상 건이 하나도 없는 달은 결과에서 통째로 사라진다. 11행짜리 표가 나오는데 어느 달이 빠졌는지는 눈으로 세어야만 알 수 있고, 전월 대비 증감은 한 칸씩 밀려 전부 틀린 값이 된다 — 누락된 달의 다음 달이 두 달 전과 비교되기 때문이다.</w:t>
      </w:r>
    </w:p>
    <w:p>
      <w:pPr>
        <w:spacing w:before="20" w:after="60"/>
        <w:ind w:left="403" w:hanging="202"/>
      </w:pPr>
      <w:r>
        <w:rPr>
          <w:rFonts w:ascii="맑은 고딕" w:hAnsi="맑은 고딕" w:eastAsia="맑은 고딕" w:cs="맑은 고딕"/>
          <w:b w:val="0"/>
          <w:sz w:val="19"/>
        </w:rPr>
        <w:t>▸ CONNECT BY LEVEL &lt;= 12 로 DUAL에서 12행을 만들어 축으로 쓰면 이 문제가 원천적으로 없어진다. ADD_MONTHS를 쓰면 월말 처리가 자동으로 맞으므로 12월을 넘길 걱정도 없다.</w:t>
      </w:r>
    </w:p>
    <w:p>
      <w:pPr>
        <w:spacing w:before="20" w:after="60"/>
        <w:ind w:left="403" w:hanging="202"/>
      </w:pPr>
      <w:r>
        <w:rPr>
          <w:rFonts w:ascii="맑은 고딕" w:hAnsi="맑은 고딕" w:eastAsia="맑은 고딕" w:cs="맑은 고딕"/>
          <w:b w:val="0"/>
          <w:sz w:val="19"/>
        </w:rPr>
        <w:t>▸ 이 데이터에서는 접수일이 2024년 전체에 균등 분포하므로 열두 달 모두 2만 건대가 나오고 실제로 빠지는 달은 없다. 2월만 일수가 적어(2024년은 윤년이라 29일) 약 8% 작게 나온다. "예측한 모양과 대조하라"는 요구는 이 지점을 확인하라는 것이다.</w:t>
      </w:r>
    </w:p>
    <w:p>
      <w:pPr>
        <w:spacing w:before="200" w:after="80"/>
        <w:keepNext/>
      </w:pPr>
      <w:r>
        <w:rPr>
          <w:rFonts w:ascii="맑은 고딕" w:hAnsi="맑은 고딕" w:eastAsia="맑은 고딕" w:cs="맑은 고딕"/>
          <w:b/>
          <w:sz w:val="21"/>
        </w:rPr>
        <w:t>【판정 근거】 ORA-01417을 피하는 두 단계 결합</w:t>
      </w:r>
    </w:p>
    <w:p>
      <w:pPr>
        <w:spacing w:before="20" w:after="60"/>
        <w:ind w:left="403" w:hanging="202"/>
      </w:pPr>
      <w:r>
        <w:rPr>
          <w:rFonts w:ascii="맑은 고딕" w:hAnsi="맑은 고딕" w:eastAsia="맑은 고딕" w:cs="맑은 고딕"/>
          <w:b w:val="0"/>
          <w:sz w:val="19"/>
        </w:rPr>
        <w:t>▸ MON을 TOT와 SUS에 동시에 아우터 조인하면 한 테이블이 두 테이블에 아우터 조인되어 ORA-01417이 난다. 2번에서 만난 것과 같은 제약이다. 여기서는 UNION ALL로 합칠 수 없으므로 (집계 대상이 다르다) STEP1 → MM 두 단계로 나눠 각 단계에서 아우터 조인을 하나씩만 건다.</w:t>
      </w:r>
    </w:p>
    <w:p>
      <w:pPr>
        <w:spacing w:before="20" w:after="60"/>
        <w:ind w:left="403" w:hanging="202"/>
      </w:pPr>
      <w:r>
        <w:rPr>
          <w:rFonts w:ascii="맑은 고딕" w:hAnsi="맑은 고딕" w:eastAsia="맑은 고딕" w:cs="맑은 고딕"/>
          <w:b w:val="0"/>
          <w:sz w:val="19"/>
        </w:rPr>
        <w:t>▸ 두 방법 중 어느 쪽을 쓸지는 결합 대상의 성격이 정한다 — 같은 종류의 집합이면 UNION ALL로 합쳐 플래그를 만들고, 서로 다른 지표를 붙이는 것이면 단계를 나눈다. 이 판단을 밝혀 쓰면 가점이다.</w:t>
      </w:r>
    </w:p>
    <w:p>
      <w:pPr>
        <w:spacing w:before="200" w:after="80"/>
        <w:keepNext/>
      </w:pPr>
      <w:r>
        <w:rPr>
          <w:rFonts w:ascii="맑은 고딕" w:hAnsi="맑은 고딕" w:eastAsia="맑은 고딕" w:cs="맑은 고딕"/>
          <w:b/>
          <w:sz w:val="21"/>
        </w:rPr>
        <w:t>【판정 근거】 1월의 빈 값과 이동평균의 시작</w:t>
      </w:r>
    </w:p>
    <w:p>
      <w:pPr>
        <w:spacing w:before="20" w:after="60"/>
        <w:ind w:left="403" w:hanging="202"/>
      </w:pPr>
      <w:r>
        <w:rPr>
          <w:rFonts w:ascii="맑은 고딕" w:hAnsi="맑은 고딕" w:eastAsia="맑은 고딕" w:cs="맑은 고딕"/>
          <w:b w:val="0"/>
          <w:sz w:val="19"/>
        </w:rPr>
        <w:t>▸ LAG는 이전 행이 없으면 NULL을 반환하므로 1월의 DIFF_CNT·DIFF_PCT가 자동으로 빈 값이 된다. LAG(susp_cnt, 1, 0) 처럼 기본값 0을 주면 1월의 증감이 "전월 0에서 2만 건으로 늘었다"는 거짓 신호가 되고, 증감률은 0으로 나누는 오류까지 부른다. 여기서는 기본값을 주지 않는 것이 맞다.</w:t>
      </w:r>
    </w:p>
    <w:p>
      <w:pPr>
        <w:spacing w:before="20" w:after="60"/>
        <w:ind w:left="403" w:hanging="202"/>
      </w:pPr>
      <w:r>
        <w:rPr>
          <w:rFonts w:ascii="맑은 고딕" w:hAnsi="맑은 고딕" w:eastAsia="맑은 고딕" w:cs="맑은 고딕"/>
          <w:b w:val="0"/>
          <w:sz w:val="19"/>
        </w:rPr>
        <w:t>▸ ROWS BETWEEN 2 PRECEDING AND CURRENT ROW 는 앞 행이 부족하면 있는 것만으로 평균을 낸다. 그래서 1월은 자기 자신, 2월은 두 달 평균이 나온다. 사양이 요구한 "자료가 있는 달만으로 계산"이 이 프레임의 기본 동작으로 그대로 충족된다.</w:t>
      </w:r>
    </w:p>
    <w:p>
      <w:pPr>
        <w:spacing w:before="20" w:after="60"/>
        <w:ind w:left="403" w:hanging="202"/>
      </w:pPr>
      <w:r>
        <w:rPr>
          <w:rFonts w:ascii="맑은 고딕" w:hAnsi="맑은 고딕" w:eastAsia="맑은 고딕" w:cs="맑은 고딕"/>
          <w:b w:val="0"/>
          <w:sz w:val="19"/>
        </w:rPr>
        <w:t>▸ ROWS 대신 RANGE를 쓰면 결과가 달라질 수 있다. RANGE는 값의 범위로 프레임을 잡으므로 정렬 키가 문자열인 여기서는 의도대로 동작하지 않는다. 행 수로 세는 프레임이 필요하면 ROWS를 명시한다.</w:t>
      </w:r>
    </w:p>
    <w:p>
      <w:pPr>
        <w:spacing w:before="200" w:after="80"/>
        <w:keepNext/>
      </w:pPr>
      <w:r>
        <w:rPr>
          <w:rFonts w:ascii="맑은 고딕" w:hAnsi="맑은 고딕" w:eastAsia="맑은 고딕" w:cs="맑은 고딕"/>
          <w:b/>
          <w:sz w:val="21"/>
        </w:rPr>
        <w:t>【수행】 규칙별 월별 추이 — 열로 펼친다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mon AS ( ... 위와 동일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sus_r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s.receipt_month AS 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s.r1_flag = 'Y' THEN 1 END)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s.r2_flag = 'Y' THEN 1 END)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s.r3_flag = 'Y' THEN 1 END)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s.r4_flag = 'Y' THEN 1 END) AS 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s.receipt_month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NVL(r.r1_cnt, 0)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NVL(r.r2_cnt, 0)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NVL(r.r3_cnt, 0)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NVL(r.r4_cnt, 0) AS 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mon m, sus_r 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m.ym = r.ym(+)</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m.ym;</w:t>
      </w:r>
    </w:p>
    <w:p>
      <w:pPr>
        <w:spacing w:before="20" w:after="60"/>
        <w:ind w:left="403" w:hanging="202"/>
      </w:pPr>
      <w:r>
        <w:rPr>
          <w:rFonts w:ascii="맑은 고딕" w:hAnsi="맑은 고딕" w:eastAsia="맑은 고딕" w:cs="맑은 고딕"/>
          <w:b w:val="0"/>
          <w:sz w:val="19"/>
        </w:rPr>
        <w:t>▸ 조건부 집계로 열을 만들면 행이 12개로 유지된다. 규칙을 행으로 놓고 GROUP BY ym, rule_cd 로 풀면 48행이 되어 사양(12행 이내)을 어긴다. "행은 12개를 넘지 않아야 한다"는 조건이 조건부 집계를 요구하는 장치다.</w:t>
      </w:r>
    </w:p>
    <w:p>
      <w:pPr>
        <w:spacing w:before="200" w:after="80"/>
        <w:keepNext/>
      </w:pPr>
      <w:r>
        <w:rPr>
          <w:rFonts w:ascii="맑은 고딕" w:hAnsi="맑은 고딕" w:eastAsia="맑은 고딕" w:cs="맑은 고딕"/>
          <w:b/>
          <w:sz w:val="21"/>
        </w:rPr>
        <w:t>【수행】 급증 판정 — 직전 3개월 이동평균 대비</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ym, susp_rate, prev_avg3,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prev_avg3 IS NOT NULL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AND susp_rate &gt; prev_avg3 * 1.3 THEN '급증' END AS surge_flag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ROUND(mm.susp_cnt * 100 / NULLIF(mm.clm_cnt, 0), 2) AS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ROUND(AVG(mm.susp_cnt * 100 / NULLIF(mm.clm_cnt,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OVER (ORDER BY mm.ym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ROWS BETWEEN 3 PRECEDING AND 1 PRECEDING), 2) AS prev_avg3</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mm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ym;</w:t>
      </w:r>
    </w:p>
    <w:p>
      <w:pPr>
        <w:spacing w:before="20" w:after="60"/>
        <w:ind w:left="403" w:hanging="202"/>
      </w:pPr>
      <w:r>
        <w:rPr>
          <w:rFonts w:ascii="맑은 고딕" w:hAnsi="맑은 고딕" w:eastAsia="맑은 고딕" w:cs="맑은 고딕"/>
          <w:b w:val="0"/>
          <w:sz w:val="19"/>
        </w:rPr>
        <w:t>▸ 급증 판정의 기준은 "직전 3개월"이므로 당월을 뺀 ROWS BETWEEN 3 PRECEDING AND 1 PRECEDING 이다. 앞서 만든 MV_AVG3(당월 포함)를 그대로 쓰면 당월 값이 분모에 들어가 자기 자신과 비교하는 꼴이 되고, 급증이 구조적으로 검출되지 않는다. 문제지가 두 이동평균을 따로 정의한 이유다.</w:t>
      </w:r>
    </w:p>
    <w:p>
      <w:pPr>
        <w:spacing w:before="20" w:after="60"/>
        <w:ind w:left="403" w:hanging="202"/>
      </w:pPr>
      <w:r>
        <w:rPr>
          <w:rFonts w:ascii="맑은 고딕" w:hAnsi="맑은 고딕" w:eastAsia="맑은 고딕" w:cs="맑은 고딕"/>
          <w:b w:val="0"/>
          <w:sz w:val="19"/>
        </w:rPr>
        <w:t>▸ 1~3월은 직전 3개월이 채워지지 않아 PREV_AVG3가 NULL이거나 부분 평균이다. 판정에서 빼려면 IS NOT NULL 조건만으로는 부족하고(2월도 값이 나온다) 행 번호로 4월 이후만 대상으로 삼는 편이 정확하다. 어느 쪽을 택했든 기준을 밝히면 인정한다.</w:t>
      </w:r>
    </w:p>
    <w:p>
      <w:pPr>
        <w:spacing w:before="200" w:after="80"/>
        <w:keepNext/>
      </w:pPr>
      <w:r>
        <w:rPr>
          <w:rFonts w:ascii="맑은 고딕" w:hAnsi="맑은 고딕" w:eastAsia="맑은 고딕" w:cs="맑은 고딕"/>
          <w:b/>
          <w:sz w:val="21"/>
        </w:rPr>
        <w:t>【판정 근거】 급증이 하나도 나오지 않는 것이 정상인 이유, 그리고 11·12월의 급락</w:t>
      </w:r>
    </w:p>
    <w:p>
      <w:pPr>
        <w:spacing w:before="20" w:after="60"/>
        <w:ind w:left="403" w:hanging="202"/>
      </w:pPr>
      <w:r>
        <w:rPr>
          <w:rFonts w:ascii="맑은 고딕" w:hAnsi="맑은 고딕" w:eastAsia="맑은 고딕" w:cs="맑은 고딕"/>
          <w:b w:val="0"/>
          <w:sz w:val="19"/>
        </w:rPr>
        <w:t>▸ 접수일이 2024년 전체에 균등 분포하므로 월별 전체 청구 건수는 평탄하다. R1·R2·R3도 접수월과 무관한 규칙이라 월별로 고르게 흩어진다. 따라서 이상률이 직전 3개월 평균의 1.3배를 넘는 달은 나오지 않는 것이 정상이며, 급증 0건은 오답이 아니다.</w:t>
      </w:r>
    </w:p>
    <w:p>
      <w:pPr>
        <w:spacing w:before="20" w:after="60"/>
        <w:ind w:left="403" w:hanging="202"/>
      </w:pPr>
      <w:r>
        <w:rPr>
          <w:rFonts w:ascii="맑은 고딕" w:hAnsi="맑은 고딕" w:eastAsia="맑은 고딕" w:cs="맑은 고딕"/>
          <w:b w:val="0"/>
          <w:sz w:val="19"/>
        </w:rPr>
        <w:t>▸ 반대로 11월과 12월의 이상률은 눈에 띄게 낮게 나온다. R4의 조건이 "기준일(2025-01-31)로부터 90일 초과"이므로 2024-11-02 이후에 접수된 청구는 아직 90일이 지나지 않아 R4에 걸릴 수 없기 때문이다. 12월은 R4가 거의 0이고, 11월은 초순 며칠만 걸린다.</w:t>
      </w:r>
    </w:p>
    <w:p>
      <w:pPr>
        <w:spacing w:before="20" w:after="60"/>
        <w:ind w:left="403" w:hanging="202"/>
      </w:pPr>
      <w:r>
        <w:rPr>
          <w:rFonts w:ascii="맑은 고딕" w:hAnsi="맑은 고딕" w:eastAsia="맑은 고딕" w:cs="맑은 고딕"/>
          <w:b w:val="0"/>
          <w:sz w:val="19"/>
        </w:rPr>
        <w:t>▸ 이것은 심사 품질이 개선된 신호가 아니라 규칙 사양이 만든 인위적 효과다. 리포트에 "연말에 이상 청구가 줄었다"고 쓰면 사실과 반대되는 결론이 된다. 기준일에 의존하는 규칙을 시계열로 볼 때 반드시 따라오는 왜곡이며, 해소하려면 R4를 뺀 이상률을 따로 그리거나 관측 기간을 규칙의 잠복기만큼 잘라야 한다.</w:t>
      </w:r>
    </w:p>
    <w:p>
      <w:pPr>
        <w:spacing w:before="20" w:after="60"/>
        <w:ind w:left="403" w:hanging="202"/>
      </w:pPr>
      <w:r>
        <w:rPr>
          <w:rFonts w:ascii="맑은 고딕" w:hAnsi="맑은 고딕" w:eastAsia="맑은 고딕" w:cs="맑은 고딕"/>
          <w:b w:val="0"/>
          <w:sz w:val="19"/>
        </w:rPr>
        <w:t>▸ 이 지적은 8번에서 그치지 않는다. 14번 블록 C가 이 12행을 그대로 싣기 때문에, 여기서 원인을 찾지 못하면 리포트의 결론이 틀린 채로 제출된다. 과제가 앞뒤로 물려 있다는 것이 여기서 가장 분명하게 드러난다.</w:t>
      </w:r>
    </w:p>
    <w:p>
      <w:pPr>
        <w:spacing w:before="200" w:after="80"/>
        <w:keepNext/>
      </w:pPr>
      <w:r>
        <w:rPr>
          <w:rFonts w:ascii="맑은 고딕" w:hAnsi="맑은 고딕" w:eastAsia="맑은 고딕" w:cs="맑은 고딕"/>
          <w:b/>
          <w:sz w:val="21"/>
        </w:rPr>
        <w:t>【수행】 월별 합계와 총 건수 대사</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(SELECT SUM(cnt) FROM (SELECT COUNT(*) AS cnt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receipt_month)) AS month_sum,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AS table_cnt,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SUM(cnt) FROM (SELECT COUNT(*) AS cnt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receipt_month))</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                AS verdict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dual;</w:t>
      </w:r>
    </w:p>
    <w:p>
      <w:pPr>
        <w:spacing w:before="20" w:after="60"/>
        <w:ind w:left="403" w:hanging="202"/>
      </w:pPr>
      <w:r>
        <w:rPr>
          <w:rFonts w:ascii="맑은 고딕" w:hAnsi="맑은 고딕" w:eastAsia="맑은 고딕" w:cs="맑은 고딕"/>
          <w:b w:val="0"/>
          <w:sz w:val="19"/>
        </w:rPr>
        <w:t>▸ RECEIPT_MONTH가 NULL인 행이 있으면 그룹 하나가 더 생기지만 합계는 여전히 맞는다. 반대로 축(MON)과 조인한 결과의 합계를 쓰면 축에 없는 달이 잘려 나가 합이 어긋난다 — 2024년 밖의 접수월이 섞여 들어온 경우가 그렇다. 어느 쪽 합계를 대사에 쓰는지가 중요하다.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12개월 축</w:t>
            </w:r>
          </w:p>
        </w:tc>
        <w:tc>
          <w:tcPr>
            <w:tcW w:type="dxa" w:w="5896"/>
          </w:tcPr>
          <w:p>
            <w:pPr>
              <w:spacing w:before="20" w:after="20"/>
            </w:pPr>
            <w:r/>
            <w:r>
              <w:rPr>
                <w:rFonts w:ascii="맑은 고딕" w:hAnsi="맑은 고딕" w:eastAsia="맑은 고딕" w:cs="맑은 고딕"/>
                <w:b w:val="0"/>
                <w:sz w:val="19"/>
              </w:rPr>
              <w:t>달을 별도로 만들어 붙였고 누락이 구조적으로 불가능함</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컬럼 산출</w:t>
            </w:r>
          </w:p>
        </w:tc>
        <w:tc>
          <w:tcPr>
            <w:tcW w:type="dxa" w:w="5896"/>
          </w:tcPr>
          <w:p>
            <w:pPr>
              <w:spacing w:before="20" w:after="20"/>
            </w:pPr>
            <w:r/>
            <w:r>
              <w:rPr>
                <w:rFonts w:ascii="맑은 고딕" w:hAnsi="맑은 고딕" w:eastAsia="맑은 고딕" w:cs="맑은 고딕"/>
                <w:b w:val="0"/>
                <w:sz w:val="19"/>
              </w:rPr>
              <w:t>10개 항목, 이동평균·누적·비중 프레임이 사양대로</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1월 처리</w:t>
            </w:r>
          </w:p>
        </w:tc>
        <w:tc>
          <w:tcPr>
            <w:tcW w:type="dxa" w:w="5896"/>
          </w:tcPr>
          <w:p>
            <w:pPr>
              <w:spacing w:before="20" w:after="20"/>
            </w:pPr>
            <w:r/>
            <w:r>
              <w:rPr>
                <w:rFonts w:ascii="맑은 고딕" w:hAnsi="맑은 고딕" w:eastAsia="맑은 고딕" w:cs="맑은 고딕"/>
                <w:b w:val="0"/>
                <w:sz w:val="19"/>
              </w:rPr>
              <w:t>증감을 0이 아닌 빈 값으로 두고 이동평균은 있는 달만으로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규칙별 추이</w:t>
            </w:r>
          </w:p>
        </w:tc>
        <w:tc>
          <w:tcPr>
            <w:tcW w:type="dxa" w:w="5896"/>
          </w:tcPr>
          <w:p>
            <w:pPr>
              <w:spacing w:before="20" w:after="20"/>
            </w:pPr>
            <w:r/>
            <w:r>
              <w:rPr>
                <w:rFonts w:ascii="맑은 고딕" w:hAnsi="맑은 고딕" w:eastAsia="맑은 고딕" w:cs="맑은 고딕"/>
                <w:b w:val="0"/>
                <w:sz w:val="19"/>
              </w:rPr>
              <w:t>조건부 집계로 12행 유지</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급증 판정</w:t>
            </w:r>
          </w:p>
        </w:tc>
        <w:tc>
          <w:tcPr>
            <w:tcW w:type="dxa" w:w="5896"/>
          </w:tcPr>
          <w:p>
            <w:pPr>
              <w:spacing w:before="20" w:after="20"/>
            </w:pPr>
            <w:r/>
            <w:r>
              <w:rPr>
                <w:rFonts w:ascii="맑은 고딕" w:hAnsi="맑은 고딕" w:eastAsia="맑은 고딕" w:cs="맑은 고딕"/>
                <w:b w:val="0"/>
                <w:sz w:val="19"/>
              </w:rPr>
              <w:t>당월을 제외한 직전 3개월 기준, 대상 월 선정 기준 명시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해석</w:t>
            </w:r>
          </w:p>
        </w:tc>
        <w:tc>
          <w:tcPr>
            <w:tcW w:type="dxa" w:w="5896"/>
          </w:tcPr>
          <w:p>
            <w:pPr>
              <w:spacing w:before="20" w:after="20"/>
            </w:pPr>
            <w:r/>
            <w:r>
              <w:rPr>
                <w:rFonts w:ascii="맑은 고딕" w:hAnsi="맑은 고딕" w:eastAsia="맑은 고딕" w:cs="맑은 고딕"/>
                <w:b w:val="0"/>
                <w:sz w:val="19"/>
              </w:rPr>
              <w:t>급증 0건이 정상인 이유와 11·12월 급락이 R4 사양의 인위적 효과임을 지목</w:t>
            </w:r>
          </w:p>
        </w:tc>
        <w:tc>
          <w:tcPr>
            <w:tcW w:type="dxa" w:w="850"/>
          </w:tcPr>
          <w:p>
            <w:pPr>
              <w:spacing w:before="20" w:after="20"/>
            </w:pPr>
            <w:r/>
            <w:r>
              <w:rPr>
                <w:rFonts w:ascii="맑은 고딕" w:hAnsi="맑은 고딕" w:eastAsia="맑은 고딕" w:cs="맑은 고딕"/>
                <w:b w:val="0"/>
                <w:sz w:val="19"/>
              </w:rPr>
              <w:t>1</w:t>
            </w:r>
          </w:p>
        </w:tc>
      </w:tr>
    </w:tbl>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[채점 포인트] Section 2</w:t>
            </w:r>
          </w:p>
          <w:p>
            <w:pPr>
              <w:spacing w:before="0" w:after="30"/>
            </w:pPr>
            <w:r>
              <w:rPr>
                <w:rFonts w:ascii="맑은 고딕" w:hAnsi="맑은 고딕" w:eastAsia="맑은 고딕" w:cs="맑은 고딕"/>
                <w:b w:val="0"/>
                <w:sz w:val="19"/>
              </w:rPr>
              <w:t>· 아우터 조인의 보존 방향과 NVL로 이상 0건 병원을 살렸는가</w:t>
            </w:r>
          </w:p>
          <w:p>
            <w:pPr>
              <w:spacing w:before="0" w:after="30"/>
            </w:pPr>
            <w:r>
              <w:rPr>
                <w:rFonts w:ascii="맑은 고딕" w:hAnsi="맑은 고딕" w:eastAsia="맑은 고딕" w:cs="맑은 고딕"/>
                <w:b w:val="0"/>
                <w:sz w:val="19"/>
              </w:rPr>
              <w:t>· 순위 제외 병원을 목록에 남기면서 순위만 비웠고, NULLS LAST 누락으로 순위가 밀리지 않았는가</w:t>
            </w:r>
          </w:p>
          <w:p>
            <w:pPr>
              <w:spacing w:before="0" w:after="30"/>
            </w:pPr>
            <w:r>
              <w:rPr>
                <w:rFonts w:ascii="맑은 고딕" w:hAnsi="맑은 고딕" w:eastAsia="맑은 고딕" w:cs="맑은 고딕"/>
                <w:b w:val="0"/>
                <w:sz w:val="19"/>
              </w:rPr>
              <w:t>· RANK와 DENSE_RANK가 갈리는 행을 실제로 찾아 제시하고 보고서용 선택을 근거와 함께 밝혔는가</w:t>
            </w:r>
          </w:p>
          <w:p>
            <w:pPr>
              <w:spacing w:before="0" w:after="30"/>
            </w:pPr>
            <w:r>
              <w:rPr>
                <w:rFonts w:ascii="맑은 고딕" w:hAnsi="맑은 고딕" w:eastAsia="맑은 고딕" w:cs="맑은 고딕"/>
                <w:b w:val="0"/>
                <w:sz w:val="19"/>
              </w:rPr>
              <w:t>· 종별 상위 3에서 ROW_NUMBER를 고른 이유를 요구 문구("정확히 3개")와 연결했는가</w:t>
            </w:r>
          </w:p>
          <w:p>
            <w:pPr>
              <w:spacing w:before="0" w:after="30"/>
            </w:pPr>
            <w:r>
              <w:rPr>
                <w:rFonts w:ascii="맑은 고딕" w:hAnsi="맑은 고딕" w:eastAsia="맑은 고딕" w:cs="맑은 고딕"/>
                <w:b w:val="0"/>
                <w:sz w:val="19"/>
              </w:rPr>
              <w:t>· GROUPING_ID의 비트 배치를 이해하고 LV 라벨 네 값을 정확히 매핑했는가</w:t>
            </w:r>
          </w:p>
          <w:p>
            <w:pPr>
              <w:spacing w:before="0" w:after="30"/>
            </w:pPr>
            <w:r>
              <w:rPr>
                <w:rFonts w:ascii="맑은 고딕" w:hAnsi="맑은 고딕" w:eastAsia="맑은 고딕" w:cs="맑은 고딕"/>
                <w:b w:val="0"/>
                <w:sz w:val="19"/>
              </w:rPr>
              <w:t>· 소계 행이 비중의 분모에 섞이지 않도록 처리하고 합계 100%를 검산했는가</w:t>
            </w:r>
          </w:p>
          <w:p>
            <w:pPr>
              <w:spacing w:before="0" w:after="30"/>
            </w:pPr>
            <w:r>
              <w:rPr>
                <w:rFonts w:ascii="맑은 고딕" w:hAnsi="맑은 고딕" w:eastAsia="맑은 고딕" w:cs="맑은 고딕"/>
                <w:b w:val="0"/>
                <w:sz w:val="19"/>
              </w:rPr>
              <w:t>· PIVOT 인라인 뷰에서 불필요한 컬럼을 제거해 암묵적 그룹 키 폭발을 피했는가</w:t>
            </w:r>
          </w:p>
          <w:p>
            <w:pPr>
              <w:spacing w:before="0" w:after="30"/>
            </w:pPr>
            <w:r>
              <w:rPr>
                <w:rFonts w:ascii="맑은 고딕" w:hAnsi="맑은 고딕" w:eastAsia="맑은 고딕" w:cs="맑은 고딕"/>
                <w:b w:val="0"/>
                <w:sz w:val="19"/>
              </w:rPr>
              <w:t>· CUBE가 존재하지 않는 조합을 만들어 주지 않는다는 점을 행 수 검산으로 확인했는가</w:t>
            </w:r>
          </w:p>
          <w:p>
            <w:pPr>
              <w:spacing w:before="0" w:after="30"/>
            </w:pPr>
            <w:r>
              <w:rPr>
                <w:rFonts w:ascii="맑은 고딕" w:hAnsi="맑은 고딕" w:eastAsia="맑은 고딕" w:cs="맑은 고딕"/>
                <w:b w:val="0"/>
                <w:sz w:val="19"/>
              </w:rPr>
              <w:t>· 12개월 축을 데이터가 아니라 별도 집합으로 만들었는가</w:t>
            </w:r>
          </w:p>
          <w:p>
            <w:pPr>
              <w:spacing w:before="0" w:after="30"/>
            </w:pPr>
            <w:r>
              <w:rPr>
                <w:rFonts w:ascii="맑은 고딕" w:hAnsi="맑은 고딕" w:eastAsia="맑은 고딕" w:cs="맑은 고딕"/>
                <w:b w:val="0"/>
                <w:sz w:val="19"/>
              </w:rPr>
              <w:t>· ORA-01417을 두 단계 결합으로 피했고 왜 UNION ALL이 아니라 단계 분리인지 밝혔는가</w:t>
            </w:r>
          </w:p>
          <w:p>
            <w:pPr>
              <w:spacing w:before="0" w:after="30"/>
            </w:pPr>
            <w:r>
              <w:rPr>
                <w:rFonts w:ascii="맑은 고딕" w:hAnsi="맑은 고딕" w:eastAsia="맑은 고딕" w:cs="맑은 고딕"/>
                <w:b w:val="0"/>
                <w:sz w:val="19"/>
              </w:rPr>
              <w:t>· 급증 판정에 당월을 제외한 직전 3개월 이동평균을 썼는가</w:t>
            </w:r>
          </w:p>
          <w:p>
            <w:pPr>
              <w:spacing w:before="0" w:after="30"/>
            </w:pPr>
            <w:r>
              <w:rPr>
                <w:rFonts w:ascii="맑은 고딕" w:hAnsi="맑은 고딕" w:eastAsia="맑은 고딕" w:cs="맑은 고딕"/>
                <w:b w:val="0"/>
                <w:sz w:val="19"/>
              </w:rPr>
              <w:t>· 11·12월의 이상률 급락이 R4의 90일 조건에서 나온 인위적 효과임을 지목했는가</w:t>
            </w:r>
          </w:p>
          <w:p>
            <w:pPr>
              <w:spacing w:before="0" w:after="30"/>
            </w:pPr>
            <w:r>
              <w:rPr>
                <w:rFonts w:ascii="맑은 고딕" w:hAnsi="맑은 고딕" w:eastAsia="맑은 고딕" w:cs="맑은 고딕"/>
                <w:b w:val="0"/>
                <w:sz w:val="19"/>
              </w:rPr>
              <w:t>· 월별 이상 건수 합계와 TB_SUSP_CLAIM 총 건수의 일치를 질의 한 번으로 판정했는가</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3  [성능 — 실행계획 실측과 개선]</w:t>
      </w:r>
    </w:p>
    <w:p>
      <w:pPr>
        <w:spacing w:before="0" w:after="80"/>
      </w:pPr>
      <w:r>
        <w:rPr>
          <w:rFonts w:ascii="맑은 고딕" w:hAnsi="맑은 고딕" w:eastAsia="맑은 고딕" w:cs="맑은 고딕"/>
          <w:b w:val="0"/>
          <w:sz w:val="20"/>
        </w:rPr>
        <w:t>이 절의 답안은 "무엇이 나와야 하는가"를 값으로 못 박을 수 없다. 실행계획의 Cost와 행수 추정치는 통계 수집 시점과 표본에 따라 매번 달라지고, 경과 시간은 캐시 상태에 좌우된다. 그래서 아래 답안은 측정 절차와 판정 기준을 정확히 정하고, 계획에서 무엇을 확인해야 하는가를 서술한다. 수치 자체는 응시자가 자기 환경에서 재어 채워 넣는다.</w:t>
      </w:r>
    </w:p>
    <w:p>
      <w:pPr>
        <w:spacing w:before="60" w:after="60"/>
        <w:shd w:val="clear" w:color="auto" w:fill="FFF2CC"/>
      </w:pPr>
      <w:r>
        <w:rPr>
          <w:rFonts w:ascii="맑은 고딕" w:hAnsi="맑은 고딕" w:eastAsia="맑은 고딕" w:cs="맑은 고딕"/>
          <w:b/>
          <w:sz w:val="19"/>
        </w:rPr>
        <w:t>※ 이 답안에 인용된 블록 수는 같은 스키마를 쓰는 SQL 튜닝 교안의 실측 참조값이다. 응시자 환경의 기대치를 가늠하는 용도이며, 답안에 그대로 옮겨 적으면 실측 위반으로 0점 처리한다.</w:t>
      </w:r>
    </w:p>
    <w:p>
      <w:pPr>
        <w:spacing w:before="200" w:after="60"/>
        <w:keepNext/>
      </w:pPr>
      <w:r>
        <w:rPr>
          <w:rFonts w:ascii="맑은 고딕" w:hAnsi="맑은 고딕" w:eastAsia="맑은 고딕" w:cs="맑은 고딕"/>
          <w:b/>
          <w:sz w:val="21"/>
        </w:rPr>
        <w:t>9. 선별 질의의 실행계획을 확보하고 병목을 지목하시오.</w:t>
      </w:r>
      <w:r>
        <w:rPr>
          <w:rFonts w:ascii="맑은 고딕" w:hAnsi="맑은 고딕" w:eastAsia="맑은 고딕" w:cs="맑은 고딕"/>
          <w:b/>
          <w:sz w:val="21"/>
        </w:rPr>
        <w:t xml:space="preserve">  [8점]</w:t>
      </w:r>
    </w:p>
    <w:p>
      <w:pPr>
        <w:spacing w:before="200" w:after="80"/>
        <w:keepNext/>
      </w:pPr>
      <w:r>
        <w:rPr>
          <w:rFonts w:ascii="맑은 고딕" w:hAnsi="맑은 고딕" w:eastAsia="맑은 고딕" w:cs="맑은 고딕"/>
          <w:b/>
          <w:sz w:val="21"/>
        </w:rPr>
        <w:t>【수행】 측정 조건 통일 — 먼저 세션을 고정한다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(1) 대상 테이블 통계가 최신인지 확인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table_name, num_rows, blocks, last_analyzed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user_tables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table_name IN ('MEDICAL_CLAIMS','CLAIM_DETAILS','DISEASES',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'DRUG_MASTER','HOSPITALS','REVIEW_LOG')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table_name;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(2) 최신이 아니면 갱신한다 (갱신 전후로 계획이 달라지는지 반드시 대조)</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BEGIN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'MEDICAL_CLAIMS',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'CLAIM_DETAILS',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(3) 현재 인덱스 목록 (PK만 있는 것이 시험 시작 상태)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i.table_name, i.index_name, i.uniqueness,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c.column_position, c.column_name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user_indexes i, user_ind_columns 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i.index_name = c.index_name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i.table_name IN ('MEDICAL_CLAIMS','CLAIM_DETAILS','DISEASES',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'DRUG_MASTER','HOSPITALS','REVIEW_LOG')</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i.table_name, i.index_name, c.column_position;</w:t>
      </w:r>
    </w:p>
    <w:p>
      <w:pPr>
        <w:spacing w:before="20" w:after="60"/>
        <w:ind w:left="403" w:hanging="202"/>
      </w:pPr>
      <w:r>
        <w:rPr>
          <w:rFonts w:ascii="맑은 고딕" w:hAnsi="맑은 고딕" w:eastAsia="맑은 고딕" w:cs="맑은 고딕"/>
          <w:b w:val="0"/>
          <w:sz w:val="19"/>
        </w:rPr>
        <w:t>▸ 시험 시작 상태에서는 일곱 테이블에 PK 인덱스만 존재한다. 특히 CLAIM_DETAILS.CLAIM_ID에는 FK 제약(FK_DETAIL_CLAIM)이 걸려 있지만 인덱스는 없다 — 오라클은 FK를 만들 때 인덱스를 자동 생성하지 않는다. 이 사실이 10번 인덱스 설계의 출발점이다.</w:t>
      </w:r>
    </w:p>
    <w:p>
      <w:pPr>
        <w:spacing w:before="20" w:after="60"/>
        <w:ind w:left="403" w:hanging="202"/>
      </w:pPr>
      <w:r>
        <w:rPr>
          <w:rFonts w:ascii="맑은 고딕" w:hAnsi="맑은 고딕" w:eastAsia="맑은 고딕" w:cs="맑은 고딕"/>
          <w:b w:val="0"/>
          <w:sz w:val="19"/>
        </w:rPr>
        <w:t>▸ 측정 전에 통계를 갱신하는 이유는 CBO가 통계로만 판단하기 때문이다. 히스토그램이 없으면 옵티마이저는 값이 균등 분포한다고 가정하고 행수를 전체행수 ÷ NDV 로 추정한다. MEDICAL_CLAIMS.HOSP_ID처럼 1~50번에 절반이 몰린 컬럼에서는 이 가정이 크게 빗나간다.</w:t>
      </w:r>
    </w:p>
    <w:p>
      <w:pPr>
        <w:spacing w:before="20" w:after="60"/>
        <w:ind w:left="403" w:hanging="202"/>
      </w:pPr>
      <w:r>
        <w:rPr>
          <w:rFonts w:ascii="맑은 고딕" w:hAnsi="맑은 고딕" w:eastAsia="맑은 고딕" w:cs="맑은 고딕"/>
          <w:b w:val="0"/>
          <w:sz w:val="19"/>
        </w:rPr>
        <w:t>▸ 캐시 상태를 통일하지 않으면 두 번째 측정이 항상 빨라 보인다. Buffers(논리 읽기)는 캐시 상태와 무관하게 일정하지만 Reads(물리 읽기)와 A-Time은 완전히 달라진다. 그래서 개선 판정의 1차 지표는 Buffers로 삼고, 정렬·집계가 있는 질의에서만 A-Time과 Used-Mem을 함께 본다.</w:t>
      </w:r>
    </w:p>
    <w:p>
      <w:pPr>
        <w:spacing w:before="200" w:after="80"/>
        <w:keepNext/>
      </w:pPr>
      <w:r>
        <w:rPr>
          <w:rFonts w:ascii="맑은 고딕" w:hAnsi="맑은 고딕" w:eastAsia="맑은 고딕" w:cs="맑은 고딕"/>
          <w:b/>
          <w:sz w:val="21"/>
        </w:rPr>
        <w:t>【수행】 예상 계획과 실측 계획을 모두 확보한다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(A) 실행하지 않고 얻는 예상 계획</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EXPLAIN PLAN FOR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                       -- 2번 R1 판정 질의를 그대로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FROM TABLE(DBMS_XPLAN.DISPLAY(NULL, NULL,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(B) 실제로 수행한 뒤 얻는 통계 포함 계획</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q09_r1 */ ... ;   -- 2번 질의에 힌트와 태그만 추가</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FROM TABLE(DBMS_XPLAN.DISPLAY_CURSOR(NULL, NULL, 'ALLSTATS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-- 4번 R3 판정 질의도 같은 절차를 반복한다 (태그는 q09_r3)</w:t>
      </w:r>
    </w:p>
    <w:p>
      <w:pPr>
        <w:spacing w:before="20" w:after="60"/>
        <w:ind w:left="403" w:hanging="202"/>
      </w:pPr>
      <w:r>
        <w:rPr>
          <w:rFonts w:ascii="맑은 고딕" w:hAnsi="맑은 고딕" w:eastAsia="맑은 고딕" w:cs="맑은 고딕"/>
          <w:b w:val="0"/>
          <w:sz w:val="19"/>
        </w:rPr>
        <w:t>▸ GATHER_PLAN_STATISTICS 힌트가 없으면 DISPLAY_CURSOR가 A-Rows·A-Time·Buffers를 채우지 못하고 예상 계획과 다를 바 없는 출력이 나온다. 태그(q09_r1)를 주석에 심어 두면 나중에 V$SQL에서 SQL_TEXT LIKE '%q09_r1%' 로 그 질의만 골라 낼 수 있다.</w:t>
      </w:r>
    </w:p>
    <w:p>
      <w:pPr>
        <w:spacing w:before="20" w:after="60"/>
        <w:ind w:left="403" w:hanging="202"/>
      </w:pPr>
      <w:r>
        <w:rPr>
          <w:rFonts w:ascii="맑은 고딕" w:hAnsi="맑은 고딕" w:eastAsia="맑은 고딕" w:cs="맑은 고딕"/>
          <w:b w:val="0"/>
          <w:sz w:val="19"/>
        </w:rPr>
        <w:t>▸ DISPLAY_CURSOR가 권한 오류로 실패하면 V$SESSION·V$SQL_PLAN 조회 권한이 없는 것이다. SELECT_CATALOG_ROLE이 부여되어 있어야 하며, 없으면 운영자에게 요청한다. EXPLAIN PLAN 쪽은 PLAN_TABLE만 있으면 되므로 권한과 무관하게 동작한다.</w:t>
      </w:r>
    </w:p>
    <w:p>
      <w:pPr>
        <w:spacing w:before="20" w:after="60"/>
        <w:ind w:left="403" w:hanging="202"/>
      </w:pPr>
      <w:r>
        <w:rPr>
          <w:rFonts w:ascii="맑은 고딕" w:hAnsi="맑은 고딕" w:eastAsia="맑은 고딕" w:cs="맑은 고딕"/>
          <w:b w:val="0"/>
          <w:sz w:val="19"/>
        </w:rPr>
        <w:t>▸ 두 방법을 모두 요구하는 이유는 하나만으로는 판단이 안 되기 때문이다. EXPLAIN PLAN은 Cost를 주지만 실제로 몇 행이 나왔는지 모르고, DISPLAY_CURSOR는 실제 값을 주지만 Cost를 보여 주지 않는다. 추정이 빗나갔다는 사실은 E-Rows와 A-Rows를 나란히 놓아야만 드러난다.</w:t>
      </w:r>
    </w:p>
    <w:p>
      <w:pPr>
        <w:spacing w:before="200" w:after="80"/>
        <w:keepNext/>
      </w:pPr>
      <w:r>
        <w:rPr>
          <w:rFonts w:ascii="맑은 고딕" w:hAnsi="맑은 고딕" w:eastAsia="맑은 고딕" w:cs="맑은 고딕"/>
          <w:b/>
          <w:sz w:val="21"/>
        </w:rPr>
        <w:t>【수행】 질의별 다섯 값 측정표 (개선 전 / 개선 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701"/>
          </w:tcPr>
          <w:p>
            <w:pPr>
              <w:spacing w:before="20" w:after="20"/>
            </w:pPr>
            <w:r/>
            <w:r>
              <w:rPr>
                <w:rFonts w:ascii="맑은 고딕" w:hAnsi="맑은 고딕" w:eastAsia="맑은 고딕" w:cs="맑은 고딕"/>
                <w:b/>
                <w:sz w:val="19"/>
              </w:rPr>
              <w:t>측정 항목</w:t>
            </w:r>
          </w:p>
        </w:tc>
        <w:tc>
          <w:tcPr>
            <w:tcW w:type="dxa" w:w="2494"/>
          </w:tcPr>
          <w:p>
            <w:pPr>
              <w:spacing w:before="20" w:after="20"/>
            </w:pPr>
            <w:r/>
            <w:r>
              <w:rPr>
                <w:rFonts w:ascii="맑은 고딕" w:hAnsi="맑은 고딕" w:eastAsia="맑은 고딕" w:cs="맑은 고딕"/>
                <w:b/>
                <w:sz w:val="19"/>
              </w:rPr>
              <w:t>어디서 읽는가</w:t>
            </w:r>
          </w:p>
        </w:tc>
        <w:tc>
          <w:tcPr>
            <w:tcW w:type="dxa" w:w="1020"/>
          </w:tcPr>
          <w:p>
            <w:pPr>
              <w:spacing w:before="20" w:after="20"/>
            </w:pPr>
            <w:r/>
            <w:r>
              <w:rPr>
                <w:rFonts w:ascii="맑은 고딕" w:hAnsi="맑은 고딕" w:eastAsia="맑은 고딕" w:cs="맑은 고딕"/>
                <w:b/>
                <w:sz w:val="19"/>
              </w:rPr>
              <w:t>R1 질의 전</w:t>
            </w:r>
          </w:p>
        </w:tc>
        <w:tc>
          <w:tcPr>
            <w:tcW w:type="dxa" w:w="1020"/>
          </w:tcPr>
          <w:p>
            <w:pPr>
              <w:spacing w:before="20" w:after="20"/>
            </w:pPr>
            <w:r/>
            <w:r>
              <w:rPr>
                <w:rFonts w:ascii="맑은 고딕" w:hAnsi="맑은 고딕" w:eastAsia="맑은 고딕" w:cs="맑은 고딕"/>
                <w:b/>
                <w:sz w:val="19"/>
              </w:rPr>
              <w:t>R1 후</w:t>
            </w:r>
          </w:p>
        </w:tc>
        <w:tc>
          <w:tcPr>
            <w:tcW w:type="dxa" w:w="1020"/>
          </w:tcPr>
          <w:p>
            <w:pPr>
              <w:spacing w:before="20" w:after="20"/>
            </w:pPr>
            <w:r/>
            <w:r>
              <w:rPr>
                <w:rFonts w:ascii="맑은 고딕" w:hAnsi="맑은 고딕" w:eastAsia="맑은 고딕" w:cs="맑은 고딕"/>
                <w:b/>
                <w:sz w:val="19"/>
              </w:rPr>
              <w:t>R3 전</w:t>
            </w:r>
          </w:p>
        </w:tc>
        <w:tc>
          <w:tcPr>
            <w:tcW w:type="dxa" w:w="1020"/>
          </w:tcPr>
          <w:p>
            <w:pPr>
              <w:spacing w:before="20" w:after="20"/>
            </w:pPr>
            <w:r/>
            <w:r>
              <w:rPr>
                <w:rFonts w:ascii="맑은 고딕" w:hAnsi="맑은 고딕" w:eastAsia="맑은 고딕" w:cs="맑은 고딕"/>
                <w:b/>
                <w:sz w:val="19"/>
              </w:rPr>
              <w:t>R3 후</w:t>
            </w:r>
          </w:p>
        </w:tc>
      </w:tr>
      <w:tr>
        <w:tc>
          <w:tcPr>
            <w:tcW w:type="dxa" w:w="1701"/>
          </w:tcPr>
          <w:p>
            <w:pPr>
              <w:spacing w:before="20" w:after="20"/>
            </w:pPr>
            <w:r/>
            <w:r>
              <w:rPr>
                <w:rFonts w:ascii="맑은 고딕" w:hAnsi="맑은 고딕" w:eastAsia="맑은 고딕" w:cs="맑은 고딕"/>
                <w:b w:val="0"/>
                <w:sz w:val="19"/>
              </w:rPr>
              <w:t>최상위 Cost</w:t>
            </w:r>
          </w:p>
        </w:tc>
        <w:tc>
          <w:tcPr>
            <w:tcW w:type="dxa" w:w="2494"/>
          </w:tcPr>
          <w:p>
            <w:pPr>
              <w:spacing w:before="20" w:after="20"/>
            </w:pPr>
            <w:r/>
            <w:r>
              <w:rPr>
                <w:rFonts w:ascii="맑은 고딕" w:hAnsi="맑은 고딕" w:eastAsia="맑은 고딕" w:cs="맑은 고딕"/>
                <w:b w:val="0"/>
                <w:sz w:val="19"/>
              </w:rPr>
              <w:t>DISPLAY 출력의 Id 0 행 Cost</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r>
      <w:tr>
        <w:tc>
          <w:tcPr>
            <w:tcW w:type="dxa" w:w="1701"/>
          </w:tcPr>
          <w:p>
            <w:pPr>
              <w:spacing w:before="20" w:after="20"/>
            </w:pPr>
            <w:r/>
            <w:r>
              <w:rPr>
                <w:rFonts w:ascii="맑은 고딕" w:hAnsi="맑은 고딕" w:eastAsia="맑은 고딕" w:cs="맑은 고딕"/>
                <w:b w:val="0"/>
                <w:sz w:val="19"/>
              </w:rPr>
              <w:t>최상위 E-Rows</w:t>
            </w:r>
          </w:p>
        </w:tc>
        <w:tc>
          <w:tcPr>
            <w:tcW w:type="dxa" w:w="2494"/>
          </w:tcPr>
          <w:p>
            <w:pPr>
              <w:spacing w:before="20" w:after="20"/>
            </w:pPr>
            <w:r/>
            <w:r>
              <w:rPr>
                <w:rFonts w:ascii="맑은 고딕" w:hAnsi="맑은 고딕" w:eastAsia="맑은 고딕" w:cs="맑은 고딕"/>
                <w:b w:val="0"/>
                <w:sz w:val="19"/>
              </w:rPr>
              <w:t>같은 행의 Rows / E-Rows</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r>
      <w:tr>
        <w:tc>
          <w:tcPr>
            <w:tcW w:type="dxa" w:w="1701"/>
          </w:tcPr>
          <w:p>
            <w:pPr>
              <w:spacing w:before="20" w:after="20"/>
            </w:pPr>
            <w:r/>
            <w:r>
              <w:rPr>
                <w:rFonts w:ascii="맑은 고딕" w:hAnsi="맑은 고딕" w:eastAsia="맑은 고딕" w:cs="맑은 고딕"/>
                <w:b w:val="0"/>
                <w:sz w:val="19"/>
              </w:rPr>
              <w:t>실제 반환 A-Rows</w:t>
            </w:r>
          </w:p>
        </w:tc>
        <w:tc>
          <w:tcPr>
            <w:tcW w:type="dxa" w:w="2494"/>
          </w:tcPr>
          <w:p>
            <w:pPr>
              <w:spacing w:before="20" w:after="20"/>
            </w:pPr>
            <w:r/>
            <w:r>
              <w:rPr>
                <w:rFonts w:ascii="맑은 고딕" w:hAnsi="맑은 고딕" w:eastAsia="맑은 고딕" w:cs="맑은 고딕"/>
                <w:b w:val="0"/>
                <w:sz w:val="19"/>
              </w:rPr>
              <w:t>DISPLAY_CURSOR Id 0 행 A-Rows</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r>
      <w:tr>
        <w:tc>
          <w:tcPr>
            <w:tcW w:type="dxa" w:w="1701"/>
          </w:tcPr>
          <w:p>
            <w:pPr>
              <w:spacing w:before="20" w:after="20"/>
            </w:pPr>
            <w:r/>
            <w:r>
              <w:rPr>
                <w:rFonts w:ascii="맑은 고딕" w:hAnsi="맑은 고딕" w:eastAsia="맑은 고딕" w:cs="맑은 고딕"/>
                <w:b w:val="0"/>
                <w:sz w:val="19"/>
              </w:rPr>
              <w:t>논리 읽기 Buffers</w:t>
            </w:r>
          </w:p>
        </w:tc>
        <w:tc>
          <w:tcPr>
            <w:tcW w:type="dxa" w:w="2494"/>
          </w:tcPr>
          <w:p>
            <w:pPr>
              <w:spacing w:before="20" w:after="20"/>
            </w:pPr>
            <w:r/>
            <w:r>
              <w:rPr>
                <w:rFonts w:ascii="맑은 고딕" w:hAnsi="맑은 고딕" w:eastAsia="맑은 고딕" w:cs="맑은 고딕"/>
                <w:b w:val="0"/>
                <w:sz w:val="19"/>
              </w:rPr>
              <w:t>DISPLAY_CURSOR Id 0 행 Buffers</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r>
      <w:tr>
        <w:tc>
          <w:tcPr>
            <w:tcW w:type="dxa" w:w="1701"/>
          </w:tcPr>
          <w:p>
            <w:pPr>
              <w:spacing w:before="20" w:after="20"/>
            </w:pPr>
            <w:r/>
            <w:r>
              <w:rPr>
                <w:rFonts w:ascii="맑은 고딕" w:hAnsi="맑은 고딕" w:eastAsia="맑은 고딕" w:cs="맑은 고딕"/>
                <w:b w:val="0"/>
                <w:sz w:val="19"/>
              </w:rPr>
              <w:t>경과 시간 A-Time</w:t>
            </w:r>
          </w:p>
        </w:tc>
        <w:tc>
          <w:tcPr>
            <w:tcW w:type="dxa" w:w="2494"/>
          </w:tcPr>
          <w:p>
            <w:pPr>
              <w:spacing w:before="20" w:after="20"/>
            </w:pPr>
            <w:r/>
            <w:r>
              <w:rPr>
                <w:rFonts w:ascii="맑은 고딕" w:hAnsi="맑은 고딕" w:eastAsia="맑은 고딕" w:cs="맑은 고딕"/>
                <w:b w:val="0"/>
                <w:sz w:val="19"/>
              </w:rPr>
              <w:t>DISPLAY_CURSOR Id 0 행 A-Time</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c>
          <w:tcPr>
            <w:tcW w:type="dxa" w:w="1020"/>
          </w:tcPr>
          <w:p>
            <w:pPr>
              <w:spacing w:before="20" w:after="20"/>
            </w:pPr>
            <w:r/>
            <w:r>
              <w:rPr>
                <w:rFonts w:ascii="맑은 고딕" w:hAnsi="맑은 고딕" w:eastAsia="맑은 고딕" w:cs="맑은 고딕"/>
                <w:b w:val="0"/>
                <w:sz w:val="19"/>
              </w:rPr>
              <w:t>(실측)</w:t>
            </w:r>
          </w:p>
        </w:tc>
        <w:tc>
          <w:tcPr>
            <w:tcW w:type="dxa" w:w="1020"/>
          </w:tcPr>
          <w:p>
            <w:pPr>
              <w:spacing w:before="20" w:after="20"/>
            </w:pPr>
            <w:r/>
            <w:r>
              <w:rPr>
                <w:rFonts w:ascii="맑은 고딕" w:hAnsi="맑은 고딕" w:eastAsia="맑은 고딕" w:cs="맑은 고딕"/>
                <w:b w:val="0"/>
                <w:sz w:val="19"/>
              </w:rPr>
              <w:t>(10번)</w:t>
            </w:r>
          </w:p>
        </w:tc>
      </w:tr>
    </w:tbl>
    <w:p/>
    <w:p>
      <w:pPr>
        <w:spacing w:before="20" w:after="60"/>
        <w:ind w:left="403" w:hanging="202"/>
      </w:pPr>
      <w:r>
        <w:rPr>
          <w:rFonts w:ascii="맑은 고딕" w:hAnsi="맑은 고딕" w:eastAsia="맑은 고딕" w:cs="맑은 고딕"/>
          <w:b w:val="0"/>
          <w:sz w:val="19"/>
        </w:rPr>
        <w:t>▸ 표의 빈칸은 응시자가 채운다. 10번이 이 표의 오른쪽 열을 채우는 과제이므로, 9번에서 표 형태를 미리 만들어 두지 않으면 전후 비교가 성립하지 않는다.</w:t>
      </w:r>
    </w:p>
    <w:p>
      <w:pPr>
        <w:spacing w:before="200" w:after="80"/>
        <w:keepNext/>
      </w:pPr>
      <w:r>
        <w:rPr>
          <w:rFonts w:ascii="맑은 고딕" w:hAnsi="맑은 고딕" w:eastAsia="맑은 고딕" w:cs="맑은 고딕"/>
          <w:b/>
          <w:sz w:val="21"/>
        </w:rPr>
        <w:t>【판정 근거】 R1 질의에서 지목해야 할 병목</w:t>
      </w:r>
    </w:p>
    <w:p>
      <w:pPr>
        <w:spacing w:before="20" w:after="60"/>
        <w:ind w:left="403" w:hanging="202"/>
      </w:pPr>
      <w:r>
        <w:rPr>
          <w:rFonts w:ascii="맑은 고딕" w:hAnsi="맑은 고딕" w:eastAsia="맑은 고딕" w:cs="맑은 고딕"/>
          <w:b w:val="0"/>
          <w:sz w:val="19"/>
        </w:rPr>
        <w:t>▸ 가장 비싼 단계는 DRUG_HIT를 만들기 위해 CAND_CLM과 CLAIM_DETAILS를 조인하는 부분이다. CLAIM_DETAILS.CLAIM_ID에 인덱스가 없으므로 후보군이 수백 건에 불과해도 90만 행짜리 테이블을 통째로 읽는 TABLE ACCESS FULL이 선택된다. 교안 실측 참조값으로 CLAIM_DETAILS 전체 스캔은 약 6,621 블록이다.</w:t>
      </w:r>
    </w:p>
    <w:p>
      <w:pPr>
        <w:spacing w:before="20" w:after="60"/>
        <w:ind w:left="403" w:hanging="202"/>
      </w:pPr>
      <w:r>
        <w:rPr>
          <w:rFonts w:ascii="맑은 고딕" w:hAnsi="맑은 고딕" w:eastAsia="맑은 고딕" w:cs="맑은 고딕"/>
          <w:b w:val="0"/>
          <w:sz w:val="19"/>
        </w:rPr>
        <w:t>▸ 두 번째는 V_RVW_BASE를 두 번 읽는 부분이다. CAND(후보군 집계)와 CAND_CLM(후보군 청구 목록)이 각각 뷰를 참조하므로 MEDICAL_CLAIMS와 HOSPITALS 조인이 두 번 일어난다. 교안 참조값으로 MEDICAL_CLAIMS 전체 스캔은 약 3,090 블록이며, 조인·조건이 붙으면 3,093~3,117 사이로 조금씩 커진다.</w:t>
      </w:r>
    </w:p>
    <w:p>
      <w:pPr>
        <w:spacing w:before="20" w:after="60"/>
        <w:ind w:left="403" w:hanging="202"/>
      </w:pPr>
      <w:r>
        <w:rPr>
          <w:rFonts w:ascii="맑은 고딕" w:hAnsi="맑은 고딕" w:eastAsia="맑은 고딕" w:cs="맑은 고딕"/>
          <w:b w:val="0"/>
          <w:sz w:val="19"/>
        </w:rPr>
        <w:t>▸ SHARED CTE는 CLAIM_DETAILS를 두 번 더 참조한다(d1, d2). 확정 그룹이 수백 개뿐이므로 대상 행은 극소수인데도 인덱스가 없어 매번 전체 스캔이 붙는다면 이 단계 하나가 전체 비용의 대부분을 차지한다. 계획에서 CLAIM_DETAILS에 대한 TABLE ACCESS FULL이 몇 번 나타나는지 세는 것이 병목 지목의 근거다.</w:t>
      </w:r>
    </w:p>
    <w:p>
      <w:pPr>
        <w:spacing w:before="20" w:after="60"/>
        <w:ind w:left="403" w:hanging="202"/>
      </w:pPr>
      <w:r>
        <w:rPr>
          <w:rFonts w:ascii="맑은 고딕" w:hAnsi="맑은 고딕" w:eastAsia="맑은 고딕" w:cs="맑은 고딕"/>
          <w:b w:val="0"/>
          <w:sz w:val="19"/>
        </w:rPr>
        <w:t>▸ 조인 방식도 함께 본다. 후보군이 수백 건이면 NESTED LOOPS가 유리하지만 인덱스가 없으면 NL을 선택할 수단이 없어 HASH JOIN이 강제된다. "조인 방식이 나빠서"가 아니라 "접근 경로가 없어서 조인 방식이 그렇게 결정된" 것이라는 인과를 뒤집어 쓰면 감점한다.</w:t>
      </w:r>
    </w:p>
    <w:p>
      <w:pPr>
        <w:spacing w:before="200" w:after="80"/>
        <w:keepNext/>
      </w:pPr>
      <w:r>
        <w:rPr>
          <w:rFonts w:ascii="맑은 고딕" w:hAnsi="맑은 고딕" w:eastAsia="맑은 고딕" w:cs="맑은 고딕"/>
          <w:b/>
          <w:sz w:val="21"/>
        </w:rPr>
        <w:t>【판정 근거】 R3 질의에서 지목해야 할 병목</w:t>
      </w:r>
    </w:p>
    <w:p>
      <w:pPr>
        <w:spacing w:before="20" w:after="60"/>
        <w:ind w:left="403" w:hanging="202"/>
      </w:pPr>
      <w:r>
        <w:rPr>
          <w:rFonts w:ascii="맑은 고딕" w:hAnsi="맑은 고딕" w:eastAsia="맑은 고딕" w:cs="맑은 고딕"/>
          <w:b w:val="0"/>
          <w:sz w:val="19"/>
        </w:rPr>
        <w:t>▸ INJ CTE가 CLAIM_DETAILS 전체와 DRUG_MASTER를 조인해 청구별로 집계한다. 판정 대상은 경증 청구 5만 건대인데 90만 행 전부를 읽어 집계한 뒤 조인 단계에서 버리는 구조다. 계획상 CLAIM_DETAILS TABLE ACCESS FULL과 그 위의 HASH GROUP BY가 가장 비싼 단계로 나타난다.</w:t>
      </w:r>
    </w:p>
    <w:p>
      <w:pPr>
        <w:spacing w:before="20" w:after="60"/>
        <w:ind w:left="403" w:hanging="202"/>
      </w:pPr>
      <w:r>
        <w:rPr>
          <w:rFonts w:ascii="맑은 고딕" w:hAnsi="맑은 고딕" w:eastAsia="맑은 고딕" w:cs="맑은 고딕"/>
          <w:b w:val="0"/>
          <w:sz w:val="19"/>
        </w:rPr>
        <w:t>▸ DISEASES 접근도 두 번 일어난다 — 주상병(MAIN_DIS)과 부상병(SUB_DIS)에서 각각 한 번씩이다. 약 40만 행 테이블이므로 두 번의 전체 스캔이 붙는다. DIS_TYPE과 DIS_CODE에 인덱스가 없으므로 dis_type = '1' AND dis_code = 'J00' 이라는 강한 조건이 access가 아니라 filter로만 적용된다.</w:t>
      </w:r>
    </w:p>
    <w:p>
      <w:pPr>
        <w:spacing w:before="20" w:after="60"/>
        <w:ind w:left="403" w:hanging="202"/>
      </w:pPr>
      <w:r>
        <w:rPr>
          <w:rFonts w:ascii="맑은 고딕" w:hAnsi="맑은 고딕" w:eastAsia="맑은 고딕" w:cs="맑은 고딕"/>
          <w:b w:val="0"/>
          <w:sz w:val="19"/>
        </w:rPr>
        <w:t>▸ 교안 참조값으로 J00 주상병 청구는 약 89,840건이다. 전체 상병 40만 행 중 약 22%이고 주상병 30만 건 중 약 30%다. 이 선택도라면 인덱스로 걸러 낼 가치가 충분하다 — 인덱스 안에 CLAIM_ID까지 넣으면 테이블 접근 없이 끝난다.</w:t>
      </w:r>
    </w:p>
    <w:p>
      <w:pPr>
        <w:spacing w:before="20" w:after="60"/>
        <w:ind w:left="403" w:hanging="202"/>
      </w:pPr>
      <w:r>
        <w:rPr>
          <w:rFonts w:ascii="맑은 고딕" w:hAnsi="맑은 고딕" w:eastAsia="맑은 고딕" w:cs="맑은 고딕"/>
          <w:b w:val="0"/>
          <w:sz w:val="19"/>
        </w:rPr>
        <w:t>▸ DRUG_MASTER는 1만 행짜리 작은 테이블이라 전체 스캔이 약 91 블록에 불과하다(교안 참조값). category = '주사제'는 약 10%이지만 이 규모에서는 인덱스를 만들 이유가 없다. 어느 테이블이 병목이 아닌지 판정하는 것도 답안의 일부다.</w:t>
      </w:r>
    </w:p>
    <w:p>
      <w:pPr>
        <w:spacing w:before="200" w:after="80"/>
        <w:keepNext/>
      </w:pPr>
      <w:r>
        <w:rPr>
          <w:rFonts w:ascii="맑은 고딕" w:hAnsi="맑은 고딕" w:eastAsia="맑은 고딕" w:cs="맑은 고딕"/>
          <w:b/>
          <w:sz w:val="21"/>
        </w:rPr>
        <w:t>【수행】 접근 경로 판정표</w:t>
      </w:r>
    </w:p>
    <w:tbl>
      <w:tblPr>
        <w:tblStyle w:val="TableGrid"/>
        <w:tblW w:type="auto" w:w="0"/>
        <w:tblLook w:firstColumn="1" w:firstRow="1" w:lastColumn="0" w:lastRow="0" w:noHBand="0" w:noVBand="1" w:val="04A0"/>
      </w:tblPr>
      <w:tblGrid>
        <w:gridCol w:w="2268"/>
        <w:gridCol w:w="2268"/>
        <w:gridCol w:w="2268"/>
        <w:gridCol w:w="2268"/>
      </w:tblGrid>
      <w:tr>
        <w:tc>
          <w:tcPr>
            <w:tcW w:type="dxa" w:w="1474"/>
          </w:tcPr>
          <w:p>
            <w:pPr>
              <w:spacing w:before="20" w:after="20"/>
            </w:pPr>
            <w:r/>
            <w:r>
              <w:rPr>
                <w:rFonts w:ascii="맑은 고딕" w:hAnsi="맑은 고딕" w:eastAsia="맑은 고딕" w:cs="맑은 고딕"/>
                <w:b/>
                <w:sz w:val="19"/>
              </w:rPr>
              <w:t>테이블</w:t>
            </w:r>
          </w:p>
        </w:tc>
        <w:tc>
          <w:tcPr>
            <w:tcW w:type="dxa" w:w="1928"/>
          </w:tcPr>
          <w:p>
            <w:pPr>
              <w:spacing w:before="20" w:after="20"/>
            </w:pPr>
            <w:r/>
            <w:r>
              <w:rPr>
                <w:rFonts w:ascii="맑은 고딕" w:hAnsi="맑은 고딕" w:eastAsia="맑은 고딕" w:cs="맑은 고딕"/>
                <w:b/>
                <w:sz w:val="19"/>
              </w:rPr>
              <w:t>조건</w:t>
            </w:r>
          </w:p>
        </w:tc>
        <w:tc>
          <w:tcPr>
            <w:tcW w:type="dxa" w:w="1814"/>
          </w:tcPr>
          <w:p>
            <w:pPr>
              <w:spacing w:before="20" w:after="20"/>
            </w:pPr>
            <w:r/>
            <w:r>
              <w:rPr>
                <w:rFonts w:ascii="맑은 고딕" w:hAnsi="맑은 고딕" w:eastAsia="맑은 고딕" w:cs="맑은 고딕"/>
                <w:b/>
                <w:sz w:val="19"/>
              </w:rPr>
              <w:t>현재 접근 경로</w:t>
            </w:r>
          </w:p>
        </w:tc>
        <w:tc>
          <w:tcPr>
            <w:tcW w:type="dxa" w:w="3005"/>
          </w:tcPr>
          <w:p>
            <w:pPr>
              <w:spacing w:before="20" w:after="20"/>
            </w:pPr>
            <w:r/>
            <w:r>
              <w:rPr>
                <w:rFonts w:ascii="맑은 고딕" w:hAnsi="맑은 고딕" w:eastAsia="맑은 고딕" w:cs="맑은 고딕"/>
                <w:b/>
                <w:sz w:val="19"/>
              </w:rPr>
              <w:t>타당성 판정</w:t>
            </w:r>
          </w:p>
        </w:tc>
      </w:tr>
      <w:tr>
        <w:tc>
          <w:tcPr>
            <w:tcW w:type="dxa" w:w="1474"/>
          </w:tcPr>
          <w:p>
            <w:pPr>
              <w:spacing w:before="20" w:after="20"/>
            </w:pPr>
            <w:r/>
            <w:r>
              <w:rPr>
                <w:rFonts w:ascii="맑은 고딕" w:hAnsi="맑은 고딕" w:eastAsia="맑은 고딕" w:cs="맑은 고딕"/>
                <w:b w:val="0"/>
                <w:sz w:val="19"/>
              </w:rPr>
              <w:t>MEDICAL_CLAIMS</w:t>
            </w:r>
          </w:p>
        </w:tc>
        <w:tc>
          <w:tcPr>
            <w:tcW w:type="dxa" w:w="1928"/>
          </w:tcPr>
          <w:p>
            <w:pPr>
              <w:spacing w:before="20" w:after="20"/>
            </w:pPr>
            <w:r/>
            <w:r>
              <w:rPr>
                <w:rFonts w:ascii="맑은 고딕" w:hAnsi="맑은 고딕" w:eastAsia="맑은 고딕" w:cs="맑은 고딕"/>
                <w:b w:val="0"/>
                <w:sz w:val="19"/>
              </w:rPr>
              <w:t>2024년 전체 · 대상 비율 100%</w:t>
            </w:r>
          </w:p>
        </w:tc>
        <w:tc>
          <w:tcPr>
            <w:tcW w:type="dxa" w:w="1814"/>
          </w:tcPr>
          <w:p>
            <w:pPr>
              <w:spacing w:before="20" w:after="20"/>
            </w:pPr>
            <w:r/>
            <w:r>
              <w:rPr>
                <w:rFonts w:ascii="맑은 고딕" w:hAnsi="맑은 고딕" w:eastAsia="맑은 고딕" w:cs="맑은 고딕"/>
                <w:b w:val="0"/>
                <w:sz w:val="19"/>
              </w:rPr>
              <w:t>TABLE ACCESS FULL</w:t>
            </w:r>
          </w:p>
        </w:tc>
        <w:tc>
          <w:tcPr>
            <w:tcW w:type="dxa" w:w="3005"/>
          </w:tcPr>
          <w:p>
            <w:pPr>
              <w:spacing w:before="20" w:after="20"/>
            </w:pPr>
            <w:r/>
            <w:r>
              <w:rPr>
                <w:rFonts w:ascii="맑은 고딕" w:hAnsi="맑은 고딕" w:eastAsia="맑은 고딕" w:cs="맑은 고딕"/>
                <w:b w:val="0"/>
                <w:sz w:val="19"/>
              </w:rPr>
              <w:t>타당 — 전 행이 대상이므로 인덱스는 손해다</w:t>
            </w:r>
          </w:p>
        </w:tc>
      </w:tr>
      <w:tr>
        <w:tc>
          <w:tcPr>
            <w:tcW w:type="dxa" w:w="1474"/>
          </w:tcPr>
          <w:p>
            <w:pPr>
              <w:spacing w:before="20" w:after="20"/>
            </w:pPr>
            <w:r/>
            <w:r>
              <w:rPr>
                <w:rFonts w:ascii="맑은 고딕" w:hAnsi="맑은 고딕" w:eastAsia="맑은 고딕" w:cs="맑은 고딕"/>
                <w:b w:val="0"/>
                <w:sz w:val="19"/>
              </w:rPr>
              <w:t>HOSPITALS</w:t>
            </w:r>
          </w:p>
        </w:tc>
        <w:tc>
          <w:tcPr>
            <w:tcW w:type="dxa" w:w="1928"/>
          </w:tcPr>
          <w:p>
            <w:pPr>
              <w:spacing w:before="20" w:after="20"/>
            </w:pPr>
            <w:r/>
            <w:r>
              <w:rPr>
                <w:rFonts w:ascii="맑은 고딕" w:hAnsi="맑은 고딕" w:eastAsia="맑은 고딕" w:cs="맑은 고딕"/>
                <w:b w:val="0"/>
                <w:sz w:val="19"/>
              </w:rPr>
              <w:t>status = '운영' · 약 92%</w:t>
            </w:r>
          </w:p>
        </w:tc>
        <w:tc>
          <w:tcPr>
            <w:tcW w:type="dxa" w:w="1814"/>
          </w:tcPr>
          <w:p>
            <w:pPr>
              <w:spacing w:before="20" w:after="20"/>
            </w:pPr>
            <w:r/>
            <w:r>
              <w:rPr>
                <w:rFonts w:ascii="맑은 고딕" w:hAnsi="맑은 고딕" w:eastAsia="맑은 고딕" w:cs="맑은 고딕"/>
                <w:b w:val="0"/>
                <w:sz w:val="19"/>
              </w:rPr>
              <w:t>TABLE ACCESS FULL</w:t>
            </w:r>
          </w:p>
        </w:tc>
        <w:tc>
          <w:tcPr>
            <w:tcW w:type="dxa" w:w="3005"/>
          </w:tcPr>
          <w:p>
            <w:pPr>
              <w:spacing w:before="20" w:after="20"/>
            </w:pPr>
            <w:r/>
            <w:r>
              <w:rPr>
                <w:rFonts w:ascii="맑은 고딕" w:hAnsi="맑은 고딕" w:eastAsia="맑은 고딕" w:cs="맑은 고딕"/>
                <w:b w:val="0"/>
                <w:sz w:val="19"/>
              </w:rPr>
              <w:t>타당 — 1,000행에 15블록, 인덱스 불필요</w:t>
            </w:r>
          </w:p>
        </w:tc>
      </w:tr>
      <w:tr>
        <w:tc>
          <w:tcPr>
            <w:tcW w:type="dxa" w:w="1474"/>
          </w:tcPr>
          <w:p>
            <w:pPr>
              <w:spacing w:before="20" w:after="20"/>
            </w:pPr>
            <w:r/>
            <w:r>
              <w:rPr>
                <w:rFonts w:ascii="맑은 고딕" w:hAnsi="맑은 고딕" w:eastAsia="맑은 고딕" w:cs="맑은 고딕"/>
                <w:b w:val="0"/>
                <w:sz w:val="19"/>
              </w:rPr>
              <w:t>CLAIM_DETAILS</w:t>
            </w:r>
          </w:p>
        </w:tc>
        <w:tc>
          <w:tcPr>
            <w:tcW w:type="dxa" w:w="1928"/>
          </w:tcPr>
          <w:p>
            <w:pPr>
              <w:spacing w:before="20" w:after="20"/>
            </w:pPr>
            <w:r/>
            <w:r>
              <w:rPr>
                <w:rFonts w:ascii="맑은 고딕" w:hAnsi="맑은 고딕" w:eastAsia="맑은 고딕" w:cs="맑은 고딕"/>
                <w:b w:val="0"/>
                <w:sz w:val="19"/>
              </w:rPr>
              <w:t>후보군/경증 청구에 한정 · 대상 비율 1% 미만</w:t>
            </w:r>
          </w:p>
        </w:tc>
        <w:tc>
          <w:tcPr>
            <w:tcW w:type="dxa" w:w="1814"/>
          </w:tcPr>
          <w:p>
            <w:pPr>
              <w:spacing w:before="20" w:after="20"/>
            </w:pPr>
            <w:r/>
            <w:r>
              <w:rPr>
                <w:rFonts w:ascii="맑은 고딕" w:hAnsi="맑은 고딕" w:eastAsia="맑은 고딕" w:cs="맑은 고딕"/>
                <w:b w:val="0"/>
                <w:sz w:val="19"/>
              </w:rPr>
              <w:t>TABLE ACCESS FULL</w:t>
            </w:r>
          </w:p>
        </w:tc>
        <w:tc>
          <w:tcPr>
            <w:tcW w:type="dxa" w:w="3005"/>
          </w:tcPr>
          <w:p>
            <w:pPr>
              <w:spacing w:before="20" w:after="20"/>
            </w:pPr>
            <w:r/>
            <w:r>
              <w:rPr>
                <w:rFonts w:ascii="맑은 고딕" w:hAnsi="맑은 고딕" w:eastAsia="맑은 고딕" w:cs="맑은 고딕"/>
                <w:b w:val="0"/>
                <w:sz w:val="19"/>
              </w:rPr>
              <w:t>부당 — 대상이 극소수인데 90만 행을 읽는다. 10번의 1순위 개선 대상</w:t>
            </w:r>
          </w:p>
        </w:tc>
      </w:tr>
      <w:tr>
        <w:tc>
          <w:tcPr>
            <w:tcW w:type="dxa" w:w="1474"/>
          </w:tcPr>
          <w:p>
            <w:pPr>
              <w:spacing w:before="20" w:after="20"/>
            </w:pPr>
            <w:r/>
            <w:r>
              <w:rPr>
                <w:rFonts w:ascii="맑은 고딕" w:hAnsi="맑은 고딕" w:eastAsia="맑은 고딕" w:cs="맑은 고딕"/>
                <w:b w:val="0"/>
                <w:sz w:val="19"/>
              </w:rPr>
              <w:t>DISEASES</w:t>
            </w:r>
          </w:p>
        </w:tc>
        <w:tc>
          <w:tcPr>
            <w:tcW w:type="dxa" w:w="1928"/>
          </w:tcPr>
          <w:p>
            <w:pPr>
              <w:spacing w:before="20" w:after="20"/>
            </w:pPr>
            <w:r/>
            <w:r>
              <w:rPr>
                <w:rFonts w:ascii="맑은 고딕" w:hAnsi="맑은 고딕" w:eastAsia="맑은 고딕" w:cs="맑은 고딕"/>
                <w:b w:val="0"/>
                <w:sz w:val="19"/>
              </w:rPr>
              <w:t>dis_type · dis_code 등치 · 약 22%</w:t>
            </w:r>
          </w:p>
        </w:tc>
        <w:tc>
          <w:tcPr>
            <w:tcW w:type="dxa" w:w="1814"/>
          </w:tcPr>
          <w:p>
            <w:pPr>
              <w:spacing w:before="20" w:after="20"/>
            </w:pPr>
            <w:r/>
            <w:r>
              <w:rPr>
                <w:rFonts w:ascii="맑은 고딕" w:hAnsi="맑은 고딕" w:eastAsia="맑은 고딕" w:cs="맑은 고딕"/>
                <w:b w:val="0"/>
                <w:sz w:val="19"/>
              </w:rPr>
              <w:t>TABLE ACCESS FULL ×2</w:t>
            </w:r>
          </w:p>
        </w:tc>
        <w:tc>
          <w:tcPr>
            <w:tcW w:type="dxa" w:w="3005"/>
          </w:tcPr>
          <w:p>
            <w:pPr>
              <w:spacing w:before="20" w:after="20"/>
            </w:pPr>
            <w:r/>
            <w:r>
              <w:rPr>
                <w:rFonts w:ascii="맑은 고딕" w:hAnsi="맑은 고딕" w:eastAsia="맑은 고딕" w:cs="맑은 고딕"/>
                <w:b w:val="0"/>
                <w:sz w:val="19"/>
              </w:rPr>
              <w:t>부당 — 등치 조건 두 개가 filter로만 쓰인다. 10번의 2순위 개선 대상</w:t>
            </w:r>
          </w:p>
        </w:tc>
      </w:tr>
      <w:tr>
        <w:tc>
          <w:tcPr>
            <w:tcW w:type="dxa" w:w="1474"/>
          </w:tcPr>
          <w:p>
            <w:pPr>
              <w:spacing w:before="20" w:after="20"/>
            </w:pPr>
            <w:r/>
            <w:r>
              <w:rPr>
                <w:rFonts w:ascii="맑은 고딕" w:hAnsi="맑은 고딕" w:eastAsia="맑은 고딕" w:cs="맑은 고딕"/>
                <w:b w:val="0"/>
                <w:sz w:val="19"/>
              </w:rPr>
              <w:t>DRUG_MASTER</w:t>
            </w:r>
          </w:p>
        </w:tc>
        <w:tc>
          <w:tcPr>
            <w:tcW w:type="dxa" w:w="1928"/>
          </w:tcPr>
          <w:p>
            <w:pPr>
              <w:spacing w:before="20" w:after="20"/>
            </w:pPr>
            <w:r/>
            <w:r>
              <w:rPr>
                <w:rFonts w:ascii="맑은 고딕" w:hAnsi="맑은 고딕" w:eastAsia="맑은 고딕" w:cs="맑은 고딕"/>
                <w:b w:val="0"/>
                <w:sz w:val="19"/>
              </w:rPr>
              <w:t>category = '주사제' · 약 10%</w:t>
            </w:r>
          </w:p>
        </w:tc>
        <w:tc>
          <w:tcPr>
            <w:tcW w:type="dxa" w:w="1814"/>
          </w:tcPr>
          <w:p>
            <w:pPr>
              <w:spacing w:before="20" w:after="20"/>
            </w:pPr>
            <w:r/>
            <w:r>
              <w:rPr>
                <w:rFonts w:ascii="맑은 고딕" w:hAnsi="맑은 고딕" w:eastAsia="맑은 고딕" w:cs="맑은 고딕"/>
                <w:b w:val="0"/>
                <w:sz w:val="19"/>
              </w:rPr>
              <w:t>TABLE ACCESS FULL</w:t>
            </w:r>
          </w:p>
        </w:tc>
        <w:tc>
          <w:tcPr>
            <w:tcW w:type="dxa" w:w="3005"/>
          </w:tcPr>
          <w:p>
            <w:pPr>
              <w:spacing w:before="20" w:after="20"/>
            </w:pPr>
            <w:r/>
            <w:r>
              <w:rPr>
                <w:rFonts w:ascii="맑은 고딕" w:hAnsi="맑은 고딕" w:eastAsia="맑은 고딕" w:cs="맑은 고딕"/>
                <w:b w:val="0"/>
                <w:sz w:val="19"/>
              </w:rPr>
              <w:t>타당 — 91블록짜리 테이블, 인덱스 이득이 없다</w:t>
            </w:r>
          </w:p>
        </w:tc>
      </w:tr>
    </w:tbl>
    <w:p/>
    <w:p>
      <w:pPr>
        <w:spacing w:before="20" w:after="60"/>
        <w:ind w:left="403" w:hanging="202"/>
      </w:pPr>
      <w:r>
        <w:rPr>
          <w:rFonts w:ascii="맑은 고딕" w:hAnsi="맑은 고딕" w:eastAsia="맑은 고딕" w:cs="맑은 고딕"/>
          <w:b w:val="0"/>
          <w:sz w:val="19"/>
        </w:rPr>
        <w:t>▸ 선택도가 낮다고 무조건 인덱스가 답은 아니다. 판단 기준은 "테이블이 얼마나 큰가"와 "대상 행 비율이 얼마인가" 두 가지를 함께 본 결과다. 교안 실측에 따르면 이 스키마에서 대상 비율이 약 8%를 넘어가면 전체 스캔이 인덱스보다 싸지는 구간에 들어선다.</w:t>
      </w:r>
    </w:p>
    <w:p>
      <w:pPr>
        <w:spacing w:before="200" w:after="80"/>
        <w:keepNext/>
      </w:pPr>
      <w:r>
        <w:rPr>
          <w:rFonts w:ascii="맑은 고딕" w:hAnsi="맑은 고딕" w:eastAsia="맑은 고딕" w:cs="맑은 고딕"/>
          <w:b/>
          <w:sz w:val="21"/>
        </w:rPr>
        <w:t>【수행】 정렬·해시 작업 확인</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ALLSTATS LAST 출력의 OMem / 1Mem / Used-Mem 열을 본다.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Used-Mem 값 끝의 괄호 안 숫자가 0이면 메모리에서 끝났다는 뜻이고,</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-- 1 이상이면 그 횟수만큼 디스크(TEMP)로 넘어갔다는 뜻이다.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TABLE(DBMS_XPLAN.DISPLAY_CURSOR(NULL, NULL, 'ALLSTATS LAST'));</w:t>
      </w:r>
    </w:p>
    <w:p>
      <w:pPr>
        <w:spacing w:before="20" w:after="60"/>
        <w:ind w:left="403" w:hanging="202"/>
      </w:pPr>
      <w:r>
        <w:rPr>
          <w:rFonts w:ascii="맑은 고딕" w:hAnsi="맑은 고딕" w:eastAsia="맑은 고딕" w:cs="맑은 고딕"/>
          <w:b w:val="0"/>
          <w:sz w:val="19"/>
        </w:rPr>
        <w:t>▸ R1 질의에는 정렬을 유발하는 요소가 여럿이다 — GROUP BY 두 곳, ROW_NUMBER의 윈도우 정렬, COUNT(DISTINCT) 두 곳, 최종 ORDER BY. 계획에서 SORT / HASH GROUP BY / WINDOW SORT 계열 연산이 몇 번 나오는지 세어 기록한다. 11번에서 이 수를 줄이는 것이 과제가 된다.</w:t>
      </w:r>
    </w:p>
    <w:p>
      <w:pPr>
        <w:spacing w:before="20" w:after="60"/>
        <w:ind w:left="403" w:hanging="202"/>
      </w:pPr>
      <w:r>
        <w:rPr>
          <w:rFonts w:ascii="맑은 고딕" w:hAnsi="맑은 고딕" w:eastAsia="맑은 고딕" w:cs="맑은 고딕"/>
          <w:b w:val="0"/>
          <w:sz w:val="19"/>
        </w:rPr>
        <w:t>▸ HASH GROUP BY는 SORT GROUP BY보다 대체로 싸지만 메모리를 더 쓴다. 교안 실측 참조로 JOIN + DISTINCT 형태의 질의에서 HASH GROUP BY가 약 12M의 작업 영역을 쓴 사례가 있다. 작업 영역이 부족해 TEMP로 넘어가면 A-Time이 급격히 늘어난다.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측정 준비</w:t>
            </w:r>
          </w:p>
        </w:tc>
        <w:tc>
          <w:tcPr>
            <w:tcW w:type="dxa" w:w="5896"/>
          </w:tcPr>
          <w:p>
            <w:pPr>
              <w:spacing w:before="20" w:after="20"/>
            </w:pPr>
            <w:r/>
            <w:r>
              <w:rPr>
                <w:rFonts w:ascii="맑은 고딕" w:hAnsi="맑은 고딕" w:eastAsia="맑은 고딕" w:cs="맑은 고딕"/>
                <w:b w:val="0"/>
                <w:sz w:val="19"/>
              </w:rPr>
              <w:t>통계 최신 여부 확인·갱신, 인덱스 목록 조회, 세션 조건 기록</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두 계획 확보</w:t>
            </w:r>
          </w:p>
        </w:tc>
        <w:tc>
          <w:tcPr>
            <w:tcW w:type="dxa" w:w="5896"/>
          </w:tcPr>
          <w:p>
            <w:pPr>
              <w:spacing w:before="20" w:after="20"/>
            </w:pPr>
            <w:r/>
            <w:r>
              <w:rPr>
                <w:rFonts w:ascii="맑은 고딕" w:hAnsi="맑은 고딕" w:eastAsia="맑은 고딕" w:cs="맑은 고딕"/>
                <w:b w:val="0"/>
                <w:sz w:val="19"/>
              </w:rPr>
              <w:t>예상 계획과 실측 계획을 모두 붙이고 E-Rows/A-Rows 단계별 대조</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다섯 값 표</w:t>
            </w:r>
          </w:p>
        </w:tc>
        <w:tc>
          <w:tcPr>
            <w:tcW w:type="dxa" w:w="5896"/>
          </w:tcPr>
          <w:p>
            <w:pPr>
              <w:spacing w:before="20" w:after="20"/>
            </w:pPr>
            <w:r/>
            <w:r>
              <w:rPr>
                <w:rFonts w:ascii="맑은 고딕" w:hAnsi="맑은 고딕" w:eastAsia="맑은 고딕" w:cs="맑은 고딕"/>
                <w:b w:val="0"/>
                <w:sz w:val="19"/>
              </w:rPr>
              <w:t>질의 두 개에 대해 다섯 값을 표로 정리, 개선 후 열을 미리 마련</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접근 경로 판정</w:t>
            </w:r>
          </w:p>
        </w:tc>
        <w:tc>
          <w:tcPr>
            <w:tcW w:type="dxa" w:w="5896"/>
          </w:tcPr>
          <w:p>
            <w:pPr>
              <w:spacing w:before="20" w:after="20"/>
            </w:pPr>
            <w:r/>
            <w:r>
              <w:rPr>
                <w:rFonts w:ascii="맑은 고딕" w:hAnsi="맑은 고딕" w:eastAsia="맑은 고딕" w:cs="맑은 고딕"/>
                <w:b w:val="0"/>
                <w:sz w:val="19"/>
              </w:rPr>
              <w:t>다섯 테이블 각각의 경로와 타당성을 대상 행 비율 근거로 판정</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정렬·작업 영역</w:t>
            </w:r>
          </w:p>
        </w:tc>
        <w:tc>
          <w:tcPr>
            <w:tcW w:type="dxa" w:w="5896"/>
          </w:tcPr>
          <w:p>
            <w:pPr>
              <w:spacing w:before="20" w:after="20"/>
            </w:pPr>
            <w:r/>
            <w:r>
              <w:rPr>
                <w:rFonts w:ascii="맑은 고딕" w:hAnsi="맑은 고딕" w:eastAsia="맑은 고딕" w:cs="맑은 고딕"/>
                <w:b w:val="0"/>
                <w:sz w:val="19"/>
              </w:rPr>
              <w:t>정렬/해시 연산 수와 메모리 사용 여부 확인</w:t>
            </w:r>
          </w:p>
        </w:tc>
        <w:tc>
          <w:tcPr>
            <w:tcW w:type="dxa" w:w="850"/>
          </w:tcPr>
          <w:p>
            <w:pPr>
              <w:spacing w:before="20" w:after="20"/>
            </w:pPr>
            <w:r/>
            <w:r>
              <w:rPr>
                <w:rFonts w:ascii="맑은 고딕" w:hAnsi="맑은 고딕" w:eastAsia="맑은 고딕" w:cs="맑은 고딕"/>
                <w:b w:val="0"/>
                <w:sz w:val="19"/>
              </w:rPr>
              <w:t>0.5</w:t>
            </w:r>
          </w:p>
        </w:tc>
      </w:tr>
      <w:tr>
        <w:tc>
          <w:tcPr>
            <w:tcW w:type="dxa" w:w="1474"/>
          </w:tcPr>
          <w:p>
            <w:pPr>
              <w:spacing w:before="20" w:after="20"/>
            </w:pPr>
            <w:r/>
            <w:r>
              <w:rPr>
                <w:rFonts w:ascii="맑은 고딕" w:hAnsi="맑은 고딕" w:eastAsia="맑은 고딕" w:cs="맑은 고딕"/>
                <w:b w:val="0"/>
                <w:sz w:val="19"/>
              </w:rPr>
              <w:t>병목 지목</w:t>
            </w:r>
          </w:p>
        </w:tc>
        <w:tc>
          <w:tcPr>
            <w:tcW w:type="dxa" w:w="5896"/>
          </w:tcPr>
          <w:p>
            <w:pPr>
              <w:spacing w:before="20" w:after="20"/>
            </w:pPr>
            <w:r/>
            <w:r>
              <w:rPr>
                <w:rFonts w:ascii="맑은 고딕" w:hAnsi="맑은 고딕" w:eastAsia="맑은 고딕" w:cs="맑은 고딕"/>
                <w:b w:val="0"/>
                <w:sz w:val="19"/>
              </w:rPr>
              <w:t>질의별로 가장 비싼 단계 하나씩과 그 원인을 인과가 뒤집히지 않게 설명</w:t>
            </w:r>
          </w:p>
        </w:tc>
        <w:tc>
          <w:tcPr>
            <w:tcW w:type="dxa" w:w="850"/>
          </w:tcPr>
          <w:p>
            <w:pPr>
              <w:spacing w:before="20" w:after="20"/>
            </w:pPr>
            <w:r/>
            <w:r>
              <w:rPr>
                <w:rFonts w:ascii="맑은 고딕" w:hAnsi="맑은 고딕" w:eastAsia="맑은 고딕" w:cs="맑은 고딕"/>
                <w:b w:val="0"/>
                <w:sz w:val="19"/>
              </w:rPr>
              <w:t>1</w:t>
            </w:r>
          </w:p>
        </w:tc>
      </w:tr>
    </w:tbl>
    <w:p/>
    <w:p>
      <w:pPr>
        <w:spacing w:before="200" w:after="60"/>
        <w:keepNext/>
      </w:pPr>
      <w:r>
        <w:rPr>
          <w:rFonts w:ascii="맑은 고딕" w:hAnsi="맑은 고딕" w:eastAsia="맑은 고딕" w:cs="맑은 고딕"/>
          <w:b/>
          <w:sz w:val="21"/>
        </w:rPr>
        <w:t>10. 인덱스를 설계·생성하고 개선을 측정으로 증명하시오.</w:t>
      </w:r>
      <w:r>
        <w:rPr>
          <w:rFonts w:ascii="맑은 고딕" w:hAnsi="맑은 고딕" w:eastAsia="맑은 고딕" w:cs="맑은 고딕"/>
          <w:b/>
          <w:sz w:val="21"/>
        </w:rPr>
        <w:t xml:space="preserve">  [8점]</w:t>
      </w:r>
    </w:p>
    <w:p>
      <w:pPr>
        <w:spacing w:before="200" w:after="80"/>
        <w:keepNext/>
      </w:pPr>
      <w:r>
        <w:rPr>
          <w:rFonts w:ascii="맑은 고딕" w:hAnsi="맑은 고딕" w:eastAsia="맑은 고딕" w:cs="맑은 고딕"/>
          <w:b/>
          <w:sz w:val="21"/>
        </w:rPr>
        <w:t>【수행】 인덱스 설계와 생성</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IX_EXAM04_1 : CLAIM_DETAILS 접근을 청구 단위로 좁힌다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INDEX ix_exam04_1 ON claim_details (claim_id, drug_code, 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IX_EXAM04_2 : DISEASES의 두 등치 조건을 access로 바꾸고 테이블 접근을 없앤다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CREATE INDEX ix_exam04_2 ON diseases (dis_type, dis_code,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BEGIN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'CLAIM_DETAILS',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END;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w:t>
      </w:r>
    </w:p>
    <w:p>
      <w:pPr>
        <w:spacing w:before="200" w:after="80"/>
        <w:keepNext/>
      </w:pPr>
      <w:r>
        <w:rPr>
          <w:rFonts w:ascii="맑은 고딕" w:hAnsi="맑은 고딕" w:eastAsia="맑은 고딕" w:cs="맑은 고딕"/>
          <w:b/>
          <w:sz w:val="21"/>
        </w:rPr>
        <w:t>【판정 근거】 IX_EXAM04_1 — 선두 컬럼과 컬럼 순서의 근거</w:t>
      </w:r>
    </w:p>
    <w:p>
      <w:pPr>
        <w:spacing w:before="20" w:after="60"/>
        <w:ind w:left="403" w:hanging="202"/>
      </w:pPr>
      <w:r>
        <w:rPr>
          <w:rFonts w:ascii="맑은 고딕" w:hAnsi="맑은 고딕" w:eastAsia="맑은 고딕" w:cs="맑은 고딕"/>
          <w:b w:val="0"/>
          <w:sz w:val="19"/>
        </w:rPr>
        <w:t>▸ 선두를 CLAIM_ID로 둔 이유 — R1의 DRUG_HIT와 SHARED, R3의 INJ 모두 "특정 청구들의 상세만 보고 싶다"는 요구다. 조인 조건이 CLAIM_ID 등치이므로 선두에 두어야 INDEX RANGE SCAN의 access predicate로 들어간다. CLAIM_ID의 NDV는 30만으로 이 테이블에서 가장 높다.</w:t>
      </w:r>
    </w:p>
    <w:p>
      <w:pPr>
        <w:spacing w:before="20" w:after="60"/>
        <w:ind w:left="403" w:hanging="202"/>
      </w:pPr>
      <w:r>
        <w:rPr>
          <w:rFonts w:ascii="맑은 고딕" w:hAnsi="맑은 고딕" w:eastAsia="맑은 고딕" w:cs="맑은 고딕"/>
          <w:b w:val="0"/>
          <w:sz w:val="19"/>
        </w:rPr>
        <w:t>▸ 두 번째를 DRUG_CODE로 둔 이유 — R1은 청구별 약품코드 목록만 필요하고, R3는 DRUG_MASTER와 조인할 키가 필요하다. 인덱스에 이 컬럼이 있으면 테이블 접근 없이 인덱스만으로 끝난다.</w:t>
      </w:r>
    </w:p>
    <w:p>
      <w:pPr>
        <w:spacing w:before="20" w:after="60"/>
        <w:ind w:left="403" w:hanging="202"/>
      </w:pPr>
      <w:r>
        <w:rPr>
          <w:rFonts w:ascii="맑은 고딕" w:hAnsi="맑은 고딕" w:eastAsia="맑은 고딕" w:cs="맑은 고딕"/>
          <w:b w:val="0"/>
          <w:sz w:val="19"/>
        </w:rPr>
        <w:t>▸ 세 번째를 AMT로 둔 이유 — R3가 주사제 금액을 합산한다. 이 컬럼까지 인덱스에 넣으면 TABLE ACCESS BY INDEX ROWID가 완전히 사라져 인덱스 온리 스캔이 된다. 컬럼 하나를 더 넣는 대가로 테이블 접근을 통째로 없애는 거래이며, 대상 행이 많을수록 이득이 커진다.</w:t>
      </w:r>
    </w:p>
    <w:p>
      <w:pPr>
        <w:spacing w:before="20" w:after="60"/>
        <w:ind w:left="403" w:hanging="202"/>
      </w:pPr>
      <w:r>
        <w:rPr>
          <w:rFonts w:ascii="맑은 고딕" w:hAnsi="맑은 고딕" w:eastAsia="맑은 고딕" w:cs="맑은 고딕"/>
          <w:b w:val="0"/>
          <w:sz w:val="19"/>
        </w:rPr>
        <w:t>▸ 기대 효과 — R1의 DRUG_HIT 단계에서 CLAIM_DETAILS TABLE ACCESS FULL(약 6,621 블록)이 INDEX RANGE SCAN으로 바뀐다. 후보군이 수백 건이므로 NESTED LOOPS + INDEX RANGE SCAN 조합이 가능해지고, 읽는 블록이 두세 자릿수로 떨어질 것으로 예상한다. 실제 값은 반드시 측정해 적는다.</w:t>
      </w:r>
    </w:p>
    <w:p>
      <w:pPr>
        <w:spacing w:before="200" w:after="80"/>
        <w:keepNext/>
      </w:pPr>
      <w:r>
        <w:rPr>
          <w:rFonts w:ascii="맑은 고딕" w:hAnsi="맑은 고딕" w:eastAsia="맑은 고딕" w:cs="맑은 고딕"/>
          <w:b/>
          <w:sz w:val="21"/>
        </w:rPr>
        <w:t>【판정 근거】 IX_EXAM04_2 — 선두 컬럼의 카디널리티가 낮은데도 DIS_TYPE을 앞에 둔 이유</w:t>
      </w:r>
    </w:p>
    <w:p>
      <w:pPr>
        <w:spacing w:before="20" w:after="60"/>
        <w:ind w:left="403" w:hanging="202"/>
      </w:pPr>
      <w:r>
        <w:rPr>
          <w:rFonts w:ascii="맑은 고딕" w:hAnsi="맑은 고딕" w:eastAsia="맑은 고딕" w:cs="맑은 고딕"/>
          <w:b w:val="0"/>
          <w:sz w:val="19"/>
        </w:rPr>
        <w:t>▸ DIS_TYPE은 값이 '1'과 '2' 두 개뿐이라 선두 컬럼으로는 나쁜 선택처럼 보인다. 그러나 R3는 이 인덱스로 두 가지 접근을 모두 해야 한다 — 주상병 찾기(dis_type='1' AND dis_code='J00')와 부상병 존재 검사(dis_type='2')다. 후자에는 DIS_CODE 조건이 없다.</w:t>
      </w:r>
    </w:p>
    <w:p>
      <w:pPr>
        <w:spacing w:before="20" w:after="60"/>
        <w:ind w:left="403" w:hanging="202"/>
      </w:pPr>
      <w:r>
        <w:rPr>
          <w:rFonts w:ascii="맑은 고딕" w:hAnsi="맑은 고딕" w:eastAsia="맑은 고딕" w:cs="맑은 고딕"/>
          <w:b w:val="0"/>
          <w:sz w:val="19"/>
        </w:rPr>
        <w:t>▸ DIS_CODE를 선두로 두면 부상병 검사에서 선두 컬럼 조건이 없어 INDEX RANGE SCAN을 쓸 수 없고 INDEX FAST FULL SCAN이나 SKIP SCAN으로 떨어진다. 교안 실측 참조로, 같은 두 컬럼의 순서를 뒤집었을 때 한쪽 조건에서는 3블록이던 것이 반대 순서에서는 950블록대로 뛰는 사례가 있다.</w:t>
      </w:r>
    </w:p>
    <w:p>
      <w:pPr>
        <w:spacing w:before="20" w:after="60"/>
        <w:ind w:left="403" w:hanging="202"/>
      </w:pPr>
      <w:r>
        <w:rPr>
          <w:rFonts w:ascii="맑은 고딕" w:hAnsi="맑은 고딕" w:eastAsia="맑은 고딕" w:cs="맑은 고딕"/>
          <w:b w:val="0"/>
          <w:sz w:val="19"/>
        </w:rPr>
        <w:t>▸ 즉 선두 컬럼 선택의 기준은 카디널리티만이 아니라 "이 인덱스로 처리해야 할 접근 패턴이 몇 가지이고 그중 공통으로 주어지는 조건이 무엇인가"다. 두 접근에 모두 등장하는 조건은 DIS_TYPE 하나뿐이므로 그것이 선두여야 한다.</w:t>
      </w:r>
    </w:p>
    <w:p>
      <w:pPr>
        <w:spacing w:before="20" w:after="60"/>
        <w:ind w:left="403" w:hanging="202"/>
      </w:pPr>
      <w:r>
        <w:rPr>
          <w:rFonts w:ascii="맑은 고딕" w:hAnsi="맑은 고딕" w:eastAsia="맑은 고딕" w:cs="맑은 고딕"/>
          <w:b w:val="0"/>
          <w:sz w:val="19"/>
        </w:rPr>
        <w:t>▸ CLAIM_ID를 세 번째에 둔 것은 인덱스 온리를 위해서다. 주상병 조회 결과로 필요한 것은 CLAIM_ID뿐이므로 테이블에 갈 이유가 없어진다. 부상병 검사도 마찬가지다.</w:t>
      </w:r>
    </w:p>
    <w:p>
      <w:pPr>
        <w:spacing w:before="200" w:after="80"/>
        <w:keepNext/>
      </w:pPr>
      <w:r>
        <w:rPr>
          <w:rFonts w:ascii="맑은 고딕" w:hAnsi="맑은 고딕" w:eastAsia="맑은 고딕" w:cs="맑은 고딕"/>
          <w:b/>
          <w:sz w:val="21"/>
        </w:rPr>
        <w:t>【판정 근거】 세 번째 인덱스를 만들지 않은 이유</w:t>
      </w:r>
    </w:p>
    <w:p>
      <w:pPr>
        <w:spacing w:before="20" w:after="60"/>
        <w:ind w:left="403" w:hanging="202"/>
      </w:pPr>
      <w:r>
        <w:rPr>
          <w:rFonts w:ascii="맑은 고딕" w:hAnsi="맑은 고딕" w:eastAsia="맑은 고딕" w:cs="맑은 고딕"/>
          <w:b w:val="0"/>
          <w:sz w:val="19"/>
        </w:rPr>
        <w:t>▸ 문제지는 3개 이내를 허용했지 3개를 요구하지 않았다. 9번에서 지목한 병목은 CLAIM_DETAILS 접근과 DISEASES 접근 두 가지이고, 두 인덱스가 그 둘을 각각 해소한다. MEDICAL_CLAIMS는 2024년 전 행이 대상이라 인덱스가 손해이고, DRUG_MASTER와 HOSPITALS는 91·15 블록짜리라 이득이 없다.</w:t>
      </w:r>
    </w:p>
    <w:p>
      <w:pPr>
        <w:spacing w:before="20" w:after="60"/>
        <w:ind w:left="403" w:hanging="202"/>
      </w:pPr>
      <w:r>
        <w:rPr>
          <w:rFonts w:ascii="맑은 고딕" w:hAnsi="맑은 고딕" w:eastAsia="맑은 고딕" w:cs="맑은 고딕"/>
          <w:b w:val="0"/>
          <w:sz w:val="19"/>
        </w:rPr>
        <w:t>▸ REVIEW_STATUS에 인덱스를 만들어 R4를 빠르게 하고 싶을 수 있으나, R4는 9번의 측정 대상이 아니므로 10번의 인정 범위 밖이다. 만들었다면 15번에서 함께 제거해야 하며, 채점에서는 "9번이 지목한 병목에 대응하지 않는 인덱스"로 인정하지 않는다.</w:t>
      </w:r>
    </w:p>
    <w:p>
      <w:pPr>
        <w:spacing w:before="20" w:after="60"/>
        <w:ind w:left="403" w:hanging="202"/>
      </w:pPr>
      <w:r>
        <w:rPr>
          <w:rFonts w:ascii="맑은 고딕" w:hAnsi="맑은 고딕" w:eastAsia="맑은 고딕" w:cs="맑은 고딕"/>
          <w:b w:val="0"/>
          <w:sz w:val="19"/>
        </w:rPr>
        <w:t>▸ 인덱스를 만들지 않기로 한 판단도 근거와 함께 적으면 설계 능력으로 인정한다. "3개를 다 채우지 않았다"는 것 자체는 감점 사유가 아니다.</w:t>
      </w:r>
    </w:p>
    <w:p>
      <w:pPr>
        <w:spacing w:before="200" w:after="80"/>
        <w:keepNext/>
      </w:pPr>
      <w:r>
        <w:rPr>
          <w:rFonts w:ascii="맑은 고딕" w:hAnsi="맑은 고딕" w:eastAsia="맑은 고딕" w:cs="맑은 고딕"/>
          <w:b/>
          <w:sz w:val="21"/>
        </w:rPr>
        <w:t>【수행】 개선 후 재측정과 개선 배수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통계 갱신 후, 9번과 완전히 같은 절차로 다시 측정한다.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q10_r1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FROM TABLE(DBMS_XPLAN.DISPLAY_CURSOR(NULL, NULL, 'ALLSTATS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q10_r3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FROM TABLE(DBMS_XPLAN.DISPLAY_CURSOR(NULL, NULL, 'ALLSTATS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V$SQL로 누적 통계도 함께 남긴다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sql_id, executions, buffer_gets,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ROUND(buffer_gets / executions, 1) AS avg_buffers,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elapsed_time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v$sql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sql_text LIKE '%q09_r1%' OR sql_text LIKE '%q10_r1%'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sql_text LIKE '%q09_r3%' OR sql_text LIKE '%q10_r3%'</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sql_id;</w:t>
      </w:r>
    </w:p>
    <w:p>
      <w:pPr>
        <w:spacing w:before="20" w:after="60"/>
        <w:ind w:left="403" w:hanging="202"/>
      </w:pPr>
      <w:r>
        <w:rPr>
          <w:rFonts w:ascii="맑은 고딕" w:hAnsi="맑은 고딕" w:eastAsia="맑은 고딕" w:cs="맑은 고딕"/>
          <w:b w:val="0"/>
          <w:sz w:val="19"/>
        </w:rPr>
        <w:t>▸ 개선 배수는 항목마다 따로 계산한다 — Buffers 배수, A-Time 배수, Cost 배수가 서로 다르게 나오는 것이 정상이다. 한 숫자로 뭉뚱그리면 어디가 좋아졌는지 알 수 없다.</w:t>
      </w:r>
    </w:p>
    <w:p>
      <w:pPr>
        <w:spacing w:before="20" w:after="60"/>
        <w:ind w:left="403" w:hanging="202"/>
      </w:pPr>
      <w:r>
        <w:rPr>
          <w:rFonts w:ascii="맑은 고딕" w:hAnsi="맑은 고딕" w:eastAsia="맑은 고딕" w:cs="맑은 고딕"/>
          <w:b w:val="0"/>
          <w:sz w:val="19"/>
        </w:rPr>
        <w:t>▸ Cost는 서로 다른 SQL 사이에서 비교하면 안 되는 값이지만, 같은 SQL을 인덱스만 추가해 다시 측정한 경우는 비교 가능하다. 다만 Cost가 줄었는데 Buffers가 그대로인 경우가 있고 그 반대도 있으므로, 판정의 1차 지표는 Buffers로 삼는다.</w:t>
      </w:r>
    </w:p>
    <w:p>
      <w:pPr>
        <w:spacing w:before="200" w:after="80"/>
        <w:keepNext/>
      </w:pPr>
      <w:r>
        <w:rPr>
          <w:rFonts w:ascii="맑은 고딕" w:hAnsi="맑은 고딕" w:eastAsia="맑은 고딕" w:cs="맑은 고딕"/>
          <w:b/>
          <w:sz w:val="21"/>
        </w:rPr>
        <w:t>【판정 근거】 개선되지 않거나 나빠지는 항목 — 숨기지 않는다</w:t>
      </w:r>
    </w:p>
    <w:p>
      <w:pPr>
        <w:spacing w:before="20" w:after="60"/>
        <w:ind w:left="403" w:hanging="202"/>
      </w:pPr>
      <w:r>
        <w:rPr>
          <w:rFonts w:ascii="맑은 고딕" w:hAnsi="맑은 고딕" w:eastAsia="맑은 고딕" w:cs="맑은 고딕"/>
          <w:b w:val="0"/>
          <w:sz w:val="19"/>
        </w:rPr>
        <w:t>▸ A-Time이 개선 전후 모두 0.01초로 찍혀 배수를 낼 수 없는 경우가 흔하다. 교안의 대표 사례에서도 Buffers가 3,091에서 15로 약 206배 줄었는데 A-Time은 양쪽 모두 0.01초였다. "시간이 그대로이므로 개선이 없다"고 쓰면 오답이고, "이 규모에서는 시간 해상도가 부족해 Buffers로 판정한다"고 쓰는 것이 맞다.</w:t>
      </w:r>
    </w:p>
    <w:p>
      <w:pPr>
        <w:spacing w:before="20" w:after="60"/>
        <w:ind w:left="403" w:hanging="202"/>
      </w:pPr>
      <w:r>
        <w:rPr>
          <w:rFonts w:ascii="맑은 고딕" w:hAnsi="맑은 고딕" w:eastAsia="맑은 고딕" w:cs="맑은 고딕"/>
          <w:b w:val="0"/>
          <w:sz w:val="19"/>
        </w:rPr>
        <w:t>▸ E-Rows가 오히려 실제와 더 멀어지는 경우도 있다. 인덱스가 생기면 옵티마이저가 다른 경로를 택하면서 추정 근거가 바뀌기 때문이다. 추정이 나빠졌는데 실행은 빨라졌다면 그대로 기록하고, 히스토그램 유무와 연결해 설명한다.</w:t>
      </w:r>
    </w:p>
    <w:p>
      <w:pPr>
        <w:spacing w:before="20" w:after="60"/>
        <w:ind w:left="403" w:hanging="202"/>
      </w:pPr>
      <w:r>
        <w:rPr>
          <w:rFonts w:ascii="맑은 고딕" w:hAnsi="맑은 고딕" w:eastAsia="맑은 고딕" w:cs="맑은 고딕"/>
          <w:b w:val="0"/>
          <w:sz w:val="19"/>
        </w:rPr>
        <w:t>▸ 인덱스를 만들었는데 옵티마이저가 쓰지 않는 경우가 이 시험에서 가장 자주 나온다. 대상 행 비율이 커서 전체 스캔이 실제로 더 싼 경우이며, 이때는 강제 계획과 자유 계획을 모두 측정해 옵티마이저의 판단이 옳았는지 검증해야 한다.</w:t>
      </w:r>
    </w:p>
    <w:p>
      <w:pPr>
        <w:spacing w:before="200" w:after="80"/>
        <w:keepNext/>
      </w:pPr>
      <w:r>
        <w:rPr>
          <w:rFonts w:ascii="맑은 고딕" w:hAnsi="맑은 고딕" w:eastAsia="맑은 고딕" w:cs="맑은 고딕"/>
          <w:b/>
          <w:sz w:val="21"/>
        </w:rPr>
        <w:t>【수행】 인덱스가 실제로 쓰였는지 확인하고, 쓰이지 않았다면 강제해 비교한다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계획에서 다음 두 줄이 나타나는지 확인한다.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INDEX RANGE SCAN            IX_EXAM04_1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TABLE ACCESS BY INDEX ROWID BATCHED  CLAIM_DETAILS   ← 없으면 인덱스 온리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Predicate Information의 access 절에 조인 조건이 들어갔는지도 함께 본다.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옵티마이저가 인덱스를 쓰지 않았다면 강제해 두 계획을 모두 확보한다.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q10_force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INDEX(cd ix_exam04_1) */ ...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TABLE(DBMS_XPLAN.DISPLAY_CURSOR(NULL, NULL, 'ALLSTATS LAST'));</w:t>
      </w:r>
    </w:p>
    <w:p>
      <w:pPr>
        <w:spacing w:before="20" w:after="60"/>
        <w:ind w:left="403" w:hanging="202"/>
      </w:pPr>
      <w:r>
        <w:rPr>
          <w:rFonts w:ascii="맑은 고딕" w:hAnsi="맑은 고딕" w:eastAsia="맑은 고딕" w:cs="맑은 고딕"/>
          <w:b w:val="0"/>
          <w:sz w:val="19"/>
        </w:rPr>
        <w:t>▸ 판정 기준은 Buffers다. 강제한 쪽이 더 적으면 옵티마이저가 틀린 것이고, 더 많으면 옵티마이저가 옳았던 것이다. 교안 실측 참조로, 연간 전체를 읽는 질의에 인덱스를 강제했다가 블록 수가 약 85배로 늘어난 사례가 있다 — 인덱스가 항상 이득이라는 통념이 깨지는 지점이다.</w:t>
      </w:r>
    </w:p>
    <w:p>
      <w:pPr>
        <w:spacing w:before="20" w:after="60"/>
        <w:ind w:left="403" w:hanging="202"/>
      </w:pPr>
      <w:r>
        <w:rPr>
          <w:rFonts w:ascii="맑은 고딕" w:hAnsi="맑은 고딕" w:eastAsia="맑은 고딕" w:cs="맑은 고딕"/>
          <w:b w:val="0"/>
          <w:sz w:val="19"/>
        </w:rPr>
        <w:t>▸ 힌트가 무시되는 경우도 있다. 옵티마이저가 질의를 변환(view merging, subquery unnesting 등)한 뒤에는 힌트가 가리키던 별칭이 계획에 존재하지 않기 때문이다. 힌트를 넣었는데 계획이 그대로면 "힌트를 무시했다"가 아니라 "변환 때문에 적용 대상이 사라졌다"를 먼저 의심한다.</w:t>
      </w:r>
    </w:p>
    <w:p>
      <w:pPr>
        <w:spacing w:before="20" w:after="60"/>
        <w:ind w:left="403" w:hanging="202"/>
      </w:pPr>
      <w:r>
        <w:rPr>
          <w:rFonts w:ascii="맑은 고딕" w:hAnsi="맑은 고딕" w:eastAsia="맑은 고딕" w:cs="맑은 고딕"/>
          <w:b w:val="0"/>
          <w:sz w:val="19"/>
        </w:rPr>
        <w:t>▸ CTE 안의 테이블에 힌트를 걸 때는 그 CTE 안에서 쓴 별칭을 그대로 써야 한다. 바깥에서 CTE 이름으로 힌트를 걸면 적용되지 않는다.</w:t>
      </w:r>
    </w:p>
    <w:p>
      <w:pPr>
        <w:spacing w:before="200" w:after="80"/>
        <w:keepNext/>
      </w:pPr>
      <w:r>
        <w:rPr>
          <w:rFonts w:ascii="맑은 고딕" w:hAnsi="맑은 고딕" w:eastAsia="맑은 고딕" w:cs="맑은 고딕"/>
          <w:b/>
          <w:sz w:val="21"/>
        </w:rPr>
        <w:t>【수행】 인덱스 크기와 유지 비용</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s.segment_name,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s.blocks,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ROUND(s.bytes / 1024 / 1024, 2) AS mb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user_segments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s.segment_name IN ('IX_EXAM04_1','IX_EXAM04_2')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s.segment_name;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원본 테이블 크기와 비교</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segment_name, blocks, ROUND(bytes / 1024 / 1024, 2) AS mb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user_segments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segment_name IN ('CLAIM_DETAILS','DISEASES')</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segment_name;</w:t>
      </w:r>
    </w:p>
    <w:p>
      <w:pPr>
        <w:spacing w:before="20" w:after="60"/>
        <w:ind w:left="403" w:hanging="202"/>
      </w:pPr>
      <w:r>
        <w:rPr>
          <w:rFonts w:ascii="맑은 고딕" w:hAnsi="맑은 고딕" w:eastAsia="맑은 고딕" w:cs="맑은 고딕"/>
          <w:b w:val="0"/>
          <w:sz w:val="19"/>
        </w:rPr>
        <w:t>▸ IX_EXAM04_1은 90만 행에 컬럼 세 개를 담으므로 원본 테이블의 상당 비율을 차지한다. 인덱스는 조회를 빠르게 하는 대신 INSERT·UPDATE·DELETE마다 갱신 비용을 물린다. 심사 시스템처럼 청구가 계속 들어오는 테이블에서는 이 비용이 실제 부담이 된다.</w:t>
      </w:r>
    </w:p>
    <w:p>
      <w:pPr>
        <w:spacing w:before="20" w:after="60"/>
        <w:ind w:left="403" w:hanging="202"/>
      </w:pPr>
      <w:r>
        <w:rPr>
          <w:rFonts w:ascii="맑은 고딕" w:hAnsi="맑은 고딕" w:eastAsia="맑은 고딕" w:cs="맑은 고딕"/>
          <w:b w:val="0"/>
          <w:sz w:val="19"/>
        </w:rPr>
        <w:t>▸ 보고에는 세 값을 함께 적는다 — 인덱스 블록 수 합계, 원본 테이블 블록 수, 비율. "조회가 몇 배 빨라졌다"만 적고 대가를 적지 않은 답안은 튜닝 보고서로서 미완성이다.</w:t>
      </w:r>
    </w:p>
    <w:p>
      <w:pPr>
        <w:spacing w:before="200" w:after="80"/>
        <w:keepNext/>
      </w:pPr>
      <w:r>
        <w:rPr>
          <w:rFonts w:ascii="맑은 고딕" w:hAnsi="맑은 고딕" w:eastAsia="맑은 고딕" w:cs="맑은 고딕"/>
          <w:b/>
          <w:sz w:val="21"/>
        </w:rPr>
        <w:t>【수행】 다른 과제 질의에 미치는 영향</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-- 6번(병원별 지표)과 8번(월별 추이) 질의의 계획을 인덱스 생성 후 다시 뽑아</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인덱스 생성 전 계획과 대조한다.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EXPLAIN PLAN FOR SELECT ... ;      -- 6번 질의</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TABLE(DBMS_XPLAN.DISPLAY(NULL, NULL, 'BASIC +COST'));</w:t>
      </w:r>
    </w:p>
    <w:p>
      <w:pPr>
        <w:spacing w:before="20" w:after="60"/>
        <w:ind w:left="403" w:hanging="202"/>
      </w:pPr>
      <w:r>
        <w:rPr>
          <w:rFonts w:ascii="맑은 고딕" w:hAnsi="맑은 고딕" w:eastAsia="맑은 고딕" w:cs="맑은 고딕"/>
          <w:b w:val="0"/>
          <w:sz w:val="19"/>
        </w:rPr>
        <w:t>▸ 6번과 8번은 TB_SUSP_CLAIM과 V_RVW_BASE만 읽으므로 CLAIM_DETAILS·DISEASES 인덱스의 영향을 받지 않는 것이 정상이다. 계획이 바뀌었다면 통계 재수집 때문일 가능성이 크므로, "인덱스 때문"과 "통계 때문"을 구분해 적어야 한다. 두 작업을 같이 했기 때문에 생기는 혼동이다.</w:t>
      </w:r>
    </w:p>
    <w:p>
      <w:pPr>
        <w:spacing w:before="20" w:after="60"/>
        <w:ind w:left="403" w:hanging="202"/>
      </w:pPr>
      <w:r>
        <w:rPr>
          <w:rFonts w:ascii="맑은 고딕" w:hAnsi="맑은 고딕" w:eastAsia="맑은 고딕" w:cs="맑은 고딕"/>
          <w:b w:val="0"/>
          <w:sz w:val="19"/>
        </w:rPr>
        <w:t>▸ 영향을 분리해 재려면 인덱스 생성과 통계 갱신 사이에 한 번 더 측정하면 된다. 이 절차를 밟았다면 가점이다.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설계 근거</w:t>
            </w:r>
          </w:p>
        </w:tc>
        <w:tc>
          <w:tcPr>
            <w:tcW w:type="dxa" w:w="5896"/>
          </w:tcPr>
          <w:p>
            <w:pPr>
              <w:spacing w:before="20" w:after="20"/>
            </w:pPr>
            <w:r/>
            <w:r>
              <w:rPr>
                <w:rFonts w:ascii="맑은 고딕" w:hAnsi="맑은 고딕" w:eastAsia="맑은 고딕" w:cs="맑은 고딕"/>
                <w:b w:val="0"/>
                <w:sz w:val="19"/>
              </w:rPr>
              <w:t>인덱스마다 선두 컬럼·컬럼 순서·기대 변화를 근거와 함께 제시</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생성·통계</w:t>
            </w:r>
          </w:p>
        </w:tc>
        <w:tc>
          <w:tcPr>
            <w:tcW w:type="dxa" w:w="5896"/>
          </w:tcPr>
          <w:p>
            <w:pPr>
              <w:spacing w:before="20" w:after="20"/>
            </w:pPr>
            <w:r/>
            <w:r>
              <w:rPr>
                <w:rFonts w:ascii="맑은 고딕" w:hAnsi="맑은 고딕" w:eastAsia="맑은 고딕" w:cs="맑은 고딕"/>
                <w:b w:val="0"/>
                <w:sz w:val="19"/>
              </w:rPr>
              <w:t>이름 규칙 준수, 3개 이내, 생성 후 통계 갱신</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전후 측정</w:t>
            </w:r>
          </w:p>
        </w:tc>
        <w:tc>
          <w:tcPr>
            <w:tcW w:type="dxa" w:w="5896"/>
          </w:tcPr>
          <w:p>
            <w:pPr>
              <w:spacing w:before="20" w:after="20"/>
            </w:pPr>
            <w:r/>
            <w:r>
              <w:rPr>
                <w:rFonts w:ascii="맑은 고딕" w:hAnsi="맑은 고딕" w:eastAsia="맑은 고딕" w:cs="맑은 고딕"/>
                <w:b w:val="0"/>
                <w:sz w:val="19"/>
              </w:rPr>
              <w:t>9번과 동일 절차로 재측정하고 다섯 값 표를 채워 배수 계산</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정직한 기록</w:t>
            </w:r>
          </w:p>
        </w:tc>
        <w:tc>
          <w:tcPr>
            <w:tcW w:type="dxa" w:w="5896"/>
          </w:tcPr>
          <w:p>
            <w:pPr>
              <w:spacing w:before="20" w:after="20"/>
            </w:pPr>
            <w:r/>
            <w:r>
              <w:rPr>
                <w:rFonts w:ascii="맑은 고딕" w:hAnsi="맑은 고딕" w:eastAsia="맑은 고딕" w:cs="맑은 고딕"/>
                <w:b w:val="0"/>
                <w:sz w:val="19"/>
              </w:rPr>
              <w:t>개선되지 않거나 나빠진 항목을 그대로 적고 원인 서술</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사용 확인</w:t>
            </w:r>
          </w:p>
        </w:tc>
        <w:tc>
          <w:tcPr>
            <w:tcW w:type="dxa" w:w="5896"/>
          </w:tcPr>
          <w:p>
            <w:pPr>
              <w:spacing w:before="20" w:after="20"/>
            </w:pPr>
            <w:r/>
            <w:r>
              <w:rPr>
                <w:rFonts w:ascii="맑은 고딕" w:hAnsi="맑은 고딕" w:eastAsia="맑은 고딕" w:cs="맑은 고딕"/>
                <w:b w:val="0"/>
                <w:sz w:val="19"/>
              </w:rPr>
              <w:t>계획의 어느 줄로 확인했는지 명시, 미사용 시 강제/자유 계획 실측 비교</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유지 비용</w:t>
            </w:r>
          </w:p>
        </w:tc>
        <w:tc>
          <w:tcPr>
            <w:tcW w:type="dxa" w:w="5896"/>
          </w:tcPr>
          <w:p>
            <w:pPr>
              <w:spacing w:before="20" w:after="20"/>
            </w:pPr>
            <w:r/>
            <w:r>
              <w:rPr>
                <w:rFonts w:ascii="맑은 고딕" w:hAnsi="맑은 고딕" w:eastAsia="맑은 고딕" w:cs="맑은 고딕"/>
                <w:b w:val="0"/>
                <w:sz w:val="19"/>
              </w:rPr>
              <w:t>인덱스 크기 합계와 원본 대비 비율, 다른 질의 영향 확인</w:t>
            </w:r>
          </w:p>
        </w:tc>
        <w:tc>
          <w:tcPr>
            <w:tcW w:type="dxa" w:w="850"/>
          </w:tcPr>
          <w:p>
            <w:pPr>
              <w:spacing w:before="20" w:after="20"/>
            </w:pPr>
            <w:r/>
            <w:r>
              <w:rPr>
                <w:rFonts w:ascii="맑은 고딕" w:hAnsi="맑은 고딕" w:eastAsia="맑은 고딕" w:cs="맑은 고딕"/>
                <w:b w:val="0"/>
                <w:sz w:val="19"/>
              </w:rPr>
              <w:t>1</w:t>
            </w:r>
          </w:p>
        </w:tc>
      </w:tr>
    </w:tbl>
    <w:p/>
    <w:p>
      <w:pPr>
        <w:spacing w:before="200" w:after="60"/>
        <w:keepNext/>
      </w:pPr>
      <w:r>
        <w:rPr>
          <w:rFonts w:ascii="맑은 고딕" w:hAnsi="맑은 고딕" w:eastAsia="맑은 고딕" w:cs="맑은 고딕"/>
          <w:b/>
          <w:sz w:val="21"/>
        </w:rPr>
        <w:t>11. 집계 질의를 재작성해 개선하고 동치임을 증명하시오.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원본에서 확인할 것 — 같은 테이블을 몇 번 읽는가</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-- 6번 질의의 계획에서 다음을 센다.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V_RVW_BASE(= MEDICAL_CLAIMS + HOSPITALS)가 몇 번 나타나는가</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TB_SUSP_CLAIM이 몇 번 나타나는가</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SORT / HASH GROUP BY / WINDOW SORT 계열 연산이 몇 번인가</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EXPLAIN PLAN FOR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                       -- 6번 질의 원문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TABLE(DBMS_XPLAN.DISPLAY(NULL, NULL, 'ALL'));</w:t>
      </w:r>
    </w:p>
    <w:p>
      <w:pPr>
        <w:spacing w:before="20" w:after="60"/>
        <w:ind w:left="403" w:hanging="202"/>
      </w:pPr>
      <w:r>
        <w:rPr>
          <w:rFonts w:ascii="맑은 고딕" w:hAnsi="맑은 고딕" w:eastAsia="맑은 고딕" w:cs="맑은 고딕"/>
          <w:b w:val="0"/>
          <w:sz w:val="19"/>
        </w:rPr>
        <w:t>▸ 6번을 TOT / SUS 두 CTE로 나눠 쓴 형태는 V_RVW_BASE를 한 번, TB_SUSP_CLAIM을 한 번 읽는다. 여기까지는 낭비가 없다. 문제가 되는 것은 다음 두 형태다.</w:t>
      </w:r>
    </w:p>
    <w:p>
      <w:pPr>
        <w:spacing w:before="20" w:after="60"/>
        <w:ind w:left="403" w:hanging="202"/>
      </w:pPr>
      <w:r>
        <w:rPr>
          <w:rFonts w:ascii="맑은 고딕" w:hAnsi="맑은 고딕" w:eastAsia="맑은 고딕" w:cs="맑은 고딕"/>
          <w:b w:val="0"/>
          <w:sz w:val="19"/>
        </w:rPr>
        <w:t>▸ 형태 ① — 병원별 총 건수를 스칼라 서브쿼리로 붙인 경우. SELECT 절에 (SELECT COUNT(*) FROM v_rvw_base x WHERE x.hosp_id = s.hosp_id) 를 쓰면 병원 수만큼 반복 수행된다. 교안 실측 참조로, 스칼라 서브쿼리 두 개를 붙인 질의가 Starts 2,904회로 6,063 블록을 읽은 반면 같은 결과를 조인 한 번으로 만든 질의는 3,093 블록으로 끝났다.</w:t>
      </w:r>
    </w:p>
    <w:p>
      <w:pPr>
        <w:spacing w:before="20" w:after="60"/>
        <w:ind w:left="403" w:hanging="202"/>
      </w:pPr>
      <w:r>
        <w:rPr>
          <w:rFonts w:ascii="맑은 고딕" w:hAnsi="맑은 고딕" w:eastAsia="맑은 고딕" w:cs="맑은 고딕"/>
          <w:b w:val="0"/>
          <w:sz w:val="19"/>
        </w:rPr>
        <w:t>▸ 형태 ② — 규칙별 건수 네 개를 각각 별도 서브쿼리로 구한 경우. TB_SUSP_CLAIM을 네 번 읽는다. 조건부 집계 한 번으로 끝낼 수 있는 일을 스캔 네 번으로 하는 셈이다.</w:t>
      </w:r>
    </w:p>
    <w:p>
      <w:pPr>
        <w:spacing w:before="20" w:after="60"/>
        <w:ind w:left="403" w:hanging="202"/>
      </w:pPr>
      <w:r>
        <w:rPr>
          <w:rFonts w:ascii="맑은 고딕" w:hAnsi="맑은 고딕" w:eastAsia="맑은 고딕" w:cs="맑은 고딕"/>
          <w:b w:val="0"/>
          <w:sz w:val="19"/>
        </w:rPr>
        <w:t>▸ 교안의 N+1 실측 참조 — 청구 20건에 대해 상세 건수를 개별 조회하면 20회 실행에 132,468 블록을 읽는 반면, 같은 결과를 조인 한 번으로 내면 6,645 블록이다. 약 19.9배 차이이며 대상 건수가 늘수록 배수가 그대로 커진다.</w:t>
      </w:r>
    </w:p>
    <w:p>
      <w:pPr>
        <w:spacing w:before="200" w:after="80"/>
        <w:keepNext/>
      </w:pPr>
      <w:r>
        <w:rPr>
          <w:rFonts w:ascii="맑은 고딕" w:hAnsi="맑은 고딕" w:eastAsia="맑은 고딕" w:cs="맑은 고딕"/>
          <w:b/>
          <w:sz w:val="21"/>
        </w:rPr>
        <w:t>【수행】 재작성 — 한 번의 스캔으로 분자와 분모를 동시에</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b.hosp_type,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b.hosp_city,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                                          AS clm_cnt,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COUNT(s.claim_id)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NVL(SUM(s.total_amt), 0)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NVL(SUM(s.risk_score), 0)                         AS risk_sum,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s.r1_flag = 'Y' THEN 1 END)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s.r2_flag = 'Y' THEN 1 END)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s.r3_flag = 'Y' THEN 1 END)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s.r4_flag = 'Y' THEN 1 END)       AS r4_cnt,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ROUND(COUNT(s.claim_id) * 100 / COUNT(*), 2)      AS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v_rvw_base b,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b.claim_id = s.claim_id(+)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GROUP  BY b.hosp_id, b.hosp_name, b.hosp_type, b.hosp_city;</w:t>
      </w:r>
    </w:p>
    <w:p>
      <w:pPr>
        <w:spacing w:before="20" w:after="60"/>
        <w:ind w:left="403" w:hanging="202"/>
      </w:pPr>
      <w:r>
        <w:rPr>
          <w:rFonts w:ascii="맑은 고딕" w:hAnsi="맑은 고딕" w:eastAsia="맑은 고딕" w:cs="맑은 고딕"/>
          <w:b w:val="0"/>
          <w:sz w:val="19"/>
        </w:rPr>
        <w:t>▸ COUNT(*)는 아우터 조인으로 보존된 행까지 세므로 분모가 되고, COUNT(s.claim_id)는 NULL을 세지 않으므로 분자가 된다. 같은 결과 집합에서 두 값이 한 번에 나오는 것이 이 재작성의 핵심이다. COUNT(s.claim_id) 대신 COUNT(*)를 쓰면 분자와 분모가 같아져 이상률이 항상 100이 된다.</w:t>
      </w:r>
    </w:p>
    <w:p>
      <w:pPr>
        <w:spacing w:before="20" w:after="60"/>
        <w:ind w:left="403" w:hanging="202"/>
      </w:pPr>
      <w:r>
        <w:rPr>
          <w:rFonts w:ascii="맑은 고딕" w:hAnsi="맑은 고딕" w:eastAsia="맑은 고딕" w:cs="맑은 고딕"/>
          <w:b w:val="0"/>
          <w:sz w:val="19"/>
        </w:rPr>
        <w:t>▸ SUM은 대상 행이 없으면 NULL을 반환하므로 NVL로 0을 채워야 한다. COUNT는 0을 반환하므로 NVL이 필요 없다. 두 집계 함수의 빈 집합 처리가 다르다는 것이 12번 위양성 재현의 소재다.</w:t>
      </w:r>
    </w:p>
    <w:p>
      <w:pPr>
        <w:spacing w:before="20" w:after="60"/>
        <w:ind w:left="403" w:hanging="202"/>
      </w:pPr>
      <w:r>
        <w:rPr>
          <w:rFonts w:ascii="맑은 고딕" w:hAnsi="맑은 고딕" w:eastAsia="맑은 고딕" w:cs="맑은 고딕"/>
          <w:b w:val="0"/>
          <w:sz w:val="19"/>
        </w:rPr>
        <w:t>▸ 이 재작성은 TB_SUSP_CLAIM이 V_RVW_BASE의 부분집합이라는 성질에 의존한다. 부분집합이 아니라면 아우터 조인으로 보존되지 않는 이상 청구가 생겨 분자가 줄어든다. 15번의 V4가 이 전제를 검증하는 이유가 여기 있다 — 재작성의 정당성이 그 검증에 걸려 있다.</w:t>
      </w:r>
    </w:p>
    <w:p>
      <w:pPr>
        <w:spacing w:before="200" w:after="80"/>
        <w:keepNext/>
      </w:pPr>
      <w:r>
        <w:rPr>
          <w:rFonts w:ascii="맑은 고딕" w:hAnsi="맑은 고딕" w:eastAsia="맑은 고딕" w:cs="맑은 고딕"/>
          <w:b/>
          <w:sz w:val="21"/>
        </w:rPr>
        <w:t>【수행】 동치 증명 — 양방향 차집합</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(1) 원본에는 있는데 재작성본에는 없는 행</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hosp_id, clm_cnt, susp_cnt, susp_amt, risk_sum,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6번 원본 질의 (FETCH FIRST 절 제거)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hosp_id, clm_cnt, susp_cnt, susp_amt, risk_sum,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재작성 질의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(2) 반대 방향</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hosp_id, clm_cnt, susp_cnt, susp_amt, risk_sum,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재작성 질의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hosp_id, clm_cnt, susp_cnt, susp_amt, risk_sum, susp_rate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6번 원본 질의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(3) 행 수 비교</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(SELECT COUNT(*) FROM ( ... 원본 ... ))   AS org_rows,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 ... 재작성 ... )) AS new_rows</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dual;</w:t>
      </w:r>
    </w:p>
    <w:p>
      <w:pPr>
        <w:spacing w:before="20" w:after="60"/>
        <w:ind w:left="403" w:hanging="202"/>
      </w:pPr>
      <w:r>
        <w:rPr>
          <w:rFonts w:ascii="맑은 고딕" w:hAnsi="맑은 고딕" w:eastAsia="맑은 고딕" w:cs="맑은 고딕"/>
          <w:b w:val="0"/>
          <w:sz w:val="19"/>
        </w:rPr>
        <w:t>▸ 한쪽 방향만 비었다고 같은 결과라고 할 수 없다. A MINUS B가 비어 있어도 B에 A에 없는 행이 있을 수 있기 때문이다. 양방향을 모두 확인해야 집합이 같다는 결론이 선다.</w:t>
      </w:r>
    </w:p>
    <w:p>
      <w:pPr>
        <w:spacing w:before="20" w:after="60"/>
        <w:ind w:left="403" w:hanging="202"/>
      </w:pPr>
      <w:r>
        <w:rPr>
          <w:rFonts w:ascii="맑은 고딕" w:hAnsi="맑은 고딕" w:eastAsia="맑은 고딕" w:cs="맑은 고딕"/>
          <w:b w:val="0"/>
          <w:sz w:val="19"/>
        </w:rPr>
        <w:t>▸ MINUS는 중복을 제거한다. 그래서 한쪽에 완전히 같은 행이 두 개, 다른 쪽에 한 개 있어도 양방향 차집합이 모두 빈다. 행 수를 따로 세어야 하는 이유가 이것이다. 병원별 집계 결과는 HOSP_ID가 유일하므로 실제로는 중복이 생기지 않지만, 원칙을 알고 확인했는지를 본다.</w:t>
      </w:r>
    </w:p>
    <w:p>
      <w:pPr>
        <w:spacing w:before="20" w:after="60"/>
        <w:ind w:left="403" w:hanging="202"/>
      </w:pPr>
      <w:r>
        <w:rPr>
          <w:rFonts w:ascii="맑은 고딕" w:hAnsi="맑은 고딕" w:eastAsia="맑은 고딕" w:cs="맑은 고딕"/>
          <w:b w:val="0"/>
          <w:sz w:val="19"/>
        </w:rPr>
        <w:t>▸ 비교 대상 컬럼에 반올림된 값(SUSP_RATE)이 들어가 있다는 점도 짚어야 한다. 두 질의가 반올림 순서를 다르게 하면 마지막 자리에서 갈릴 수 있다. 원본과 재작성본이 같은 시점에 같은 방식으로 반올림하는지 확인한다.</w:t>
      </w:r>
    </w:p>
    <w:p>
      <w:pPr>
        <w:spacing w:before="200" w:after="80"/>
        <w:keepNext/>
      </w:pPr>
      <w:r>
        <w:rPr>
          <w:rFonts w:ascii="맑은 고딕" w:hAnsi="맑은 고딕" w:eastAsia="맑은 고딕" w:cs="맑은 고딕"/>
          <w:b/>
          <w:sz w:val="21"/>
        </w:rPr>
        <w:t>【수행】 정렬 단계 수 세기와 줄이기</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계획에서 SORT / HASH GROUP BY / WINDOW SORT 계열 줄만 센다.</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TABLE(DBMS_XPLAN.DISPLAY(NULL, NULL, 'BASIC'));</w:t>
      </w:r>
    </w:p>
    <w:p>
      <w:pPr>
        <w:spacing w:before="20" w:after="60"/>
        <w:ind w:left="403" w:hanging="202"/>
      </w:pPr>
      <w:r>
        <w:rPr>
          <w:rFonts w:ascii="맑은 고딕" w:hAnsi="맑은 고딕" w:eastAsia="맑은 고딕" w:cs="맑은 고딕"/>
          <w:b w:val="0"/>
          <w:sz w:val="19"/>
        </w:rPr>
        <w:t>▸ 원본이 TOT / SUS 두 그룹 집계 + 조인 + 네 개의 분석 함수 + 최종 정렬을 갖는다면 정렬 계열 연산이 여러 번 나타난다. 재작성본은 그룹 집계가 하나로 줄어 그만큼 사라진다.</w:t>
      </w:r>
    </w:p>
    <w:p>
      <w:pPr>
        <w:spacing w:before="20" w:after="60"/>
        <w:ind w:left="403" w:hanging="202"/>
      </w:pPr>
      <w:r>
        <w:rPr>
          <w:rFonts w:ascii="맑은 고딕" w:hAnsi="맑은 고딕" w:eastAsia="맑은 고딕" w:cs="맑은 고딕"/>
          <w:b w:val="0"/>
          <w:sz w:val="19"/>
        </w:rPr>
        <w:t>▸ 분석 함수 네 개는 정렬 키가 두 종류(SUSP_RATE, SUSP_AMT)뿐이므로 WINDOW SORT가 네 번이 아니라 두 번만 나타나는 것이 정상이다. 같은 PARTITION BY / ORDER BY를 공유하는 분석 함수는 정렬을 함께 쓴다. 정렬 키를 불필요하게 다르게 쓰면 그만큼 정렬이 늘어난다.</w:t>
      </w:r>
    </w:p>
    <w:p>
      <w:pPr>
        <w:spacing w:before="20" w:after="60"/>
        <w:ind w:left="403" w:hanging="202"/>
      </w:pPr>
      <w:r>
        <w:rPr>
          <w:rFonts w:ascii="맑은 고딕" w:hAnsi="맑은 고딕" w:eastAsia="맑은 고딕" w:cs="맑은 고딕"/>
          <w:b w:val="0"/>
          <w:sz w:val="19"/>
        </w:rPr>
        <w:t>▸ 최종 ORDER BY를 없앨 수 있는지도 확인한다. 상위 20건만 필요하다면 정렬은 피할 수 없지만, 전체를 다른 테이블로 적재하는 용도라면 정렬 자체가 낭비다. 목적에 따라 없앨 수 있는 정렬을 찾아내 실제로 없앤 뒤 다시 세면 가점이다.</w:t>
      </w:r>
    </w:p>
    <w:p>
      <w:pPr>
        <w:spacing w:before="200" w:after="80"/>
        <w:keepNext/>
      </w:pPr>
      <w:r>
        <w:rPr>
          <w:rFonts w:ascii="맑은 고딕" w:hAnsi="맑은 고딕" w:eastAsia="맑은 고딕" w:cs="맑은 고딕"/>
          <w:b/>
          <w:sz w:val="21"/>
        </w:rPr>
        <w:t>【수행】 변경 요소를 하나만 되돌린 중간 판</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재작성에서 바꾼 것이 둘이라면 (① 두 번의 그룹 집계를 한 번으로,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② 스칼라 서브쿼리를 조인으로) 각각을 분리해 측정한다.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판 A : 원본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판 B : ① 만 적용 (스칼라 서브쿼리는 그대로)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판 C : ①+② 모두 적용 (최종 재작성본)</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세 판의 Buffers와 A-Time을 한 표에 놓는다.</w:t>
      </w:r>
    </w:p>
    <w:p>
      <w:pPr>
        <w:spacing w:before="20" w:after="60"/>
        <w:ind w:left="403" w:hanging="202"/>
      </w:pPr>
      <w:r>
        <w:rPr>
          <w:rFonts w:ascii="맑은 고딕" w:hAnsi="맑은 고딕" w:eastAsia="맑은 고딕" w:cs="맑은 고딕"/>
          <w:b w:val="0"/>
          <w:sz w:val="19"/>
        </w:rPr>
        <w:t>▸ 중간 판을 만들지 않으면 "재작성해서 좋아졌다"까지만 말할 수 있고 "무엇이 좋아지게 했는가"를 말할 수 없다. 튜닝 보고서에서 실제로 쓸모 있는 것은 후자다. 다음에 비슷한 질의를 만났을 때 무엇부터 손볼지가 그 값에서 나온다.</w:t>
      </w:r>
    </w:p>
    <w:p>
      <w:pPr>
        <w:spacing w:before="20" w:after="60"/>
        <w:ind w:left="403" w:hanging="202"/>
      </w:pPr>
      <w:r>
        <w:rPr>
          <w:rFonts w:ascii="맑은 고딕" w:hAnsi="맑은 고딕" w:eastAsia="맑은 고딕" w:cs="맑은 고딕"/>
          <w:b w:val="0"/>
          <w:sz w:val="19"/>
        </w:rPr>
        <w:t>▸ 대개 스칼라 서브쿼리를 조인으로 바꾼 쪽이 이득의 대부분을 만든다. 반복 수행이 사라지기 때문이다. 그룹 집계를 하나로 합치는 것은 스캔 한 번을 줄이는 정도의 효과다.</w:t>
      </w:r>
    </w:p>
    <w:p>
      <w:pPr>
        <w:spacing w:before="200" w:after="80"/>
        <w:keepNext/>
      </w:pPr>
      <w:r>
        <w:rPr>
          <w:rFonts w:ascii="맑은 고딕" w:hAnsi="맑은 고딕" w:eastAsia="맑은 고딕" w:cs="맑은 고딕"/>
          <w:b/>
          <w:sz w:val="21"/>
        </w:rPr>
        <w:t>【판정 근거】 10번 인덱스가 이 질의에 미치는 영향의 분리</w:t>
      </w:r>
    </w:p>
    <w:p>
      <w:pPr>
        <w:spacing w:before="20" w:after="60"/>
        <w:ind w:left="403" w:hanging="202"/>
      </w:pPr>
      <w:r>
        <w:rPr>
          <w:rFonts w:ascii="맑은 고딕" w:hAnsi="맑은 고딕" w:eastAsia="맑은 고딕" w:cs="맑은 고딕"/>
          <w:b w:val="0"/>
          <w:sz w:val="19"/>
        </w:rPr>
        <w:t>▸ 6번 질의는 CLAIM_DETAILS·DISEASES를 읽지 않으므로 IX_EXAM04_1·2의 영향을 받지 않는다. 그러나 인덱스 생성과 함께 통계를 갱신했다면 그쪽 영향은 받을 수 있다. 재작성 효과를 정확히 재려면 인덱스 생성 이후 시점에서 원본과 재작성본을 모두 측정해야 한다 — 한쪽만 인덱스 이전 값이면 비교가 성립하지 않는다.</w:t>
      </w:r>
    </w:p>
    <w:p>
      <w:pPr>
        <w:spacing w:before="20" w:after="60"/>
        <w:ind w:left="403" w:hanging="202"/>
      </w:pPr>
      <w:r>
        <w:rPr>
          <w:rFonts w:ascii="맑은 고딕" w:hAnsi="맑은 고딕" w:eastAsia="맑은 고딕" w:cs="맑은 고딕"/>
          <w:b w:val="0"/>
          <w:sz w:val="19"/>
        </w:rPr>
        <w:t>▸ 이것이 측정 순서를 통제해야 하는 이유다. 9번(측정) → 10번(인덱스) → 11번(재작성)의 순서를 지켰다면 11번의 원본 측정값은 10번 이후 시점에서 다시 뽑아야 한다. 순서를 지키지 않고 9번의 값을 그대로 가져다 쓰면 개선 배수가 부풀려진다.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원본 진단</w:t>
            </w:r>
          </w:p>
        </w:tc>
        <w:tc>
          <w:tcPr>
            <w:tcW w:type="dxa" w:w="5896"/>
          </w:tcPr>
          <w:p>
            <w:pPr>
              <w:spacing w:before="20" w:after="20"/>
            </w:pPr>
            <w:r/>
            <w:r>
              <w:rPr>
                <w:rFonts w:ascii="맑은 고딕" w:hAnsi="맑은 고딕" w:eastAsia="맑은 고딕" w:cs="맑은 고딕"/>
                <w:b w:val="0"/>
                <w:sz w:val="19"/>
              </w:rPr>
              <w:t>테이블 재읽기·반복 서브쿼리 여부를 계획으로 확인</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재작성</w:t>
            </w:r>
          </w:p>
        </w:tc>
        <w:tc>
          <w:tcPr>
            <w:tcW w:type="dxa" w:w="5896"/>
          </w:tcPr>
          <w:p>
            <w:pPr>
              <w:spacing w:before="20" w:after="20"/>
            </w:pPr>
            <w:r/>
            <w:r>
              <w:rPr>
                <w:rFonts w:ascii="맑은 고딕" w:hAnsi="맑은 고딕" w:eastAsia="맑은 고딕" w:cs="맑은 고딕"/>
                <w:b w:val="0"/>
                <w:sz w:val="19"/>
              </w:rPr>
              <w:t>한 번의 스캔으로 분자와 분모를 동시에 얻는 형태</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동치 증명</w:t>
            </w:r>
          </w:p>
        </w:tc>
        <w:tc>
          <w:tcPr>
            <w:tcW w:type="dxa" w:w="5896"/>
          </w:tcPr>
          <w:p>
            <w:pPr>
              <w:spacing w:before="20" w:after="20"/>
            </w:pPr>
            <w:r/>
            <w:r>
              <w:rPr>
                <w:rFonts w:ascii="맑은 고딕" w:hAnsi="맑은 고딕" w:eastAsia="맑은 고딕" w:cs="맑은 고딕"/>
                <w:b w:val="0"/>
                <w:sz w:val="19"/>
              </w:rPr>
              <w:t>양방향 차집합이 모두 공집합, 행 수 별도 확인과 그 필요성 설명</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정렬 감축</w:t>
            </w:r>
          </w:p>
        </w:tc>
        <w:tc>
          <w:tcPr>
            <w:tcW w:type="dxa" w:w="5896"/>
          </w:tcPr>
          <w:p>
            <w:pPr>
              <w:spacing w:before="20" w:after="20"/>
            </w:pPr>
            <w:r/>
            <w:r>
              <w:rPr>
                <w:rFonts w:ascii="맑은 고딕" w:hAnsi="맑은 고딕" w:eastAsia="맑은 고딕" w:cs="맑은 고딕"/>
                <w:b w:val="0"/>
                <w:sz w:val="19"/>
              </w:rPr>
              <w:t>정렬 계열 연산 수를 전후로 세고 줄일 수 있는 것을 실제로 줄임</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기여도 분리</w:t>
            </w:r>
          </w:p>
        </w:tc>
        <w:tc>
          <w:tcPr>
            <w:tcW w:type="dxa" w:w="5896"/>
          </w:tcPr>
          <w:p>
            <w:pPr>
              <w:spacing w:before="20" w:after="20"/>
            </w:pPr>
            <w:r/>
            <w:r>
              <w:rPr>
                <w:rFonts w:ascii="맑은 고딕" w:hAnsi="맑은 고딕" w:eastAsia="맑은 고딕" w:cs="맑은 고딕"/>
                <w:b w:val="0"/>
                <w:sz w:val="19"/>
              </w:rPr>
              <w:t>변경 요소를 하나만 되돌린 중간 판의 측정값과 지목</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영향 분리</w:t>
            </w:r>
          </w:p>
        </w:tc>
        <w:tc>
          <w:tcPr>
            <w:tcW w:type="dxa" w:w="5896"/>
          </w:tcPr>
          <w:p>
            <w:pPr>
              <w:spacing w:before="20" w:after="20"/>
            </w:pPr>
            <w:r/>
            <w:r>
              <w:rPr>
                <w:rFonts w:ascii="맑은 고딕" w:hAnsi="맑은 고딕" w:eastAsia="맑은 고딕" w:cs="맑은 고딕"/>
                <w:b w:val="0"/>
                <w:sz w:val="19"/>
              </w:rPr>
              <w:t>10번 인덱스·통계 갱신의 영향을 재작성 효과와 분리해 측정</w:t>
            </w:r>
          </w:p>
        </w:tc>
        <w:tc>
          <w:tcPr>
            <w:tcW w:type="dxa" w:w="850"/>
          </w:tcPr>
          <w:p>
            <w:pPr>
              <w:spacing w:before="20" w:after="20"/>
            </w:pPr>
            <w:r/>
            <w:r>
              <w:rPr>
                <w:rFonts w:ascii="맑은 고딕" w:hAnsi="맑은 고딕" w:eastAsia="맑은 고딕" w:cs="맑은 고딕"/>
                <w:b w:val="0"/>
                <w:sz w:val="19"/>
              </w:rPr>
              <w:t>0.5</w:t>
            </w:r>
          </w:p>
        </w:tc>
      </w:tr>
    </w:tbl>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[채점 포인트] Section 3</w:t>
            </w:r>
          </w:p>
          <w:p>
            <w:pPr>
              <w:spacing w:before="0" w:after="30"/>
            </w:pPr>
            <w:r>
              <w:rPr>
                <w:rFonts w:ascii="맑은 고딕" w:hAnsi="맑은 고딕" w:eastAsia="맑은 고딕" w:cs="맑은 고딕"/>
                <w:b w:val="0"/>
                <w:sz w:val="19"/>
              </w:rPr>
              <w:t>· 측정 전 통계 상태와 세션 조건을 기록하고 전후 측정에서 동일하게 유지했는가</w:t>
            </w:r>
          </w:p>
          <w:p>
            <w:pPr>
              <w:spacing w:before="0" w:after="30"/>
            </w:pPr>
            <w:r>
              <w:rPr>
                <w:rFonts w:ascii="맑은 고딕" w:hAnsi="맑은 고딕" w:eastAsia="맑은 고딕" w:cs="맑은 고딕"/>
                <w:b w:val="0"/>
                <w:sz w:val="19"/>
              </w:rPr>
              <w:t>· 예상 계획과 실측 계획을 모두 확보하고 E-Rows와 A-Rows를 단계별로 대조했는가</w:t>
            </w:r>
          </w:p>
          <w:p>
            <w:pPr>
              <w:spacing w:before="0" w:after="30"/>
            </w:pPr>
            <w:r>
              <w:rPr>
                <w:rFonts w:ascii="맑은 고딕" w:hAnsi="맑은 고딕" w:eastAsia="맑은 고딕" w:cs="맑은 고딕"/>
                <w:b w:val="0"/>
                <w:sz w:val="19"/>
              </w:rPr>
              <w:t>· CLAIM_DETAILS.CLAIM_ID에 FK는 있으나 인덱스가 없다는 사실을 병목의 근거로 짚었는가</w:t>
            </w:r>
          </w:p>
          <w:p>
            <w:pPr>
              <w:spacing w:before="0" w:after="30"/>
            </w:pPr>
            <w:r>
              <w:rPr>
                <w:rFonts w:ascii="맑은 고딕" w:hAnsi="맑은 고딕" w:eastAsia="맑은 고딕" w:cs="맑은 고딕"/>
                <w:b w:val="0"/>
                <w:sz w:val="19"/>
              </w:rPr>
              <w:t>· 다섯 테이블 각각의 접근 경로를 대상 행 비율로 판정하고, 인덱스가 불필요한 테이블도 지목했는가</w:t>
            </w:r>
          </w:p>
          <w:p>
            <w:pPr>
              <w:spacing w:before="0" w:after="30"/>
            </w:pPr>
            <w:r>
              <w:rPr>
                <w:rFonts w:ascii="맑은 고딕" w:hAnsi="맑은 고딕" w:eastAsia="맑은 고딕" w:cs="맑은 고딕"/>
                <w:b w:val="0"/>
                <w:sz w:val="19"/>
              </w:rPr>
              <w:t>· IX_EXAM04_1의 컬럼 순서를 인덱스 온리 관점에서 설명했는가</w:t>
            </w:r>
          </w:p>
          <w:p>
            <w:pPr>
              <w:spacing w:before="0" w:after="30"/>
            </w:pPr>
            <w:r>
              <w:rPr>
                <w:rFonts w:ascii="맑은 고딕" w:hAnsi="맑은 고딕" w:eastAsia="맑은 고딕" w:cs="맑은 고딕"/>
                <w:b w:val="0"/>
                <w:sz w:val="19"/>
              </w:rPr>
              <w:t>· IX_EXAM04_2에서 카디널리티가 낮은 DIS_TYPE을 선두로 둔 이유를 두 가지 접근 패턴으로 설명했는가</w:t>
            </w:r>
          </w:p>
          <w:p>
            <w:pPr>
              <w:spacing w:before="0" w:after="30"/>
            </w:pPr>
            <w:r>
              <w:rPr>
                <w:rFonts w:ascii="맑은 고딕" w:hAnsi="맑은 고딕" w:eastAsia="맑은 고딕" w:cs="맑은 고딕"/>
                <w:b w:val="0"/>
                <w:sz w:val="19"/>
              </w:rPr>
              <w:t>· 세 번째 인덱스를 만들지 않은 판단에 근거를 댔는가</w:t>
            </w:r>
          </w:p>
          <w:p>
            <w:pPr>
              <w:spacing w:before="0" w:after="30"/>
            </w:pPr>
            <w:r>
              <w:rPr>
                <w:rFonts w:ascii="맑은 고딕" w:hAnsi="맑은 고딕" w:eastAsia="맑은 고딕" w:cs="맑은 고딕"/>
                <w:b w:val="0"/>
                <w:sz w:val="19"/>
              </w:rPr>
              <w:t>· 개선되지 않은 항목(특히 A-Time 동일)을 숨기지 않고 시간 해상도 문제로 설명했는가</w:t>
            </w:r>
          </w:p>
          <w:p>
            <w:pPr>
              <w:spacing w:before="0" w:after="30"/>
            </w:pPr>
            <w:r>
              <w:rPr>
                <w:rFonts w:ascii="맑은 고딕" w:hAnsi="맑은 고딕" w:eastAsia="맑은 고딕" w:cs="맑은 고딕"/>
                <w:b w:val="0"/>
                <w:sz w:val="19"/>
              </w:rPr>
              <w:t>· 인덱스 미사용 시 강제 계획과 자유 계획을 모두 측정해 옵티마이저 판단을 검증했는가</w:t>
            </w:r>
          </w:p>
          <w:p>
            <w:pPr>
              <w:spacing w:before="0" w:after="30"/>
            </w:pPr>
            <w:r>
              <w:rPr>
                <w:rFonts w:ascii="맑은 고딕" w:hAnsi="맑은 고딕" w:eastAsia="맑은 고딕" w:cs="맑은 고딕"/>
                <w:b w:val="0"/>
                <w:sz w:val="19"/>
              </w:rPr>
              <w:t>· 인덱스 크기와 원본 대비 비율을 유지 비용으로 함께 보고했는가</w:t>
            </w:r>
          </w:p>
          <w:p>
            <w:pPr>
              <w:spacing w:before="0" w:after="30"/>
            </w:pPr>
            <w:r>
              <w:rPr>
                <w:rFonts w:ascii="맑은 고딕" w:hAnsi="맑은 고딕" w:eastAsia="맑은 고딕" w:cs="맑은 고딕"/>
                <w:b w:val="0"/>
                <w:sz w:val="19"/>
              </w:rPr>
              <w:t>· 재작성본이 COUNT(*)와 COUNT(컬럼)의 차이로 분자·분모를 동시에 얻었는가</w:t>
            </w:r>
          </w:p>
          <w:p>
            <w:pPr>
              <w:spacing w:before="0" w:after="30"/>
            </w:pPr>
            <w:r>
              <w:rPr>
                <w:rFonts w:ascii="맑은 고딕" w:hAnsi="맑은 고딕" w:eastAsia="맑은 고딕" w:cs="맑은 고딕"/>
                <w:b w:val="0"/>
                <w:sz w:val="19"/>
              </w:rPr>
              <w:t>· MINUS의 중복 제거 성질 때문에 행 수를 따로 세야 한다는 점을 짚었는가</w:t>
            </w:r>
          </w:p>
          <w:p>
            <w:pPr>
              <w:spacing w:before="0" w:after="30"/>
            </w:pPr>
            <w:r>
              <w:rPr>
                <w:rFonts w:ascii="맑은 고딕" w:hAnsi="맑은 고딕" w:eastAsia="맑은 고딕" w:cs="맑은 고딕"/>
                <w:b w:val="0"/>
                <w:sz w:val="19"/>
              </w:rPr>
              <w:t>· 변경 요소를 분리한 중간 판으로 기여도를 지목했는가</w:t>
            </w:r>
          </w:p>
          <w:p>
            <w:pPr>
              <w:spacing w:before="0" w:after="30"/>
            </w:pPr>
            <w:r>
              <w:rPr>
                <w:rFonts w:ascii="맑은 고딕" w:hAnsi="맑은 고딕" w:eastAsia="맑은 고딕" w:cs="맑은 고딕"/>
                <w:b w:val="0"/>
                <w:sz w:val="19"/>
              </w:rPr>
              <w:t>· 인덱스·통계 갱신 효과와 재작성 효과를 분리해 측정했는가</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4  [교차 검증 — 다른 경로로 같은 수치]</w:t>
      </w:r>
    </w:p>
    <w:p>
      <w:pPr>
        <w:spacing w:before="0" w:after="80"/>
      </w:pPr>
      <w:r>
        <w:rPr>
          <w:rFonts w:ascii="맑은 고딕" w:hAnsi="맑은 고딕" w:eastAsia="맑은 고딕" w:cs="맑은 고딕"/>
          <w:b w:val="0"/>
          <w:sz w:val="20"/>
        </w:rPr>
        <w:t>앞의 세 절에서 나온 숫자는 아직 "내가 그렇게 계산했다"는 것 이상의 근거가 없다. 이 절은 그 숫자를 다른 길로 다시 구해 맞춰 보고, 실제로 어긋나게 만든 뒤 어긋난 지점을 찾아내는 절차를 만든다. 핵심 원칙은 하나다 — 검증의 판정은 사람이 아니라 질의가 내려야 한다.</w:t>
      </w:r>
    </w:p>
    <w:p>
      <w:pPr>
        <w:spacing w:before="200" w:after="60"/>
        <w:keepNext/>
      </w:pPr>
      <w:r>
        <w:rPr>
          <w:rFonts w:ascii="맑은 고딕" w:hAnsi="맑은 고딕" w:eastAsia="맑은 고딕" w:cs="맑은 고딕"/>
          <w:b/>
          <w:sz w:val="21"/>
        </w:rPr>
        <w:t>12. 다른 경로로 같은 수치를 다시 구해 대사하시오.</w:t>
      </w:r>
      <w:r>
        <w:rPr>
          <w:rFonts w:ascii="맑은 고딕" w:hAnsi="맑은 고딕" w:eastAsia="맑은 고딕" w:cs="맑은 고딕"/>
          <w:b/>
          <w:sz w:val="21"/>
        </w:rPr>
        <w:t xml:space="preserve">  [8점]</w:t>
      </w:r>
    </w:p>
    <w:p>
      <w:pPr>
        <w:spacing w:before="200" w:after="80"/>
        <w:keepNext/>
      </w:pPr>
      <w:r>
        <w:rPr>
          <w:rFonts w:ascii="맑은 고딕" w:hAnsi="맑은 고딕" w:eastAsia="맑은 고딕" w:cs="맑은 고딕"/>
          <w:b/>
          <w:sz w:val="21"/>
        </w:rPr>
        <w:t>【수행】 경로 A — 원 경로 (5~6번에서 쓴 방식)</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path_a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'TOTAL' AS item, COUNT(*) AS val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'R1', COUNT(*) FROM tb_susp_claim WHERE r1_flag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'R2', COUNT(*) FROM tb_susp_claim WHERE r2_flag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'R3', COUNT(*) FROM tb_susp_claim WHERE r3_flag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 SELECT 'R4', COUNT(*) FROM tb_susp_claim WHERE r4_flag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path_a ORDER BY item;</w:t>
      </w:r>
    </w:p>
    <w:p>
      <w:pPr>
        <w:spacing w:before="200" w:after="80"/>
        <w:keepNext/>
      </w:pPr>
      <w:r>
        <w:rPr>
          <w:rFonts w:ascii="맑은 고딕" w:hAnsi="맑은 고딕" w:eastAsia="맑은 고딕" w:cs="맑은 고딕"/>
          <w:b/>
          <w:sz w:val="21"/>
        </w:rPr>
        <w:t>【수행】 경로 B — 재계산 경로 (존재 검사로 모집단에서 직접 센다)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path_b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'TOTAL' AS item, COUNT(*) AS val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EXISTS (SELECT 1 FROM wk_r1_hit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EXISTS (SELECT 1 FROM wk_r2_hit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EXISTS (SELECT 1 FROM wk_r3_hit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EXISTS (SELECT 1 FROM wk_r4_hit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'R1', COUNT(*)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EXISTS (SELECT 1 FROM wk_r1_hit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'R2', COUNT(*)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EXISTS (SELECT 1 FROM wk_r2_hit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'R3', COUNT(*)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EXISTS (SELECT 1 FROM wk_r3_hit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'R4', COUNT(*) FROM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EXISTS (SELECT 1 FROM wk_r4_hit x WHERE x.claim_id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path_b ORDER BY item;</w:t>
      </w:r>
    </w:p>
    <w:tbl>
      <w:tblPr>
        <w:tblStyle w:val="TableGrid"/>
        <w:tblW w:type="auto" w:w="0"/>
        <w:tblLook w:firstColumn="1" w:firstRow="1" w:lastColumn="0" w:lastRow="0" w:noHBand="0" w:noVBand="1" w:val="04A0"/>
      </w:tblPr>
      <w:tblGrid>
        <w:gridCol w:w="2268"/>
        <w:gridCol w:w="2268"/>
        <w:gridCol w:w="2268"/>
        <w:gridCol w:w="2268"/>
      </w:tblGrid>
      <w:tr>
        <w:tc>
          <w:tcPr>
            <w:tcW w:type="dxa" w:w="1247"/>
          </w:tcPr>
          <w:p>
            <w:pPr>
              <w:spacing w:before="20" w:after="20"/>
            </w:pPr>
            <w:r/>
            <w:r>
              <w:rPr>
                <w:rFonts w:ascii="맑은 고딕" w:hAnsi="맑은 고딕" w:eastAsia="맑은 고딕" w:cs="맑은 고딕"/>
                <w:b/>
                <w:sz w:val="19"/>
              </w:rPr>
              <w:t>항목</w:t>
            </w:r>
          </w:p>
        </w:tc>
        <w:tc>
          <w:tcPr>
            <w:tcW w:type="dxa" w:w="2041"/>
          </w:tcPr>
          <w:p>
            <w:pPr>
              <w:spacing w:before="20" w:after="20"/>
            </w:pPr>
            <w:r/>
            <w:r>
              <w:rPr>
                <w:rFonts w:ascii="맑은 고딕" w:hAnsi="맑은 고딕" w:eastAsia="맑은 고딕" w:cs="맑은 고딕"/>
                <w:b/>
                <w:sz w:val="19"/>
              </w:rPr>
              <w:t>원 경로(A)</w:t>
            </w:r>
          </w:p>
        </w:tc>
        <w:tc>
          <w:tcPr>
            <w:tcW w:type="dxa" w:w="2608"/>
          </w:tcPr>
          <w:p>
            <w:pPr>
              <w:spacing w:before="20" w:after="20"/>
            </w:pPr>
            <w:r/>
            <w:r>
              <w:rPr>
                <w:rFonts w:ascii="맑은 고딕" w:hAnsi="맑은 고딕" w:eastAsia="맑은 고딕" w:cs="맑은 고딕"/>
                <w:b/>
                <w:sz w:val="19"/>
              </w:rPr>
              <w:t>재계산 경로(B)</w:t>
            </w:r>
          </w:p>
        </w:tc>
        <w:tc>
          <w:tcPr>
            <w:tcW w:type="dxa" w:w="2324"/>
          </w:tcPr>
          <w:p>
            <w:pPr>
              <w:spacing w:before="20" w:after="20"/>
            </w:pPr>
            <w:r/>
            <w:r>
              <w:rPr>
                <w:rFonts w:ascii="맑은 고딕" w:hAnsi="맑은 고딕" w:eastAsia="맑은 고딕" w:cs="맑은 고딕"/>
                <w:b/>
                <w:sz w:val="19"/>
              </w:rPr>
              <w:t>무엇을 바꿨는가</w:t>
            </w:r>
          </w:p>
        </w:tc>
      </w:tr>
      <w:tr>
        <w:tc>
          <w:tcPr>
            <w:tcW w:type="dxa" w:w="1247"/>
          </w:tcPr>
          <w:p>
            <w:pPr>
              <w:spacing w:before="20" w:after="20"/>
            </w:pPr>
            <w:r/>
            <w:r>
              <w:rPr>
                <w:rFonts w:ascii="맑은 고딕" w:hAnsi="맑은 고딕" w:eastAsia="맑은 고딕" w:cs="맑은 고딕"/>
                <w:b w:val="0"/>
                <w:sz w:val="19"/>
              </w:rPr>
              <w:t>총 건수</w:t>
            </w:r>
          </w:p>
        </w:tc>
        <w:tc>
          <w:tcPr>
            <w:tcW w:type="dxa" w:w="2041"/>
          </w:tcPr>
          <w:p>
            <w:pPr>
              <w:spacing w:before="20" w:after="20"/>
            </w:pPr>
            <w:r/>
            <w:r>
              <w:rPr>
                <w:rFonts w:ascii="맑은 고딕" w:hAnsi="맑은 고딕" w:eastAsia="맑은 고딕" w:cs="맑은 고딕"/>
                <w:b w:val="0"/>
                <w:sz w:val="19"/>
              </w:rPr>
              <w:t>적재된 테이블을 그대로 센다</w:t>
            </w:r>
          </w:p>
        </w:tc>
        <w:tc>
          <w:tcPr>
            <w:tcW w:type="dxa" w:w="2608"/>
          </w:tcPr>
          <w:p>
            <w:pPr>
              <w:spacing w:before="20" w:after="20"/>
            </w:pPr>
            <w:r/>
            <w:r>
              <w:rPr>
                <w:rFonts w:ascii="맑은 고딕" w:hAnsi="맑은 고딕" w:eastAsia="맑은 고딕" w:cs="맑은 고딕"/>
                <w:b w:val="0"/>
                <w:sz w:val="19"/>
              </w:rPr>
              <w:t>모집단에 존재 검사 네 개를 OR로 걸어 센다</w:t>
            </w:r>
          </w:p>
        </w:tc>
        <w:tc>
          <w:tcPr>
            <w:tcW w:type="dxa" w:w="2324"/>
          </w:tcPr>
          <w:p>
            <w:pPr>
              <w:spacing w:before="20" w:after="20"/>
            </w:pPr>
            <w:r/>
            <w:r>
              <w:rPr>
                <w:rFonts w:ascii="맑은 고딕" w:hAnsi="맑은 고딕" w:eastAsia="맑은 고딕" w:cs="맑은 고딕"/>
                <w:b w:val="0"/>
                <w:sz w:val="19"/>
              </w:rPr>
              <w:t>적재 결과를 믿지 않고 모집단에서 다시 판정한다</w:t>
            </w:r>
          </w:p>
        </w:tc>
      </w:tr>
      <w:tr>
        <w:tc>
          <w:tcPr>
            <w:tcW w:type="dxa" w:w="1247"/>
          </w:tcPr>
          <w:p>
            <w:pPr>
              <w:spacing w:before="20" w:after="20"/>
            </w:pPr>
            <w:r/>
            <w:r>
              <w:rPr>
                <w:rFonts w:ascii="맑은 고딕" w:hAnsi="맑은 고딕" w:eastAsia="맑은 고딕" w:cs="맑은 고딕"/>
                <w:b w:val="0"/>
                <w:sz w:val="19"/>
              </w:rPr>
              <w:t>규칙별 건수</w:t>
            </w:r>
          </w:p>
        </w:tc>
        <w:tc>
          <w:tcPr>
            <w:tcW w:type="dxa" w:w="2041"/>
          </w:tcPr>
          <w:p>
            <w:pPr>
              <w:spacing w:before="20" w:after="20"/>
            </w:pPr>
            <w:r/>
            <w:r>
              <w:rPr>
                <w:rFonts w:ascii="맑은 고딕" w:hAnsi="맑은 고딕" w:eastAsia="맑은 고딕" w:cs="맑은 고딕"/>
                <w:b w:val="0"/>
                <w:sz w:val="19"/>
              </w:rPr>
              <w:t>플래그 컬럼으로 센다</w:t>
            </w:r>
          </w:p>
        </w:tc>
        <w:tc>
          <w:tcPr>
            <w:tcW w:type="dxa" w:w="2608"/>
          </w:tcPr>
          <w:p>
            <w:pPr>
              <w:spacing w:before="20" w:after="20"/>
            </w:pPr>
            <w:r/>
            <w:r>
              <w:rPr>
                <w:rFonts w:ascii="맑은 고딕" w:hAnsi="맑은 고딕" w:eastAsia="맑은 고딕" w:cs="맑은 고딕"/>
                <w:b w:val="0"/>
                <w:sz w:val="19"/>
              </w:rPr>
              <w:t>규칙 판정 집합에 대한 존재 검사로 센다</w:t>
            </w:r>
          </w:p>
        </w:tc>
        <w:tc>
          <w:tcPr>
            <w:tcW w:type="dxa" w:w="2324"/>
          </w:tcPr>
          <w:p>
            <w:pPr>
              <w:spacing w:before="20" w:after="20"/>
            </w:pPr>
            <w:r/>
            <w:r>
              <w:rPr>
                <w:rFonts w:ascii="맑은 고딕" w:hAnsi="맑은 고딕" w:eastAsia="맑은 고딕" w:cs="맑은 고딕"/>
                <w:b w:val="0"/>
                <w:sz w:val="19"/>
              </w:rPr>
              <w:t>집계 대상이 파생 컬럼에서 원 판정 집합으로 바뀐다</w:t>
            </w:r>
          </w:p>
        </w:tc>
      </w:tr>
      <w:tr>
        <w:tc>
          <w:tcPr>
            <w:tcW w:type="dxa" w:w="1247"/>
          </w:tcPr>
          <w:p>
            <w:pPr>
              <w:spacing w:before="20" w:after="20"/>
            </w:pPr>
            <w:r/>
            <w:r>
              <w:rPr>
                <w:rFonts w:ascii="맑은 고딕" w:hAnsi="맑은 고딕" w:eastAsia="맑은 고딕" w:cs="맑은 고딕"/>
                <w:b w:val="0"/>
                <w:sz w:val="19"/>
              </w:rPr>
              <w:t>상위 5개 병원</w:t>
            </w:r>
          </w:p>
        </w:tc>
        <w:tc>
          <w:tcPr>
            <w:tcW w:type="dxa" w:w="2041"/>
          </w:tcPr>
          <w:p>
            <w:pPr>
              <w:spacing w:before="20" w:after="20"/>
            </w:pPr>
            <w:r/>
            <w:r>
              <w:rPr>
                <w:rFonts w:ascii="맑은 고딕" w:hAnsi="맑은 고딕" w:eastAsia="맑은 고딕" w:cs="맑은 고딕"/>
                <w:b w:val="0"/>
                <w:sz w:val="19"/>
              </w:rPr>
              <w:t>아우터 조인 + 그룹 집계</w:t>
            </w:r>
          </w:p>
        </w:tc>
        <w:tc>
          <w:tcPr>
            <w:tcW w:type="dxa" w:w="2608"/>
          </w:tcPr>
          <w:p>
            <w:pPr>
              <w:spacing w:before="20" w:after="20"/>
            </w:pPr>
            <w:r/>
            <w:r>
              <w:rPr>
                <w:rFonts w:ascii="맑은 고딕" w:hAnsi="맑은 고딕" w:eastAsia="맑은 고딕" w:cs="맑은 고딕"/>
                <w:b w:val="0"/>
                <w:sz w:val="19"/>
              </w:rPr>
              <w:t>스칼라 서브쿼리로 병원별 값을 따로 구한다</w:t>
            </w:r>
          </w:p>
        </w:tc>
        <w:tc>
          <w:tcPr>
            <w:tcW w:type="dxa" w:w="2324"/>
          </w:tcPr>
          <w:p>
            <w:pPr>
              <w:spacing w:before="20" w:after="20"/>
            </w:pPr>
            <w:r/>
            <w:r>
              <w:rPr>
                <w:rFonts w:ascii="맑은 고딕" w:hAnsi="맑은 고딕" w:eastAsia="맑은 고딕" w:cs="맑은 고딕"/>
                <w:b w:val="0"/>
                <w:sz w:val="19"/>
              </w:rPr>
              <w:t>조인 기반에서 반복 조회 기반으로 접근 방식이 바뀐다</w:t>
            </w:r>
          </w:p>
        </w:tc>
      </w:tr>
    </w:tbl>
    <w:p/>
    <w:p>
      <w:pPr>
        <w:spacing w:before="20" w:after="60"/>
        <w:ind w:left="403" w:hanging="202"/>
      </w:pPr>
      <w:r>
        <w:rPr>
          <w:rFonts w:ascii="맑은 고딕" w:hAnsi="맑은 고딕" w:eastAsia="맑은 고딕" w:cs="맑은 고딕"/>
          <w:b w:val="0"/>
          <w:sz w:val="19"/>
        </w:rPr>
        <w:t>▸ "다른 경로"의 기준은 결과가 아니라 과정이다. 같은 테이블을 같은 방식으로 두 번 읽는 것은 검증이 아니라 재실행이다. 여기서는 (가) 데이터 출처를 파생 컬럼에서 원 판정 집합으로, (나) 접근 방식을 조인에서 존재 검사로 두 가지를 함께 바꿨다.</w:t>
      </w:r>
    </w:p>
    <w:p>
      <w:pPr>
        <w:spacing w:before="20" w:after="60"/>
        <w:ind w:left="403" w:hanging="202"/>
      </w:pPr>
      <w:r>
        <w:rPr>
          <w:rFonts w:ascii="맑은 고딕" w:hAnsi="맑은 고딕" w:eastAsia="맑은 고딕" w:cs="맑은 고딕"/>
          <w:b w:val="0"/>
          <w:sz w:val="19"/>
        </w:rPr>
        <w:t>▸ EXISTS를 OR로 네 개 묶으면 옵티마이저가 각각을 세미 조인으로 풀거나 CONCATENATION으로 나눌 수 있다. 성능은 원 경로보다 나쁠 가능성이 크지만, 검증 질의의 목적은 빠른 것이 아니라 다른 길로 가는 것이다. 다만 어느 쪽이 더 비싼지는 측정해 기록한다.</w:t>
      </w:r>
    </w:p>
    <w:p>
      <w:pPr>
        <w:spacing w:before="200" w:after="80"/>
        <w:keepNext/>
      </w:pPr>
      <w:r>
        <w:rPr>
          <w:rFonts w:ascii="맑은 고딕" w:hAnsi="맑은 고딕" w:eastAsia="맑은 고딕" w:cs="맑은 고딕"/>
          <w:b/>
          <w:sz w:val="21"/>
        </w:rPr>
        <w:t>【수행】 대사 — 차이 컬럼과 한 줄 판정</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path_a AS ( ... 위 A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path_b AS ( ... 위 B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cmp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a.item, a.val AS val_a, b.val AS val_b, a.val - b.val AS diff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path_a a, path_b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a.item = b.item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total_rows,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diff = 0 THEN 1 END)     AS matched_rows,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COUNT(*) = COUNT(CASE WHEN diff = 0 THEN 1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         AS verdict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cmp;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상세 확인용 (판정이 FAIL일 때만 본다)</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cmp ORDER BY item;</w:t>
      </w:r>
    </w:p>
    <w:p>
      <w:pPr>
        <w:spacing w:before="20" w:after="60"/>
        <w:ind w:left="403" w:hanging="202"/>
      </w:pPr>
      <w:r>
        <w:rPr>
          <w:rFonts w:ascii="맑은 고딕" w:hAnsi="맑은 고딕" w:eastAsia="맑은 고딕" w:cs="맑은 고딕"/>
          <w:b w:val="0"/>
          <w:sz w:val="19"/>
        </w:rPr>
        <w:t>▸ 판정을 "차이가 0인 행 수 = 전체 행 수"로 내리면 항목이 늘어나도 판정 로직이 그대로다. 값을 하나씩 눈으로 대조하는 방식은 항목이 다섯 개일 때는 되지만 병원 상위 5개까지 붙으면 열 줄이 넘어가고, 정기 점검으로 자동화할 수도 없다.</w:t>
      </w:r>
    </w:p>
    <w:p>
      <w:pPr>
        <w:spacing w:before="20" w:after="60"/>
        <w:ind w:left="403" w:hanging="202"/>
      </w:pPr>
      <w:r>
        <w:rPr>
          <w:rFonts w:ascii="맑은 고딕" w:hAnsi="맑은 고딕" w:eastAsia="맑은 고딕" w:cs="맑은 고딕"/>
          <w:b w:val="0"/>
          <w:sz w:val="19"/>
        </w:rPr>
        <w:t>▸ 두 경로를 내부 조인으로 붙였으므로 한쪽에만 있는 항목은 아예 비교되지 않고 사라진다. TOTAL_ROWS가 5가 아니라 4로 나오면 항목 하나가 한쪽에서 누락된 것이므로, TOTAL_ROWS 자체도 기대값과 대조해야 한다. 이 점을 짚으면 가점이다.</w:t>
      </w:r>
    </w:p>
    <w:p>
      <w:pPr>
        <w:spacing w:before="200" w:after="80"/>
        <w:keepNext/>
      </w:pPr>
      <w:r>
        <w:rPr>
          <w:rFonts w:ascii="맑은 고딕" w:hAnsi="맑은 고딕" w:eastAsia="맑은 고딕" w:cs="맑은 고딕"/>
          <w:b/>
          <w:sz w:val="21"/>
        </w:rPr>
        <w:t>【수행】 상위 5개 병원 대사</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WITH top5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 6번 재작성본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clm_cnt &gt;= 150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susp_rate DESC, susp_cnt DESC, 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FETCH  FIRST 5 ROWS ONLY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 AS (                             -- 원 경로 : 조인 + 그룹 집계</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s.hosp_id, COUNT(*) AS susp_cnt, SUM(s.total_amt)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 s, top5 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s.hosp_id = t.hosp_id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s.hosp_id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b AS (                             -- 재계산 경로 : 스칼라 서브쿼리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x</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x.hosp_id = t.hosp_id) AS 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NVL(SUM(x.total_amt),0) FROM tb_susp_claim x</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x.hosp_id = t.hosp_id)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top5 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a.hosp_id,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a.susp_cnt AS cnt_a, b.susp_cnt AS cnt_b, a.susp_cnt - b.susp_cnt AS diff_cnt,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a.susp_amt AS amt_a, b.susp_amt AS amt_b, a.susp_amt - b.susp_amt AS diff_amt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a,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a.hosp_id = b.hosp_id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a.hosp_id;</w:t>
      </w:r>
    </w:p>
    <w:p>
      <w:pPr>
        <w:spacing w:before="200" w:after="80"/>
        <w:keepNext/>
      </w:pPr>
      <w:r>
        <w:rPr>
          <w:rFonts w:ascii="맑은 고딕" w:hAnsi="맑은 고딕" w:eastAsia="맑은 고딕" w:cs="맑은 고딕"/>
          <w:b/>
          <w:sz w:val="21"/>
        </w:rPr>
        <w:t>【수행】 두 대사 질의의 비용 비교</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q12_a */ ... ;   -- 원 경로</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FROM TABLE(DBMS_XPLAN.DISPLAY_CURSOR(NULL, NULL, 'ALLSTATS LAST'));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 GATHER_PLAN_STATISTICS q12_b */ ... ;   -- 재계산 경로</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SELECT * FROM TABLE(DBMS_XPLAN.DISPLAY_CURSOR(NULL, NULL, 'ALLSTATS LAST'));</w:t>
      </w:r>
    </w:p>
    <w:p>
      <w:pPr>
        <w:spacing w:before="20" w:after="60"/>
        <w:ind w:left="403" w:hanging="202"/>
      </w:pPr>
      <w:r>
        <w:rPr>
          <w:rFonts w:ascii="맑은 고딕" w:hAnsi="맑은 고딕" w:eastAsia="맑은 고딕" w:cs="맑은 고딕"/>
          <w:b w:val="0"/>
          <w:sz w:val="19"/>
        </w:rPr>
        <w:t>▸ 정기 점검용으로는 원 경로 쪽이 적합하다. 검증은 매일 도는 것이므로 비용이 낮아야 하고, 스칼라 서브쿼리 방식은 대상 병원이 늘면 실행 횟수가 그대로 늘어난다. 재계산 경로는 "다르게 계산한다"는 목적에는 맞지만 상시 운영에는 부적합하다.</w:t>
      </w:r>
    </w:p>
    <w:p>
      <w:pPr>
        <w:spacing w:before="20" w:after="60"/>
        <w:ind w:left="403" w:hanging="202"/>
      </w:pPr>
      <w:r>
        <w:rPr>
          <w:rFonts w:ascii="맑은 고딕" w:hAnsi="맑은 고딕" w:eastAsia="맑은 고딕" w:cs="맑은 고딕"/>
          <w:b w:val="0"/>
          <w:sz w:val="19"/>
        </w:rPr>
        <w:t>▸ 다만 두 경로 모두 같은 테이블을 읽는다는 한계가 남는다. 진짜 독립적인 검증은 원천 데이터에서 다시 판정하는 것이며, 그것이 경로 B의 TOTAL·규칙별 항목이 모집단(V_RVW_BASE)에서 출발하는 이유다. 이 구분을 밝히면 가점이다.</w:t>
      </w:r>
    </w:p>
    <w:p>
      <w:pPr>
        <w:spacing w:before="200" w:after="80"/>
        <w:keepNext/>
      </w:pPr>
      <w:r>
        <w:rPr>
          <w:rFonts w:ascii="맑은 고딕" w:hAnsi="맑은 고딕" w:eastAsia="맑은 고딕" w:cs="맑은 고딕"/>
          <w:b/>
          <w:sz w:val="21"/>
        </w:rPr>
        <w:t>【수행】 위양성 재현 — SUM의 빈 집합과 NULL</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(1) 위양성을 만든다 : 재계산 경로에서 NVL을 뺀다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WITH b_bad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t.hosp_id,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SUM(x.total_amt) FROM tb_susp_claim x</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x.hosp_id = t.hosp_id AND x.r1_flag = 'Y') AS r1_amt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hosp_id FROM v_rvw_base GROUP BY hosp_id ) 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a_good AS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NVL(SUM(CASE WHEN s.r1_flag = 'Y' THEN s.total_amt END), 0) AS r1_amt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v_rvw_base b,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b.claim_id = s.claim_id(+)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b.hosp_id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total_rows,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a.r1_amt - b.r1_amt = 0 THEN 1 END) AS matched_rows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a_good a, b_bad b</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WHERE  a.hosp_id = b.hosp_id;</w:t>
      </w:r>
    </w:p>
    <w:p>
      <w:pPr>
        <w:spacing w:before="20" w:after="60"/>
        <w:ind w:left="403" w:hanging="202"/>
      </w:pPr>
      <w:r>
        <w:rPr>
          <w:rFonts w:ascii="맑은 고딕" w:hAnsi="맑은 고딕" w:eastAsia="맑은 고딕" w:cs="맑은 고딕"/>
          <w:b w:val="0"/>
          <w:sz w:val="19"/>
        </w:rPr>
        <w:t>▸ R1은 수백 건뿐이라 대부분의 병원에서 R1 금액이 없다. NVL을 뺀 쪽은 그 병원들의 값이 NULL이 되고, NULL - 0 은 NULL이며, NULL = 0 은 참이 아니다. 그래서 MATCHED_ROWS가 TOTAL_ROWS보다 한참 작게 나오고 대사가 FAIL로 떨어진다 — 실제 값은 양쪽 다 "R1 금액 없음"으로 같은데도 그렇다.</w:t>
      </w:r>
    </w:p>
    <w:p>
      <w:pPr>
        <w:spacing w:before="20" w:after="60"/>
        <w:ind w:left="403" w:hanging="202"/>
      </w:pPr>
      <w:r>
        <w:rPr>
          <w:rFonts w:ascii="맑은 고딕" w:hAnsi="맑은 고딕" w:eastAsia="맑은 고딕" w:cs="맑은 고딕"/>
          <w:b w:val="0"/>
          <w:sz w:val="19"/>
        </w:rPr>
        <w:t>▸ 해소는 두 가지다. (가) 두 경로 모두 NVL(…, 0)으로 빈 집합을 0으로 통일한다. (나) 차이 판정을 NVL(a,0) = NVL(b,0) 또는 DECODE(a, b, 0, 1) = 0 처럼 NULL 안전한 비교로 바꾼다. DECODE는 NULL끼리를 같다고 보는 유일한 비교 수단이라 검증 질의에서 자주 쓰인다.</w:t>
      </w:r>
    </w:p>
    <w:p>
      <w:pPr>
        <w:spacing w:before="20" w:after="60"/>
        <w:ind w:left="403" w:hanging="202"/>
      </w:pPr>
      <w:r>
        <w:rPr>
          <w:rFonts w:ascii="맑은 고딕" w:hAnsi="맑은 고딕" w:eastAsia="맑은 고딕" w:cs="맑은 고딕"/>
          <w:b w:val="0"/>
          <w:sz w:val="19"/>
        </w:rPr>
        <w:t>▸ 같은 함정이 반올림에서도 나온다. 한쪽이 ROUND(a/b*100, 2)로, 다른 쪽이 ROUND(a*100/b, 2)로 계산하면 부동소수 처리 순서 차이로 마지막 자리가 갈릴 수 있다. 대사할 값은 반올림 이전 값으로 비교하거나, 양쪽의 계산 순서를 명시적으로 맞춘다.</w:t>
      </w:r>
    </w:p>
    <w:p>
      <w:pPr>
        <w:spacing w:before="200" w:after="80"/>
        <w:keepNext/>
      </w:pPr>
      <w:r>
        <w:rPr>
          <w:rFonts w:ascii="맑은 고딕" w:hAnsi="맑은 고딕" w:eastAsia="맑은 고딕" w:cs="맑은 고딕"/>
          <w:b/>
          <w:sz w:val="21"/>
        </w:rPr>
        <w:t>【판정 근거】 반대 방향 — 실제로는 다른데 같아 보이는 경우</w:t>
      </w:r>
    </w:p>
    <w:p>
      <w:pPr>
        <w:spacing w:before="20" w:after="60"/>
        <w:ind w:left="403" w:hanging="202"/>
      </w:pPr>
      <w:r>
        <w:rPr>
          <w:rFonts w:ascii="맑은 고딕" w:hAnsi="맑은 고딕" w:eastAsia="맑은 고딕" w:cs="맑은 고딕"/>
          <w:b w:val="0"/>
          <w:sz w:val="19"/>
        </w:rPr>
        <w:t>▸ 합계만 비교할 때 두 오류가 서로 상쇄되면 차이가 0으로 나온다. 예컨대 A 병원의 이상 건수가 3건 과다 집계되고 B 병원이 3건 과소 집계되면 전체 합계는 정확히 맞는다. 13번의 오염 ①이 정확히 이 성질을 이용한다 — 플래그만 바꾸고 파생 컬럼은 그대로 두면 어떤 합계는 맞고 어떤 합계는 틀린다.</w:t>
      </w:r>
    </w:p>
    <w:p>
      <w:pPr>
        <w:spacing w:before="20" w:after="60"/>
        <w:ind w:left="403" w:hanging="202"/>
      </w:pPr>
      <w:r>
        <w:rPr>
          <w:rFonts w:ascii="맑은 고딕" w:hAnsi="맑은 고딕" w:eastAsia="맑은 고딕" w:cs="맑은 고딕"/>
          <w:b w:val="0"/>
          <w:sz w:val="19"/>
        </w:rPr>
        <w:t>▸ 또 다른 경우는 집합의 크기는 같은데 원소가 다른 경우다. 건수 대사는 통과하지만 실제로는 다른 청구가 들어 있다. 이것을 잡으려면 건수가 아니라 집합 자체를 MINUS로 비교해야 한다.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재계산 경로</w:t>
            </w:r>
          </w:p>
        </w:tc>
        <w:tc>
          <w:tcPr>
            <w:tcW w:type="dxa" w:w="5896"/>
          </w:tcPr>
          <w:p>
            <w:pPr>
              <w:spacing w:before="20" w:after="20"/>
            </w:pPr>
            <w:r/>
            <w:r>
              <w:rPr>
                <w:rFonts w:ascii="맑은 고딕" w:hAnsi="맑은 고딕" w:eastAsia="맑은 고딕" w:cs="맑은 고딕"/>
                <w:b w:val="0"/>
                <w:sz w:val="19"/>
              </w:rPr>
              <w:t>세 항목 모두에서 접근 방식을 실제로 바꾸고 무엇을 바꿨는지 서술</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대사 구조</w:t>
            </w:r>
          </w:p>
        </w:tc>
        <w:tc>
          <w:tcPr>
            <w:tcW w:type="dxa" w:w="5896"/>
          </w:tcPr>
          <w:p>
            <w:pPr>
              <w:spacing w:before="20" w:after="20"/>
            </w:pPr>
            <w:r/>
            <w:r>
              <w:rPr>
                <w:rFonts w:ascii="맑은 고딕" w:hAnsi="맑은 고딕" w:eastAsia="맑은 고딕" w:cs="맑은 고딕"/>
                <w:b w:val="0"/>
                <w:sz w:val="19"/>
              </w:rPr>
              <w:t>차이 컬럼을 만들고 "차이 0 행 수 = 전체 행 수"로 판정</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상위 5 병원</w:t>
            </w:r>
          </w:p>
        </w:tc>
        <w:tc>
          <w:tcPr>
            <w:tcW w:type="dxa" w:w="5896"/>
          </w:tcPr>
          <w:p>
            <w:pPr>
              <w:spacing w:before="20" w:after="20"/>
            </w:pPr>
            <w:r/>
            <w:r>
              <w:rPr>
                <w:rFonts w:ascii="맑은 고딕" w:hAnsi="맑은 고딕" w:eastAsia="맑은 고딕" w:cs="맑은 고딕"/>
                <w:b w:val="0"/>
                <w:sz w:val="19"/>
              </w:rPr>
              <w:t>건수와 금액 두 지표를 모두 대사</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비용 비교</w:t>
            </w:r>
          </w:p>
        </w:tc>
        <w:tc>
          <w:tcPr>
            <w:tcW w:type="dxa" w:w="5896"/>
          </w:tcPr>
          <w:p>
            <w:pPr>
              <w:spacing w:before="20" w:after="20"/>
            </w:pPr>
            <w:r/>
            <w:r>
              <w:rPr>
                <w:rFonts w:ascii="맑은 고딕" w:hAnsi="맑은 고딕" w:eastAsia="맑은 고딕" w:cs="맑은 고딕"/>
                <w:b w:val="0"/>
                <w:sz w:val="19"/>
              </w:rPr>
              <w:t>두 경로의 논리 읽기·시간을 재고 정기 점검용을 선택</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위양성 재현</w:t>
            </w:r>
          </w:p>
        </w:tc>
        <w:tc>
          <w:tcPr>
            <w:tcW w:type="dxa" w:w="5896"/>
          </w:tcPr>
          <w:p>
            <w:pPr>
              <w:spacing w:before="20" w:after="20"/>
            </w:pPr>
            <w:r/>
            <w:r>
              <w:rPr>
                <w:rFonts w:ascii="맑은 고딕" w:hAnsi="맑은 고딕" w:eastAsia="맑은 고딕" w:cs="맑은 고딕"/>
                <w:b w:val="0"/>
                <w:sz w:val="19"/>
              </w:rPr>
              <w:t>NULL 또는 반올림으로 실제 FAIL을 만들고 처리로 되돌림</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위음성 서술</w:t>
            </w:r>
          </w:p>
        </w:tc>
        <w:tc>
          <w:tcPr>
            <w:tcW w:type="dxa" w:w="5896"/>
          </w:tcPr>
          <w:p>
            <w:pPr>
              <w:spacing w:before="20" w:after="20"/>
            </w:pPr>
            <w:r/>
            <w:r>
              <w:rPr>
                <w:rFonts w:ascii="맑은 고딕" w:hAnsi="맑은 고딕" w:eastAsia="맑은 고딕" w:cs="맑은 고딕"/>
                <w:b w:val="0"/>
                <w:sz w:val="19"/>
              </w:rPr>
              <w:t>상쇄와 집합 불일치를 구체적으로 제시</w:t>
            </w:r>
          </w:p>
        </w:tc>
        <w:tc>
          <w:tcPr>
            <w:tcW w:type="dxa" w:w="850"/>
          </w:tcPr>
          <w:p>
            <w:pPr>
              <w:spacing w:before="20" w:after="20"/>
            </w:pPr>
            <w:r/>
            <w:r>
              <w:rPr>
                <w:rFonts w:ascii="맑은 고딕" w:hAnsi="맑은 고딕" w:eastAsia="맑은 고딕" w:cs="맑은 고딕"/>
                <w:b w:val="0"/>
                <w:sz w:val="19"/>
              </w:rPr>
              <w:t>0.5</w:t>
            </w:r>
          </w:p>
        </w:tc>
      </w:tr>
    </w:tbl>
    <w:p/>
    <w:p>
      <w:pPr>
        <w:spacing w:before="200" w:after="60"/>
        <w:keepNext/>
      </w:pPr>
      <w:r>
        <w:rPr>
          <w:rFonts w:ascii="맑은 고딕" w:hAnsi="맑은 고딕" w:eastAsia="맑은 고딕" w:cs="맑은 고딕"/>
          <w:b/>
          <w:sz w:val="21"/>
        </w:rPr>
        <w:t>13. 의도적으로 불일치를 만들고 원인을 규명하시오.</w:t>
      </w:r>
      <w:r>
        <w:rPr>
          <w:rFonts w:ascii="맑은 고딕" w:hAnsi="맑은 고딕" w:eastAsia="맑은 고딕" w:cs="맑은 고딕"/>
          <w:b/>
          <w:sz w:val="21"/>
        </w:rPr>
        <w:t xml:space="preserve">  [5점]</w:t>
      </w:r>
    </w:p>
    <w:p>
      <w:pPr>
        <w:spacing w:before="60" w:after="60"/>
        <w:shd w:val="clear" w:color="auto" w:fill="FFF2CC"/>
      </w:pPr>
      <w:r>
        <w:rPr>
          <w:rFonts w:ascii="맑은 고딕" w:hAnsi="맑은 고딕" w:eastAsia="맑은 고딕" w:cs="맑은 고딕"/>
          <w:b/>
          <w:sz w:val="19"/>
        </w:rPr>
        <w:t>※ 아래 UPDATE·DELETE의 대상은 응시자가 만든 TB_SUSP_CLAIM뿐이다. 원본 7개 테이블에는 어떤 변경도 가하지 않는다. 이 과제는 반드시 복구까지 마치고 넘어간다.</w:t>
      </w:r>
    </w:p>
    <w:p>
      <w:pPr>
        <w:spacing w:before="200" w:after="80"/>
        <w:keepNext/>
      </w:pPr>
      <w:r>
        <w:rPr>
          <w:rFonts w:ascii="맑은 고딕" w:hAnsi="맑은 고딕" w:eastAsia="맑은 고딕" w:cs="맑은 고딕"/>
          <w:b/>
          <w:sz w:val="21"/>
        </w:rPr>
        <w:t>【수행】 복구 자료 확보가 먼저다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CREATE TABLE wk_susp_bak AS SELECT *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(SELECT COUNT(*) FROM tb_susp_claim) AS org_cnt,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wk_susp_bak)   AS bak_cnt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dual;</w:t>
      </w:r>
    </w:p>
    <w:p>
      <w:pPr>
        <w:spacing w:before="20" w:after="60"/>
        <w:ind w:left="403" w:hanging="202"/>
      </w:pPr>
      <w:r>
        <w:rPr>
          <w:rFonts w:ascii="맑은 고딕" w:hAnsi="맑은 고딕" w:eastAsia="맑은 고딕" w:cs="맑은 고딕"/>
          <w:b w:val="0"/>
          <w:sz w:val="19"/>
        </w:rPr>
        <w:t>▸ CTAS로 뜬 사본은 제약조건과 인덱스를 가져오지 않지만 데이터는 그대로다. 복구가 목적이므로 충분하다. 사본을 만들지 않고 오염을 넣으면 R2 판정을 처음부터 다시 돌려야 하고, 그 사이 판정 질의를 조금이라도 고쳤다면 원래 상태로 돌아갈 수 없다.</w:t>
      </w:r>
    </w:p>
    <w:p>
      <w:pPr>
        <w:spacing w:before="20" w:after="60"/>
        <w:ind w:left="403" w:hanging="202"/>
      </w:pPr>
      <w:r>
        <w:rPr>
          <w:rFonts w:ascii="맑은 고딕" w:hAnsi="맑은 고딕" w:eastAsia="맑은 고딕" w:cs="맑은 고딕"/>
          <w:b w:val="0"/>
          <w:sz w:val="19"/>
        </w:rPr>
        <w:t>▸ 플래시백 질의(AS OF TIMESTAMP)를 쓰는 방법도 있으나 언두 보존 기간에 의존하고 실습 환경에서 보장되지 않는다. 명시적 사본이 확실하다. 어느 방법을 택했든 "무엇으로 되돌릴 것인가"를 오염 이전에 정해 두었는지가 채점 대상이다.</w:t>
      </w:r>
    </w:p>
    <w:p>
      <w:pPr>
        <w:spacing w:before="200" w:after="80"/>
        <w:keepNext/>
      </w:pPr>
      <w:r>
        <w:rPr>
          <w:rFonts w:ascii="맑은 고딕" w:hAnsi="맑은 고딕" w:eastAsia="맑은 고딕" w:cs="맑은 고딕"/>
          <w:b/>
          <w:sz w:val="21"/>
        </w:rPr>
        <w:t>【수행】 오염 ① — 플래그만 바꾸고 파생 컬럼은 그대로 둔다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UPDATE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r2_flag = 'N'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claim_id IN ( SELECT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r2_flag = 'Y'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FETCH  FIRST 37 ROWS ONLY )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COMMIT;</w:t>
      </w:r>
    </w:p>
    <w:p>
      <w:pPr>
        <w:spacing w:before="20" w:after="60"/>
        <w:ind w:left="403" w:hanging="202"/>
      </w:pPr>
      <w:r>
        <w:rPr>
          <w:rFonts w:ascii="맑은 고딕" w:hAnsi="맑은 고딕" w:eastAsia="맑은 고딕" w:cs="맑은 고딕"/>
          <w:b w:val="0"/>
          <w:sz w:val="19"/>
        </w:rPr>
        <w:t>▸ FETCH FIRST를 UPDATE 문에 직접 붙일 수 없으므로 인라인 뷰로 감싼 뒤 IN으로 받는다. ORDER BY를 두어야 "상위 37건"이 재현 가능해진다. 정렬 없이 ROWNUM으로 37건을 고르면 실행할 때마다 대상이 달라져 채점자가 같은 결과를 재현할 수 없다.</w:t>
      </w:r>
    </w:p>
    <w:p>
      <w:pPr>
        <w:spacing w:before="200" w:after="80"/>
        <w:keepNext/>
      </w:pPr>
      <w:r>
        <w:rPr>
          <w:rFonts w:ascii="맑은 고딕" w:hAnsi="맑은 고딕" w:eastAsia="맑은 고딕" w:cs="맑은 고딕"/>
          <w:b/>
          <w:sz w:val="21"/>
        </w:rPr>
        <w:t>【수행】 오염 ② — 행을 지운다</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DELETE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claim_id IN ( SELECT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hosp_type = '약국'</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ORDER  BY 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FETCH  FIRST 5 ROWS ONLY )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COMMIT;</w:t>
      </w:r>
    </w:p>
    <w:p>
      <w:pPr>
        <w:spacing w:before="200" w:after="80"/>
        <w:keepNext/>
      </w:pPr>
      <w:r>
        <w:rPr>
          <w:rFonts w:ascii="맑은 고딕" w:hAnsi="맑은 고딕" w:eastAsia="맑은 고딕" w:cs="맑은 고딕"/>
          <w:b/>
          <w:sz w:val="21"/>
        </w:rPr>
        <w:t>【수행】 12번 대사 질의를 그대로 다시 돌린다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361"/>
          </w:tcPr>
          <w:p>
            <w:pPr>
              <w:spacing w:before="20" w:after="20"/>
            </w:pPr>
            <w:r/>
            <w:r>
              <w:rPr>
                <w:rFonts w:ascii="맑은 고딕" w:hAnsi="맑은 고딕" w:eastAsia="맑은 고딕" w:cs="맑은 고딕"/>
                <w:b/>
                <w:sz w:val="19"/>
              </w:rPr>
              <w:t>대사 항목</w:t>
            </w:r>
          </w:p>
        </w:tc>
        <w:tc>
          <w:tcPr>
            <w:tcW w:type="dxa" w:w="1247"/>
          </w:tcPr>
          <w:p>
            <w:pPr>
              <w:spacing w:before="20" w:after="20"/>
            </w:pPr>
            <w:r/>
            <w:r>
              <w:rPr>
                <w:rFonts w:ascii="맑은 고딕" w:hAnsi="맑은 고딕" w:eastAsia="맑은 고딕" w:cs="맑은 고딕"/>
                <w:b/>
                <w:sz w:val="19"/>
              </w:rPr>
              <w:t>정상값</w:t>
            </w:r>
          </w:p>
        </w:tc>
        <w:tc>
          <w:tcPr>
            <w:tcW w:type="dxa" w:w="1928"/>
          </w:tcPr>
          <w:p>
            <w:pPr>
              <w:spacing w:before="20" w:after="20"/>
            </w:pPr>
            <w:r/>
            <w:r>
              <w:rPr>
                <w:rFonts w:ascii="맑은 고딕" w:hAnsi="맑은 고딕" w:eastAsia="맑은 고딕" w:cs="맑은 고딕"/>
                <w:b/>
                <w:sz w:val="19"/>
              </w:rPr>
              <w:t>오염 후</w:t>
            </w:r>
          </w:p>
        </w:tc>
        <w:tc>
          <w:tcPr>
            <w:tcW w:type="dxa" w:w="907"/>
          </w:tcPr>
          <w:p>
            <w:pPr>
              <w:spacing w:before="20" w:after="20"/>
            </w:pPr>
            <w:r/>
            <w:r>
              <w:rPr>
                <w:rFonts w:ascii="맑은 고딕" w:hAnsi="맑은 고딕" w:eastAsia="맑은 고딕" w:cs="맑은 고딕"/>
                <w:b/>
                <w:sz w:val="19"/>
              </w:rPr>
              <w:t>차이</w:t>
            </w:r>
          </w:p>
        </w:tc>
        <w:tc>
          <w:tcPr>
            <w:tcW w:type="dxa" w:w="3061"/>
          </w:tcPr>
          <w:p>
            <w:pPr>
              <w:spacing w:before="20" w:after="20"/>
            </w:pPr>
            <w:r/>
            <w:r>
              <w:rPr>
                <w:rFonts w:ascii="맑은 고딕" w:hAnsi="맑은 고딕" w:eastAsia="맑은 고딕" w:cs="맑은 고딕"/>
                <w:b/>
                <w:sz w:val="19"/>
              </w:rPr>
              <w:t>어느 오염이 원인인가</w:t>
            </w:r>
          </w:p>
        </w:tc>
      </w:tr>
      <w:tr>
        <w:tc>
          <w:tcPr>
            <w:tcW w:type="dxa" w:w="1361"/>
          </w:tcPr>
          <w:p>
            <w:pPr>
              <w:spacing w:before="20" w:after="20"/>
            </w:pPr>
            <w:r/>
            <w:r>
              <w:rPr>
                <w:rFonts w:ascii="맑은 고딕" w:hAnsi="맑은 고딕" w:eastAsia="맑은 고딕" w:cs="맑은 고딕"/>
                <w:b w:val="0"/>
                <w:sz w:val="19"/>
              </w:rPr>
              <w:t>TOTAL 건수</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정상값 − 5</w:t>
            </w:r>
          </w:p>
        </w:tc>
        <w:tc>
          <w:tcPr>
            <w:tcW w:type="dxa" w:w="907"/>
          </w:tcPr>
          <w:p>
            <w:pPr>
              <w:spacing w:before="20" w:after="20"/>
            </w:pPr>
            <w:r/>
            <w:r>
              <w:rPr>
                <w:rFonts w:ascii="맑은 고딕" w:hAnsi="맑은 고딕" w:eastAsia="맑은 고딕" w:cs="맑은 고딕"/>
                <w:b w:val="0"/>
                <w:sz w:val="19"/>
              </w:rPr>
              <w:t>5</w:t>
            </w:r>
          </w:p>
        </w:tc>
        <w:tc>
          <w:tcPr>
            <w:tcW w:type="dxa" w:w="3061"/>
          </w:tcPr>
          <w:p>
            <w:pPr>
              <w:spacing w:before="20" w:after="20"/>
            </w:pPr>
            <w:r/>
            <w:r>
              <w:rPr>
                <w:rFonts w:ascii="맑은 고딕" w:hAnsi="맑은 고딕" w:eastAsia="맑은 고딕" w:cs="맑은 고딕"/>
                <w:b w:val="0"/>
                <w:sz w:val="19"/>
              </w:rPr>
              <w:t>② (행 삭제)</w:t>
            </w:r>
          </w:p>
        </w:tc>
      </w:tr>
      <w:tr>
        <w:tc>
          <w:tcPr>
            <w:tcW w:type="dxa" w:w="1361"/>
          </w:tcPr>
          <w:p>
            <w:pPr>
              <w:spacing w:before="20" w:after="20"/>
            </w:pPr>
            <w:r/>
            <w:r>
              <w:rPr>
                <w:rFonts w:ascii="맑은 고딕" w:hAnsi="맑은 고딕" w:eastAsia="맑은 고딕" w:cs="맑은 고딕"/>
                <w:b w:val="0"/>
                <w:sz w:val="19"/>
              </w:rPr>
              <w:t>R1 건수</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거의 그대로</w:t>
            </w:r>
          </w:p>
        </w:tc>
        <w:tc>
          <w:tcPr>
            <w:tcW w:type="dxa" w:w="907"/>
          </w:tcPr>
          <w:p>
            <w:pPr>
              <w:spacing w:before="20" w:after="20"/>
            </w:pPr>
            <w:r/>
            <w:r>
              <w:rPr>
                <w:rFonts w:ascii="맑은 고딕" w:hAnsi="맑은 고딕" w:eastAsia="맑은 고딕" w:cs="맑은 고딕"/>
                <w:b w:val="0"/>
                <w:sz w:val="19"/>
              </w:rPr>
              <w:t>0 또는 소수</w:t>
            </w:r>
          </w:p>
        </w:tc>
        <w:tc>
          <w:tcPr>
            <w:tcW w:type="dxa" w:w="3061"/>
          </w:tcPr>
          <w:p>
            <w:pPr>
              <w:spacing w:before="20" w:after="20"/>
            </w:pPr>
            <w:r/>
            <w:r>
              <w:rPr>
                <w:rFonts w:ascii="맑은 고딕" w:hAnsi="맑은 고딕" w:eastAsia="맑은 고딕" w:cs="맑은 고딕"/>
                <w:b w:val="0"/>
                <w:sz w:val="19"/>
              </w:rPr>
              <w:t>② 중 R1='Y'가 섞였을 때만</w:t>
            </w:r>
          </w:p>
        </w:tc>
      </w:tr>
      <w:tr>
        <w:tc>
          <w:tcPr>
            <w:tcW w:type="dxa" w:w="1361"/>
          </w:tcPr>
          <w:p>
            <w:pPr>
              <w:spacing w:before="20" w:after="20"/>
            </w:pPr>
            <w:r/>
            <w:r>
              <w:rPr>
                <w:rFonts w:ascii="맑은 고딕" w:hAnsi="맑은 고딕" w:eastAsia="맑은 고딕" w:cs="맑은 고딕"/>
                <w:b w:val="0"/>
                <w:sz w:val="19"/>
              </w:rPr>
              <w:t>R2 건수</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정상값 − 37 − α</w:t>
            </w:r>
          </w:p>
        </w:tc>
        <w:tc>
          <w:tcPr>
            <w:tcW w:type="dxa" w:w="907"/>
          </w:tcPr>
          <w:p>
            <w:pPr>
              <w:spacing w:before="20" w:after="20"/>
            </w:pPr>
            <w:r/>
            <w:r>
              <w:rPr>
                <w:rFonts w:ascii="맑은 고딕" w:hAnsi="맑은 고딕" w:eastAsia="맑은 고딕" w:cs="맑은 고딕"/>
                <w:b w:val="0"/>
                <w:sz w:val="19"/>
              </w:rPr>
              <w:t>37 이상</w:t>
            </w:r>
          </w:p>
        </w:tc>
        <w:tc>
          <w:tcPr>
            <w:tcW w:type="dxa" w:w="3061"/>
          </w:tcPr>
          <w:p>
            <w:pPr>
              <w:spacing w:before="20" w:after="20"/>
            </w:pPr>
            <w:r/>
            <w:r>
              <w:rPr>
                <w:rFonts w:ascii="맑은 고딕" w:hAnsi="맑은 고딕" w:eastAsia="맑은 고딕" w:cs="맑은 고딕"/>
                <w:b w:val="0"/>
                <w:sz w:val="19"/>
              </w:rPr>
              <w:t>① 이 대부분, ② 가 일부</w:t>
            </w:r>
          </w:p>
        </w:tc>
      </w:tr>
      <w:tr>
        <w:tc>
          <w:tcPr>
            <w:tcW w:type="dxa" w:w="1361"/>
          </w:tcPr>
          <w:p>
            <w:pPr>
              <w:spacing w:before="20" w:after="20"/>
            </w:pPr>
            <w:r/>
            <w:r>
              <w:rPr>
                <w:rFonts w:ascii="맑은 고딕" w:hAnsi="맑은 고딕" w:eastAsia="맑은 고딕" w:cs="맑은 고딕"/>
                <w:b w:val="0"/>
                <w:sz w:val="19"/>
              </w:rPr>
              <w:t>R3 건수</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거의 그대로</w:t>
            </w:r>
          </w:p>
        </w:tc>
        <w:tc>
          <w:tcPr>
            <w:tcW w:type="dxa" w:w="907"/>
          </w:tcPr>
          <w:p>
            <w:pPr>
              <w:spacing w:before="20" w:after="20"/>
            </w:pPr>
            <w:r/>
            <w:r>
              <w:rPr>
                <w:rFonts w:ascii="맑은 고딕" w:hAnsi="맑은 고딕" w:eastAsia="맑은 고딕" w:cs="맑은 고딕"/>
                <w:b w:val="0"/>
                <w:sz w:val="19"/>
              </w:rPr>
              <w:t>0 또는 소수</w:t>
            </w:r>
          </w:p>
        </w:tc>
        <w:tc>
          <w:tcPr>
            <w:tcW w:type="dxa" w:w="3061"/>
          </w:tcPr>
          <w:p>
            <w:pPr>
              <w:spacing w:before="20" w:after="20"/>
            </w:pPr>
            <w:r/>
            <w:r>
              <w:rPr>
                <w:rFonts w:ascii="맑은 고딕" w:hAnsi="맑은 고딕" w:eastAsia="맑은 고딕" w:cs="맑은 고딕"/>
                <w:b w:val="0"/>
                <w:sz w:val="19"/>
              </w:rPr>
              <w:t>②</w:t>
            </w:r>
          </w:p>
        </w:tc>
      </w:tr>
      <w:tr>
        <w:tc>
          <w:tcPr>
            <w:tcW w:type="dxa" w:w="1361"/>
          </w:tcPr>
          <w:p>
            <w:pPr>
              <w:spacing w:before="20" w:after="20"/>
            </w:pPr>
            <w:r/>
            <w:r>
              <w:rPr>
                <w:rFonts w:ascii="맑은 고딕" w:hAnsi="맑은 고딕" w:eastAsia="맑은 고딕" w:cs="맑은 고딕"/>
                <w:b w:val="0"/>
                <w:sz w:val="19"/>
              </w:rPr>
              <w:t>R4 건수</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거의 그대로</w:t>
            </w:r>
          </w:p>
        </w:tc>
        <w:tc>
          <w:tcPr>
            <w:tcW w:type="dxa" w:w="907"/>
          </w:tcPr>
          <w:p>
            <w:pPr>
              <w:spacing w:before="20" w:after="20"/>
            </w:pPr>
            <w:r/>
            <w:r>
              <w:rPr>
                <w:rFonts w:ascii="맑은 고딕" w:hAnsi="맑은 고딕" w:eastAsia="맑은 고딕" w:cs="맑은 고딕"/>
                <w:b w:val="0"/>
                <w:sz w:val="19"/>
              </w:rPr>
              <w:t>0 또는 소수</w:t>
            </w:r>
          </w:p>
        </w:tc>
        <w:tc>
          <w:tcPr>
            <w:tcW w:type="dxa" w:w="3061"/>
          </w:tcPr>
          <w:p>
            <w:pPr>
              <w:spacing w:before="20" w:after="20"/>
            </w:pPr>
            <w:r/>
            <w:r>
              <w:rPr>
                <w:rFonts w:ascii="맑은 고딕" w:hAnsi="맑은 고딕" w:eastAsia="맑은 고딕" w:cs="맑은 고딕"/>
                <w:b w:val="0"/>
                <w:sz w:val="19"/>
              </w:rPr>
              <w:t>②</w:t>
            </w:r>
          </w:p>
        </w:tc>
      </w:tr>
      <w:tr>
        <w:tc>
          <w:tcPr>
            <w:tcW w:type="dxa" w:w="1361"/>
          </w:tcPr>
          <w:p>
            <w:pPr>
              <w:spacing w:before="20" w:after="20"/>
            </w:pPr>
            <w:r/>
            <w:r>
              <w:rPr>
                <w:rFonts w:ascii="맑은 고딕" w:hAnsi="맑은 고딕" w:eastAsia="맑은 고딕" w:cs="맑은 고딕"/>
                <w:b w:val="0"/>
                <w:sz w:val="19"/>
              </w:rPr>
              <w:t>상위 5 병원</w:t>
            </w:r>
          </w:p>
        </w:tc>
        <w:tc>
          <w:tcPr>
            <w:tcW w:type="dxa" w:w="1247"/>
          </w:tcPr>
          <w:p>
            <w:pPr>
              <w:spacing w:before="20" w:after="20"/>
            </w:pPr>
            <w:r/>
            <w:r>
              <w:rPr>
                <w:rFonts w:ascii="맑은 고딕" w:hAnsi="맑은 고딕" w:eastAsia="맑은 고딕" w:cs="맑은 고딕"/>
                <w:b w:val="0"/>
                <w:sz w:val="19"/>
              </w:rPr>
              <w:t>(실측)</w:t>
            </w:r>
          </w:p>
        </w:tc>
        <w:tc>
          <w:tcPr>
            <w:tcW w:type="dxa" w:w="1928"/>
          </w:tcPr>
          <w:p>
            <w:pPr>
              <w:spacing w:before="20" w:after="20"/>
            </w:pPr>
            <w:r/>
            <w:r>
              <w:rPr>
                <w:rFonts w:ascii="맑은 고딕" w:hAnsi="맑은 고딕" w:eastAsia="맑은 고딕" w:cs="맑은 고딕"/>
                <w:b w:val="0"/>
                <w:sz w:val="19"/>
              </w:rPr>
              <w:t>약국이 상위에 있으면 변동</w:t>
            </w:r>
          </w:p>
        </w:tc>
        <w:tc>
          <w:tcPr>
            <w:tcW w:type="dxa" w:w="907"/>
          </w:tcPr>
          <w:p>
            <w:pPr>
              <w:spacing w:before="20" w:after="20"/>
            </w:pPr>
            <w:r/>
            <w:r>
              <w:rPr>
                <w:rFonts w:ascii="맑은 고딕" w:hAnsi="맑은 고딕" w:eastAsia="맑은 고딕" w:cs="맑은 고딕"/>
                <w:b w:val="0"/>
                <w:sz w:val="19"/>
              </w:rPr>
              <w:t>가변</w:t>
            </w:r>
          </w:p>
        </w:tc>
        <w:tc>
          <w:tcPr>
            <w:tcW w:type="dxa" w:w="3061"/>
          </w:tcPr>
          <w:p>
            <w:pPr>
              <w:spacing w:before="20" w:after="20"/>
            </w:pPr>
            <w:r/>
            <w:r>
              <w:rPr>
                <w:rFonts w:ascii="맑은 고딕" w:hAnsi="맑은 고딕" w:eastAsia="맑은 고딕" w:cs="맑은 고딕"/>
                <w:b w:val="0"/>
                <w:sz w:val="19"/>
              </w:rPr>
              <w:t>②</w:t>
            </w:r>
          </w:p>
        </w:tc>
      </w:tr>
    </w:tbl>
    <w:p/>
    <w:p>
      <w:pPr>
        <w:spacing w:before="20" w:after="60"/>
        <w:ind w:left="403" w:hanging="202"/>
      </w:pPr>
      <w:r>
        <w:rPr>
          <w:rFonts w:ascii="맑은 고딕" w:hAnsi="맑은 고딕" w:eastAsia="맑은 고딕" w:cs="맑은 고딕"/>
          <w:b w:val="0"/>
          <w:sz w:val="19"/>
        </w:rPr>
        <w:t>▸ 두 오염이 동시에 들어 있으면 R2 건수의 차이가 정확히 37이 아니다. 삭제된 5건 중 R2가 Y인 것이 있으면 그만큼 더 줄기 때문이다. "37이 아니므로 오염 ①이 아니다"라고 결론 내리면 틀린다 — 두 오염이 같은 항목에 겹쳐 작용한다는 것이 이 과제의 함정이다.</w:t>
      </w:r>
    </w:p>
    <w:p>
      <w:pPr>
        <w:spacing w:before="20" w:after="60"/>
        <w:ind w:left="403" w:hanging="202"/>
      </w:pPr>
      <w:r>
        <w:rPr>
          <w:rFonts w:ascii="맑은 고딕" w:hAnsi="맑은 고딕" w:eastAsia="맑은 고딕" w:cs="맑은 고딕"/>
          <w:b w:val="0"/>
          <w:sz w:val="19"/>
        </w:rPr>
        <w:t>▸ 오염을 하나씩 넣고 각각 대사한 뒤 둘 다 넣고 다시 대사하면 겹침을 분리할 수 있다. 이 절차를 밟았다면 가점이다.</w:t>
      </w:r>
    </w:p>
    <w:p>
      <w:pPr>
        <w:spacing w:before="200" w:after="80"/>
        <w:keepNext/>
      </w:pPr>
      <w:r>
        <w:rPr>
          <w:rFonts w:ascii="맑은 고딕" w:hAnsi="맑은 고딕" w:eastAsia="맑은 고딕" w:cs="맑은 고딕"/>
          <w:b/>
          <w:sz w:val="21"/>
        </w:rPr>
        <w:t>【판정 근거】 대사 질의만으로 두 오염을 구분할 수 있는가</w:t>
      </w:r>
    </w:p>
    <w:p>
      <w:pPr>
        <w:spacing w:before="20" w:after="60"/>
        <w:ind w:left="403" w:hanging="202"/>
      </w:pPr>
      <w:r>
        <w:rPr>
          <w:rFonts w:ascii="맑은 고딕" w:hAnsi="맑은 고딕" w:eastAsia="맑은 고딕" w:cs="맑은 고딕"/>
          <w:b w:val="0"/>
          <w:sz w:val="19"/>
        </w:rPr>
        <w:t>▸ 구분할 수 없다. 대사 질의는 항목별 건수의 차이만 보여 주므로, R2가 37 이상 줄었다는 사실에서 "플래그가 바뀐 것"과 "행이 사라진 것"을 가릴 수 없다. TOTAL이 5 줄었다는 것이 유일한 단서지만, 오염 ①이 TOTAL을 건드리지 않는다는 것을 알고 있을 때만 쓸 수 있는 단서다.</w:t>
      </w:r>
    </w:p>
    <w:p>
      <w:pPr>
        <w:spacing w:before="20" w:after="60"/>
        <w:ind w:left="403" w:hanging="202"/>
      </w:pPr>
      <w:r>
        <w:rPr>
          <w:rFonts w:ascii="맑은 고딕" w:hAnsi="맑은 고딕" w:eastAsia="맑은 고딕" w:cs="맑은 고딕"/>
          <w:b w:val="0"/>
          <w:sz w:val="19"/>
        </w:rPr>
        <w:t>▸ 구분하려면 두 가지 검증을 추가해야 한다. (가) 행 단위 내부 정합성 검사 — 플래그와 RULE_CNT·RISK_SCORE가 서로 맞는가. (나) 집합 대조 — 이 테이블의 CLAIM_ID 집합이 규칙 판정 집합의 합집합과 같은가. 전자가 오염 ①을, 후자가 오염 ②를 잡는다.</w:t>
      </w:r>
    </w:p>
    <w:p>
      <w:pPr>
        <w:spacing w:before="200" w:after="80"/>
        <w:keepNext/>
      </w:pPr>
      <w:r>
        <w:rPr>
          <w:rFonts w:ascii="맑은 고딕" w:hAnsi="맑은 고딕" w:eastAsia="맑은 고딕" w:cs="맑은 고딕"/>
          <w:b/>
          <w:sz w:val="21"/>
        </w:rPr>
        <w:t>【수행】 추가 검증 (가) — 행 단위 정합성</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COUNT(*) AS bad_rows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s.rule_cnt &lt;&gt; DECODE(s.r1_flag,'Y',1,0) + DECODE(s.r2_flag,'Y',1,0)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DECODE(s.r3_flag,'Y',1,0) + DECODE(s.r4_flag,'Y',1,0)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s.risk_score &lt;&gt; DECODE(s.r1_flag,'Y',30,0) + DECODE(s.r2_flag,'Y',25,0)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DECODE(s.r3_flag,'Y',25,0) + DECODE(s.r4_flag,'Y',20,0);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어긋난 행을 직접 본다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r1_flag, r2_flag, r3_flag, r4_flag, rule_cnt, risk_score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s.rule_cnt &lt;&gt; DECODE(s.r1_flag,'Y',1,0) + DECODE(s.r2_flag,'Y',1,0)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DECODE(s.r3_flag,'Y',1,0) + DECODE(s.r4_flag,'Y',1,0)</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claim_id;</w:t>
      </w:r>
    </w:p>
    <w:p>
      <w:pPr>
        <w:spacing w:before="20" w:after="60"/>
        <w:ind w:left="403" w:hanging="202"/>
      </w:pPr>
      <w:r>
        <w:rPr>
          <w:rFonts w:ascii="맑은 고딕" w:hAnsi="맑은 고딕" w:eastAsia="맑은 고딕" w:cs="맑은 고딕"/>
          <w:b w:val="0"/>
          <w:sz w:val="19"/>
        </w:rPr>
        <w:t>▸ 오염 ①은 정확히 37행을 잡아낸다. R2_FLAG를 N으로 바꿨는데 RULE_CNT와 RISK_SCORE는 그대로여서 RULE_CNT가 1 크고 RISK_SCORE가 25 크게 남아 있기 때문이다. 오염 ②는 이 검사에 전혀 걸리지 않는다 — 남은 행들은 모두 내부적으로 정합하다.</w:t>
      </w:r>
    </w:p>
    <w:p>
      <w:pPr>
        <w:spacing w:before="20" w:after="60"/>
        <w:ind w:left="403" w:hanging="202"/>
      </w:pPr>
      <w:r>
        <w:rPr>
          <w:rFonts w:ascii="맑은 고딕" w:hAnsi="맑은 고딕" w:eastAsia="맑은 고딕" w:cs="맑은 고딕"/>
          <w:b w:val="0"/>
          <w:sz w:val="19"/>
        </w:rPr>
        <w:t>▸ 이것이 "합계만 보는 검증"과 "행 단위 검증"의 차이다. 합계는 오염 ①에서 R2 건수만 흔들리지만, 행 검증은 오염된 행 37개를 CLAIM_ID까지 특정해 준다. 조치까지 이어지려면 후자가 필요하다.</w:t>
      </w:r>
    </w:p>
    <w:p>
      <w:pPr>
        <w:spacing w:before="200" w:after="80"/>
        <w:keepNext/>
      </w:pPr>
      <w:r>
        <w:rPr>
          <w:rFonts w:ascii="맑은 고딕" w:hAnsi="맑은 고딕" w:eastAsia="맑은 고딕" w:cs="맑은 고딕"/>
          <w:b/>
          <w:sz w:val="21"/>
        </w:rPr>
        <w:t>【수행】 추가 검증 (나) — 집합 대조</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규칙 판정 합집합에는 있는데 테이블에는 없는 청구 (오염 ②를 잡는다)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wk_r1_hit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wk_r2_hit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wk_r3_hit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wk_r4_hit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반대 방향 (테이블에만 있는 청구)</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claim_id FROM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wk_r1_hit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wk_r2_hit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wk_r3_hit UNION</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SELECT claim_id FROM wk_r4_hit );</w:t>
      </w:r>
    </w:p>
    <w:p>
      <w:pPr>
        <w:spacing w:before="20" w:after="60"/>
        <w:ind w:left="403" w:hanging="202"/>
      </w:pPr>
      <w:r>
        <w:rPr>
          <w:rFonts w:ascii="맑은 고딕" w:hAnsi="맑은 고딕" w:eastAsia="맑은 고딕" w:cs="맑은 고딕"/>
          <w:b w:val="0"/>
          <w:sz w:val="19"/>
        </w:rPr>
        <w:t>▸ 첫 번째 질의가 삭제된 5건을 CLAIM_ID까지 정확히 짚어 낸다. 두 번째 질의는 비어 있어야 한다 — 비어 있지 않다면 판정 집합에 없는 청구가 테이블에 들어간 것이므로 적재 로직 자체가 잘못된 것이다.</w:t>
      </w:r>
    </w:p>
    <w:p>
      <w:pPr>
        <w:spacing w:before="20" w:after="60"/>
        <w:ind w:left="403" w:hanging="202"/>
      </w:pPr>
      <w:r>
        <w:rPr>
          <w:rFonts w:ascii="맑은 고딕" w:hAnsi="맑은 고딕" w:eastAsia="맑은 고딕" w:cs="맑은 고딕"/>
          <w:b w:val="0"/>
          <w:sz w:val="19"/>
        </w:rPr>
        <w:t>▸ 여기서도 양방향을 모두 봐야 한다는 원칙이 다시 나온다. 11번의 동치 증명, 12번의 대사, 13번의 집합 대조가 모두 같은 원리 위에 있다.</w:t>
      </w:r>
    </w:p>
    <w:p>
      <w:pPr>
        <w:spacing w:before="200" w:after="80"/>
        <w:keepNext/>
      </w:pPr>
      <w:r>
        <w:rPr>
          <w:rFonts w:ascii="맑은 고딕" w:hAnsi="맑은 고딕" w:eastAsia="맑은 고딕" w:cs="맑은 고딕"/>
          <w:b/>
          <w:sz w:val="21"/>
        </w:rPr>
        <w:t>【수행】 복구와 재대사</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DELETE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INSERT INTO tb_susp_claim SELECT * FROM wk_susp_bak;</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COMMIT;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정합성 검사와 12번 대사를 다시 돌려 모두 통과하는지 확인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bad_rows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s.rule_cnt &lt;&gt; DECODE(s.r1_flag,'Y',1,0) + DECODE(s.r2_flag,'Y',1,0)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DECODE(s.r3_flag,'Y',1,0) + DECODE(s.r4_flag,'Y',1,0)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s.risk_score &lt;&gt; DECODE(s.r1_flag,'Y',30,0) + DECODE(s.r2_flag,'Y',25,0)</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 DECODE(s.r3_flag,'Y',25,0) + DECODE(s.r4_flag,'Y',20,0);</w:t>
      </w:r>
    </w:p>
    <w:p>
      <w:pPr>
        <w:spacing w:before="20" w:after="60"/>
        <w:ind w:left="403" w:hanging="202"/>
      </w:pPr>
      <w:r>
        <w:rPr>
          <w:rFonts w:ascii="맑은 고딕" w:hAnsi="맑은 고딕" w:eastAsia="맑은 고딕" w:cs="맑은 고딕"/>
          <w:b w:val="0"/>
          <w:sz w:val="19"/>
        </w:rPr>
        <w:t>▸ TRUNCATE 대신 DELETE를 쓴 이유는 되돌릴 수 있게 하기 위해서다. TRUNCATE는 DDL이라 암묵적 커밋이 일어나고 롤백할 수 없다. 복구 중에 문제가 생기면 사본 하나만 남는다.</w:t>
      </w:r>
    </w:p>
    <w:p>
      <w:pPr>
        <w:spacing w:before="20" w:after="60"/>
        <w:ind w:left="403" w:hanging="202"/>
      </w:pPr>
      <w:r>
        <w:rPr>
          <w:rFonts w:ascii="맑은 고딕" w:hAnsi="맑은 고딕" w:eastAsia="맑은 고딕" w:cs="맑은 고딕"/>
          <w:b w:val="0"/>
          <w:sz w:val="19"/>
        </w:rPr>
        <w:t>▸ 복구 후에는 12번의 대사와 13번의 정합성 검사를 모두 다시 돌려 PASS를 확인한다. 한쪽만 확인하면 다른 쪽 오염이 남아 있을 수 있다.</w:t>
      </w:r>
    </w:p>
    <w:p>
      <w:pPr>
        <w:spacing w:before="200" w:after="80"/>
        <w:keepNext/>
      </w:pPr>
      <w:r>
        <w:rPr>
          <w:rFonts w:ascii="맑은 고딕" w:hAnsi="맑은 고딕" w:eastAsia="맑은 고딕" w:cs="맑은 고딕"/>
          <w:b/>
          <w:sz w:val="21"/>
        </w:rPr>
        <w:t>【판정 근거】 합계만 보는 검증의 한계 — 두 줄</w:t>
      </w:r>
    </w:p>
    <w:p>
      <w:pPr>
        <w:spacing w:before="20" w:after="60"/>
        <w:ind w:left="403" w:hanging="202"/>
      </w:pPr>
      <w:r>
        <w:rPr>
          <w:rFonts w:ascii="맑은 고딕" w:hAnsi="맑은 고딕" w:eastAsia="맑은 고딕" w:cs="맑은 고딕"/>
          <w:b w:val="0"/>
          <w:sz w:val="19"/>
        </w:rPr>
        <w:t>▸ 첫째, 합계는 방향이 반대인 오류를 상쇄해 감춘다. 어느 병원이 과다 집계되고 다른 병원이 같은 만큼 과소 집계되면 전체 합계는 정확히 맞는다.</w:t>
      </w:r>
    </w:p>
    <w:p>
      <w:pPr>
        <w:spacing w:before="20" w:after="60"/>
        <w:ind w:left="403" w:hanging="202"/>
      </w:pPr>
      <w:r>
        <w:rPr>
          <w:rFonts w:ascii="맑은 고딕" w:hAnsi="맑은 고딕" w:eastAsia="맑은 고딕" w:cs="맑은 고딕"/>
          <w:b w:val="0"/>
          <w:sz w:val="19"/>
        </w:rPr>
        <w:t>▸ 둘째, 합계는 틀린 행을 특정해 주지 않는다. "37건이 어긋났다"는 것과 "이 37개 CLAIM_ID가 어긋났다"는 것은 조치 가능성에서 전혀 다르다. 검증은 이상을 알리는 것이 아니라 고칠 대상을 지목하는 것까지여야 쓸모가 있다.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복구 자료</w:t>
            </w:r>
          </w:p>
        </w:tc>
        <w:tc>
          <w:tcPr>
            <w:tcW w:type="dxa" w:w="5896"/>
          </w:tcPr>
          <w:p>
            <w:pPr>
              <w:spacing w:before="20" w:after="20"/>
            </w:pPr>
            <w:r/>
            <w:r>
              <w:rPr>
                <w:rFonts w:ascii="맑은 고딕" w:hAnsi="맑은 고딕" w:eastAsia="맑은 고딕" w:cs="맑은 고딕"/>
                <w:b w:val="0"/>
                <w:sz w:val="19"/>
              </w:rPr>
              <w:t>오염 이전에 사본을 확보하고 방법을 밝힘</w:t>
            </w:r>
          </w:p>
        </w:tc>
        <w:tc>
          <w:tcPr>
            <w:tcW w:type="dxa" w:w="850"/>
          </w:tcPr>
          <w:p>
            <w:pPr>
              <w:spacing w:before="20" w:after="20"/>
            </w:pPr>
            <w:r/>
            <w:r>
              <w:rPr>
                <w:rFonts w:ascii="맑은 고딕" w:hAnsi="맑은 고딕" w:eastAsia="맑은 고딕" w:cs="맑은 고딕"/>
                <w:b w:val="0"/>
                <w:sz w:val="19"/>
              </w:rPr>
              <w:t>0.5</w:t>
            </w:r>
          </w:p>
        </w:tc>
      </w:tr>
      <w:tr>
        <w:tc>
          <w:tcPr>
            <w:tcW w:type="dxa" w:w="1474"/>
          </w:tcPr>
          <w:p>
            <w:pPr>
              <w:spacing w:before="20" w:after="20"/>
            </w:pPr>
            <w:r/>
            <w:r>
              <w:rPr>
                <w:rFonts w:ascii="맑은 고딕" w:hAnsi="맑은 고딕" w:eastAsia="맑은 고딕" w:cs="맑은 고딕"/>
                <w:b w:val="0"/>
                <w:sz w:val="19"/>
              </w:rPr>
              <w:t>오염 주입</w:t>
            </w:r>
          </w:p>
        </w:tc>
        <w:tc>
          <w:tcPr>
            <w:tcW w:type="dxa" w:w="5896"/>
          </w:tcPr>
          <w:p>
            <w:pPr>
              <w:spacing w:before="20" w:after="20"/>
            </w:pPr>
            <w:r/>
            <w:r>
              <w:rPr>
                <w:rFonts w:ascii="맑은 고딕" w:hAnsi="맑은 고딕" w:eastAsia="맑은 고딕" w:cs="맑은 고딕"/>
                <w:b w:val="0"/>
                <w:sz w:val="19"/>
              </w:rPr>
              <w:t>지정 방식대로 재현 가능하게 주입(정렬 키 포함)</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차이 기록</w:t>
            </w:r>
          </w:p>
        </w:tc>
        <w:tc>
          <w:tcPr>
            <w:tcW w:type="dxa" w:w="5896"/>
          </w:tcPr>
          <w:p>
            <w:pPr>
              <w:spacing w:before="20" w:after="20"/>
            </w:pPr>
            <w:r/>
            <w:r>
              <w:rPr>
                <w:rFonts w:ascii="맑은 고딕" w:hAnsi="맑은 고딕" w:eastAsia="맑은 고딕" w:cs="맑은 고딕"/>
                <w:b w:val="0"/>
                <w:sz w:val="19"/>
              </w:rPr>
              <w:t>항목별 정상값·오염 후 값·차이를 수치로 제시</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구분 판정</w:t>
            </w:r>
          </w:p>
        </w:tc>
        <w:tc>
          <w:tcPr>
            <w:tcW w:type="dxa" w:w="5896"/>
          </w:tcPr>
          <w:p>
            <w:pPr>
              <w:spacing w:before="20" w:after="20"/>
            </w:pPr>
            <w:r/>
            <w:r>
              <w:rPr>
                <w:rFonts w:ascii="맑은 고딕" w:hAnsi="맑은 고딕" w:eastAsia="맑은 고딕" w:cs="맑은 고딕"/>
                <w:b w:val="0"/>
                <w:sz w:val="19"/>
              </w:rPr>
              <w:t>대사만으로는 구분 불가임을 판정하고 두 검증을 실제로 만듦</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복구·재대사</w:t>
            </w:r>
          </w:p>
        </w:tc>
        <w:tc>
          <w:tcPr>
            <w:tcW w:type="dxa" w:w="5896"/>
          </w:tcPr>
          <w:p>
            <w:pPr>
              <w:spacing w:before="20" w:after="20"/>
            </w:pPr>
            <w:r/>
            <w:r>
              <w:rPr>
                <w:rFonts w:ascii="맑은 고딕" w:hAnsi="맑은 고딕" w:eastAsia="맑은 고딕" w:cs="맑은 고딕"/>
                <w:b w:val="0"/>
                <w:sz w:val="19"/>
              </w:rPr>
              <w:t>복구 후 두 검증이 모두 통과함을 보임</w:t>
            </w:r>
          </w:p>
        </w:tc>
        <w:tc>
          <w:tcPr>
            <w:tcW w:type="dxa" w:w="850"/>
          </w:tcPr>
          <w:p>
            <w:pPr>
              <w:spacing w:before="20" w:after="20"/>
            </w:pPr>
            <w:r/>
            <w:r>
              <w:rPr>
                <w:rFonts w:ascii="맑은 고딕" w:hAnsi="맑은 고딕" w:eastAsia="맑은 고딕" w:cs="맑은 고딕"/>
                <w:b w:val="0"/>
                <w:sz w:val="19"/>
              </w:rPr>
              <w:t>0.5</w:t>
            </w:r>
          </w:p>
        </w:tc>
      </w:tr>
      <w:tr>
        <w:tc>
          <w:tcPr>
            <w:tcW w:type="dxa" w:w="1474"/>
          </w:tcPr>
          <w:p>
            <w:pPr>
              <w:spacing w:before="20" w:after="20"/>
            </w:pPr>
            <w:r/>
            <w:r>
              <w:rPr>
                <w:rFonts w:ascii="맑은 고딕" w:hAnsi="맑은 고딕" w:eastAsia="맑은 고딕" w:cs="맑은 고딕"/>
                <w:b w:val="0"/>
                <w:sz w:val="19"/>
              </w:rPr>
              <w:t>정리</w:t>
            </w:r>
          </w:p>
        </w:tc>
        <w:tc>
          <w:tcPr>
            <w:tcW w:type="dxa" w:w="5896"/>
          </w:tcPr>
          <w:p>
            <w:pPr>
              <w:spacing w:before="20" w:after="20"/>
            </w:pPr>
            <w:r/>
            <w:r>
              <w:rPr>
                <w:rFonts w:ascii="맑은 고딕" w:hAnsi="맑은 고딕" w:eastAsia="맑은 고딕" w:cs="맑은 고딕"/>
                <w:b w:val="0"/>
                <w:sz w:val="19"/>
              </w:rPr>
              <w:t>합계 검증의 한계를 상쇄와 특정 불가 두 축으로 정리</w:t>
            </w:r>
          </w:p>
        </w:tc>
        <w:tc>
          <w:tcPr>
            <w:tcW w:type="dxa" w:w="850"/>
          </w:tcPr>
          <w:p>
            <w:pPr>
              <w:spacing w:before="20" w:after="20"/>
            </w:pPr>
            <w:r/>
            <w:r>
              <w:rPr>
                <w:rFonts w:ascii="맑은 고딕" w:hAnsi="맑은 고딕" w:eastAsia="맑은 고딕" w:cs="맑은 고딕"/>
                <w:b w:val="0"/>
                <w:sz w:val="19"/>
              </w:rPr>
              <w:t>0.5</w:t>
            </w:r>
          </w:p>
        </w:tc>
      </w:tr>
    </w:tbl>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[채점 포인트] Section 4</w:t>
            </w:r>
          </w:p>
          <w:p>
            <w:pPr>
              <w:spacing w:before="0" w:after="30"/>
            </w:pPr>
            <w:r>
              <w:rPr>
                <w:rFonts w:ascii="맑은 고딕" w:hAnsi="맑은 고딕" w:eastAsia="맑은 고딕" w:cs="맑은 고딕"/>
                <w:b w:val="0"/>
                <w:sz w:val="19"/>
              </w:rPr>
              <w:t>· 재계산 경로가 데이터 출처와 접근 방식을 실제로 바꿨고, 무엇을 바꿨는지 항목별로 서술했는가</w:t>
            </w:r>
          </w:p>
          <w:p>
            <w:pPr>
              <w:spacing w:before="0" w:after="30"/>
            </w:pPr>
            <w:r>
              <w:rPr>
                <w:rFonts w:ascii="맑은 고딕" w:hAnsi="맑은 고딕" w:eastAsia="맑은 고딕" w:cs="맑은 고딕"/>
                <w:b w:val="0"/>
                <w:sz w:val="19"/>
              </w:rPr>
              <w:t>· 대사 판정을 "차이 0인 행 수 = 전체 행 수" 한 줄로 내렸는가</w:t>
            </w:r>
          </w:p>
          <w:p>
            <w:pPr>
              <w:spacing w:before="0" w:after="30"/>
            </w:pPr>
            <w:r>
              <w:rPr>
                <w:rFonts w:ascii="맑은 고딕" w:hAnsi="맑은 고딕" w:eastAsia="맑은 고딕" w:cs="맑은 고딕"/>
                <w:b w:val="0"/>
                <w:sz w:val="19"/>
              </w:rPr>
              <w:t>· 내부 조인으로 붙인 대사에서 항목 누락이 감춰질 수 있음을 짚었는가</w:t>
            </w:r>
          </w:p>
          <w:p>
            <w:pPr>
              <w:spacing w:before="0" w:after="30"/>
            </w:pPr>
            <w:r>
              <w:rPr>
                <w:rFonts w:ascii="맑은 고딕" w:hAnsi="맑은 고딕" w:eastAsia="맑은 고딕" w:cs="맑은 고딕"/>
                <w:b w:val="0"/>
                <w:sz w:val="19"/>
              </w:rPr>
              <w:t>· 두 대사 질의의 비용을 재고 정기 점검용을 근거와 함께 선택했는가</w:t>
            </w:r>
          </w:p>
          <w:p>
            <w:pPr>
              <w:spacing w:before="0" w:after="30"/>
            </w:pPr>
            <w:r>
              <w:rPr>
                <w:rFonts w:ascii="맑은 고딕" w:hAnsi="맑은 고딕" w:eastAsia="맑은 고딕" w:cs="맑은 고딕"/>
                <w:b w:val="0"/>
                <w:sz w:val="19"/>
              </w:rPr>
              <w:t>· NULL 또는 반올림으로 실제 FAIL을 재현하고 NULL 안전 비교로 되돌렸는가</w:t>
            </w:r>
          </w:p>
          <w:p>
            <w:pPr>
              <w:spacing w:before="0" w:after="30"/>
            </w:pPr>
            <w:r>
              <w:rPr>
                <w:rFonts w:ascii="맑은 고딕" w:hAnsi="맑은 고딕" w:eastAsia="맑은 고딕" w:cs="맑은 고딕"/>
                <w:b w:val="0"/>
                <w:sz w:val="19"/>
              </w:rPr>
              <w:t>· 위음성 사례를 상쇄와 집합 불일치 두 가지로 제시했는가</w:t>
            </w:r>
          </w:p>
          <w:p>
            <w:pPr>
              <w:spacing w:before="0" w:after="30"/>
            </w:pPr>
            <w:r>
              <w:rPr>
                <w:rFonts w:ascii="맑은 고딕" w:hAnsi="맑은 고딕" w:eastAsia="맑은 고딕" w:cs="맑은 고딕"/>
                <w:b w:val="0"/>
                <w:sz w:val="19"/>
              </w:rPr>
              <w:t>· 오염 이전에 복구 자료를 확보했는가</w:t>
            </w:r>
          </w:p>
          <w:p>
            <w:pPr>
              <w:spacing w:before="0" w:after="30"/>
            </w:pPr>
            <w:r>
              <w:rPr>
                <w:rFonts w:ascii="맑은 고딕" w:hAnsi="맑은 고딕" w:eastAsia="맑은 고딕" w:cs="맑은 고딕"/>
                <w:b w:val="0"/>
                <w:sz w:val="19"/>
              </w:rPr>
              <w:t>· 오염 주입에 정렬 키를 두어 재현 가능하게 했는가</w:t>
            </w:r>
          </w:p>
          <w:p>
            <w:pPr>
              <w:spacing w:before="0" w:after="30"/>
            </w:pPr>
            <w:r>
              <w:rPr>
                <w:rFonts w:ascii="맑은 고딕" w:hAnsi="맑은 고딕" w:eastAsia="맑은 고딕" w:cs="맑은 고딕"/>
                <w:b w:val="0"/>
                <w:sz w:val="19"/>
              </w:rPr>
              <w:t>· 두 오염이 R2 건수에 겹쳐 작용해 차이가 정확히 37이 아닐 수 있음을 인지했는가</w:t>
            </w:r>
          </w:p>
          <w:p>
            <w:pPr>
              <w:spacing w:before="0" w:after="30"/>
            </w:pPr>
            <w:r>
              <w:rPr>
                <w:rFonts w:ascii="맑은 고딕" w:hAnsi="맑은 고딕" w:eastAsia="맑은 고딕" w:cs="맑은 고딕"/>
                <w:b w:val="0"/>
                <w:sz w:val="19"/>
              </w:rPr>
              <w:t>· 행 단위 정합성 검사로 오염 ①의 37행을 CLAIM_ID까지 특정했는가</w:t>
            </w:r>
          </w:p>
          <w:p>
            <w:pPr>
              <w:spacing w:before="0" w:after="30"/>
            </w:pPr>
            <w:r>
              <w:rPr>
                <w:rFonts w:ascii="맑은 고딕" w:hAnsi="맑은 고딕" w:eastAsia="맑은 고딕" w:cs="맑은 고딕"/>
                <w:b w:val="0"/>
                <w:sz w:val="19"/>
              </w:rPr>
              <w:t>· 양방향 집합 대조로 오염 ②의 5건을 특정했는가</w:t>
            </w:r>
          </w:p>
          <w:p>
            <w:pPr>
              <w:spacing w:before="0" w:after="30"/>
            </w:pPr>
            <w:r>
              <w:rPr>
                <w:rFonts w:ascii="맑은 고딕" w:hAnsi="맑은 고딕" w:eastAsia="맑은 고딕" w:cs="맑은 고딕"/>
                <w:b w:val="0"/>
                <w:sz w:val="19"/>
              </w:rPr>
              <w:t>· 복구 후 두 검증을 모두 다시 돌려 통과를 확인했는가</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5  [리포트와 인수 검증]</w:t>
      </w:r>
    </w:p>
    <w:p>
      <w:pPr>
        <w:spacing w:before="0" w:after="80"/>
      </w:pPr>
      <w:r>
        <w:rPr>
          <w:rFonts w:ascii="맑은 고딕" w:hAnsi="맑은 고딕" w:eastAsia="맑은 고딕" w:cs="맑은 고딕"/>
          <w:b w:val="0"/>
          <w:sz w:val="20"/>
        </w:rPr>
        <w:t>마지막 절은 결과를 남에게 넘기는 단계다. 심사팀은 질의가 아니라 문서를 받고, 채점자는 화면이 아니라 남은 산출물로 판단한다. 리포트의 서식과 검증 질의가 과제인 이유이며, 마지막으로 응시자가 만든 모든 객체를 정리해 다음 사람이 같은 환경에서 시작할 수 있게 되돌린다.</w:t>
      </w:r>
    </w:p>
    <w:p>
      <w:pPr>
        <w:spacing w:before="200" w:after="60"/>
        <w:keepNext/>
      </w:pPr>
      <w:r>
        <w:rPr>
          <w:rFonts w:ascii="맑은 고딕" w:hAnsi="맑은 고딕" w:eastAsia="맑은 고딕" w:cs="맑은 고딕"/>
          <w:b/>
          <w:sz w:val="21"/>
        </w:rPr>
        <w:t>14. 심사팀 제출용 최종 리포트를 생성하시오.</w:t>
      </w:r>
      <w:r>
        <w:rPr>
          <w:rFonts w:ascii="맑은 고딕" w:hAnsi="맑은 고딕" w:eastAsia="맑은 고딕" w:cs="맑은 고딕"/>
          <w:b/>
          <w:sz w:val="21"/>
        </w:rPr>
        <w:t xml:space="preserve">  [7점]</w:t>
      </w:r>
    </w:p>
    <w:p>
      <w:pPr>
        <w:spacing w:before="200" w:after="80"/>
        <w:keepNext/>
      </w:pPr>
      <w:r>
        <w:rPr>
          <w:rFonts w:ascii="맑은 고딕" w:hAnsi="맑은 고딕" w:eastAsia="맑은 고딕" w:cs="맑은 고딕"/>
          <w:b/>
          <w:sz w:val="21"/>
        </w:rPr>
        <w:t>【수행】 출력 환경 설정</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SET LINESIZE  200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PAGESIZE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HEADING   OFF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FEEDBACK  OFF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ECHO      OFF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VERIFY    OFF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TRIMSPOOL 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NEWPAGE   NONE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TERMOUT   OFF</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SET NUMWIDTH  15</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SPOOL rvw_report_20250131.txt</w:t>
      </w:r>
    </w:p>
    <w:p>
      <w:pPr>
        <w:spacing w:before="20" w:after="60"/>
        <w:ind w:left="403" w:hanging="202"/>
      </w:pPr>
      <w:r>
        <w:rPr>
          <w:rFonts w:ascii="맑은 고딕" w:hAnsi="맑은 고딕" w:eastAsia="맑은 고딕" w:cs="맑은 고딕"/>
          <w:b w:val="0"/>
          <w:sz w:val="19"/>
        </w:rPr>
        <w:t>▸ PAGESIZE 0은 컬럼 머리글과 페이지 구분을 모두 없앤다. 기본값(14)이면 14행마다 머리글이 다시 나와 블록 D처럼 긴 명세가 중간중간 끊긴다. HEADING OFF와 함께 쓰되, 머리글이 필요하면 PROMPT로 직접 찍는다 — 그래야 위치를 통제할 수 있다.</w:t>
      </w:r>
    </w:p>
    <w:p>
      <w:pPr>
        <w:spacing w:before="20" w:after="60"/>
        <w:ind w:left="403" w:hanging="202"/>
      </w:pPr>
      <w:r>
        <w:rPr>
          <w:rFonts w:ascii="맑은 고딕" w:hAnsi="맑은 고딕" w:eastAsia="맑은 고딕" w:cs="맑은 고딕"/>
          <w:b w:val="0"/>
          <w:sz w:val="19"/>
        </w:rPr>
        <w:t>▸ TRIMSPOOL ON을 빠뜨리면 각 줄 끝에 LINESIZE까지 공백이 채워져 파일이 몇 배로 커지고, 나중에 파일을 비교할 때 눈에 보이지 않는 차이가 생긴다. 두 번 실행한 결과를 비교하는 과제가 뒤에 있으므로 여기서 반드시 켜 둔다.</w:t>
      </w:r>
    </w:p>
    <w:p>
      <w:pPr>
        <w:spacing w:before="20" w:after="60"/>
        <w:ind w:left="403" w:hanging="202"/>
      </w:pPr>
      <w:r>
        <w:rPr>
          <w:rFonts w:ascii="맑은 고딕" w:hAnsi="맑은 고딕" w:eastAsia="맑은 고딕" w:cs="맑은 고딕"/>
          <w:b w:val="0"/>
          <w:sz w:val="19"/>
        </w:rPr>
        <w:t>▸ FEEDBACK OFF는 "n개의 행이 선택되었습니다" 줄을 없앤다. 이 줄은 건수에 따라 내용이 달라지므로 파일 비교를 방해한다. ECHO OFF와 VERIFY OFF는 스크립트 본문과 치환 변수 확인 줄이 리포트에 섞이는 것을 막는다.</w:t>
      </w:r>
    </w:p>
    <w:p>
      <w:pPr>
        <w:spacing w:before="200" w:after="80"/>
        <w:keepNext/>
      </w:pPr>
      <w:r>
        <w:rPr>
          <w:rFonts w:ascii="맑은 고딕" w:hAnsi="맑은 고딕" w:eastAsia="맑은 고딕" w:cs="맑은 고딕"/>
          <w:b/>
          <w:sz w:val="21"/>
        </w:rPr>
        <w:t>【수행】 블록 A — 요약 1행</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[A] 심사 결과 요약</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'기준일        : ' || TO_CHAR(DATE '2025-01-31', 'YYYY-MM-DD')       || CHR(10)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'모집단 건수   : ' || TO_CHAR(t.base_cnt,  'FM999,999,999,990')      || CHR(10)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'이상 건수     : ' || TO_CHAR(s.susp_cnt,  'FM999,999,999,990')      || CHR(10)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'이상률(%)     : ' || TO_CHAR(ROUND(s.susp_cnt * 100 / t.base_cnt, 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'FM990.00')                            || CHR(10)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'이상 금액     : ' || TO_CHAR(s.susp_amt,  'FM999,999,999,990')      || CHR(10)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'R1 / R2 / R3 / R4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TO_CHAR(s.r1_cnt,'FM999,990') || ' / ' || TO_CHAR(s.r2_cnt,'FM999,990') ||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TO_CHAR(s.r3_cnt,'FM999,990') || ' / ' || TO_CHAR(s.r4_cnt,'FM999,990') AS summary</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COUNT(*) AS base_cnt FROM v_rvw_base ) 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AS susp_cnt, SUM(total_amt) AS susp_amt,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r1_flag='Y' THEN 1 END) AS r1_cnt,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r2_flag='Y' THEN 1 END) AS r2_cnt,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r3_flag='Y' THEN 1 END) AS r3_cnt,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COUNT(CASE WHEN r4_flag='Y' THEN 1 END) AS r4_cnt</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FROM   tb_susp_claim ) s;</w:t>
      </w:r>
    </w:p>
    <w:p>
      <w:pPr>
        <w:spacing w:before="20" w:after="60"/>
        <w:ind w:left="403" w:hanging="202"/>
      </w:pPr>
      <w:r>
        <w:rPr>
          <w:rFonts w:ascii="맑은 고딕" w:hAnsi="맑은 고딕" w:eastAsia="맑은 고딕" w:cs="맑은 고딕"/>
          <w:b w:val="0"/>
          <w:sz w:val="19"/>
        </w:rPr>
        <w:t>▸ FM 접두어는 숫자 앞의 공백과 무의미한 0을 없앤다. FM 없이 '999,999,999,990'을 쓰면 자릿수만큼 공백이 앞에 붙어 문자열 연결에서 정렬이 어긋난다. 반대로 컬럼으로 출력할 때는 FM을 빼야 오른쪽 정렬이 맞는다 — 용도에 따라 갈린다.</w:t>
      </w:r>
    </w:p>
    <w:p>
      <w:pPr>
        <w:spacing w:before="20" w:after="60"/>
        <w:ind w:left="403" w:hanging="202"/>
      </w:pPr>
      <w:r>
        <w:rPr>
          <w:rFonts w:ascii="맑은 고딕" w:hAnsi="맑은 고딕" w:eastAsia="맑은 고딕" w:cs="맑은 고딕"/>
          <w:b w:val="0"/>
          <w:sz w:val="19"/>
        </w:rPr>
        <w:t>▸ 'FM990.00'의 마지막 0 두 개가 소수 둘째 자리까지 강제 표시하게 한다. '999.99'로 쓰면 값이 0일 때 '.00'만 나오거나 아예 비어 버린다. 사양이 소수 둘째 자리를 요구했으므로 0을 써야 한다.</w:t>
      </w:r>
    </w:p>
    <w:p>
      <w:pPr>
        <w:spacing w:before="20" w:after="60"/>
        <w:ind w:left="403" w:hanging="202"/>
      </w:pPr>
      <w:r>
        <w:rPr>
          <w:rFonts w:ascii="맑은 고딕" w:hAnsi="맑은 고딕" w:eastAsia="맑은 고딕" w:cs="맑은 고딕"/>
          <w:b w:val="0"/>
          <w:sz w:val="19"/>
        </w:rPr>
        <w:t>▸ CHR(10)으로 줄바꿈을 넣어 여러 값을 한 행에 담았다. 컬럼으로 나열하면 LINESIZE를 넘겨 줄이 접히므로, 요약 블록처럼 항목이 많고 행이 하나인 경우에는 세로로 펼치는 편이 읽기 좋다.</w:t>
      </w:r>
    </w:p>
    <w:p>
      <w:pPr>
        <w:spacing w:before="200" w:after="80"/>
        <w:keepNext/>
      </w:pPr>
      <w:r>
        <w:rPr>
          <w:rFonts w:ascii="맑은 고딕" w:hAnsi="맑은 고딕" w:eastAsia="맑은 고딕" w:cs="맑은 고딕"/>
          <w:b/>
          <w:sz w:val="21"/>
        </w:rPr>
        <w:t>【수행】 블록 B — 병원 상위 10</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PROMPT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[B] 이상률 상위 10개 요양기관</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순위 요양기관명            종별     지역  총건수  이상  이상률   이상금액   위험점수</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LPAD(TO_CHAR(rate_rank_gap), 4)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RPAD(NVL(hosp_name, '-'), 22)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RPAD(NVL(hosp_type, '-'),  8)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RPAD(NVL(hosp_city, '-'),  5)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LPAD(TO_CHAR(clm_cnt,  'FM999,990'),  7)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LPAD(TO_CHAR(susp_cnt, 'FM999,990'),  5)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LPAD(TO_CHAR(susp_rate,'FM990.00'),   7)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LPAD(TO_CHAR(susp_amt, 'FM999,999,999,990'), 12)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LPAD(TO_CHAR(risk_sum, 'FM999,999,990'), 10)            AS line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j.*, ROW_NUMBER() OVER (ORDER BY j.susp_rate DESC,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j.susp_cnt  DESC,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j.hosp_id) AS rn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 6번 재작성본에 rate_rank_gap 포함 ... ) j</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j.clm_cnt &gt;= 150 )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WHERE  rn &lt;= 10;</w:t>
      </w:r>
    </w:p>
    <w:p>
      <w:pPr>
        <w:spacing w:before="20" w:after="60"/>
        <w:ind w:left="403" w:hanging="202"/>
      </w:pPr>
      <w:r>
        <w:rPr>
          <w:rFonts w:ascii="맑은 고딕" w:hAnsi="맑은 고딕" w:eastAsia="맑은 고딕" w:cs="맑은 고딕"/>
          <w:b w:val="0"/>
          <w:sz w:val="19"/>
        </w:rPr>
        <w:t>▸ RPAD와 LPAD로 폭을 고정하면 PROMPT로 찍은 머리글과 자리가 맞는다. 컬럼을 그냥 나열하고 COL … FORMAT 으로 맞추는 방법도 있으나, 문자열로 조립하면 스크립트 안에서 폭이 눈에 보여 유지하기 쉽다. 어느 쪽이든 폭이 어긋나지 않으면 인정한다.</w:t>
      </w:r>
    </w:p>
    <w:p>
      <w:pPr>
        <w:spacing w:before="20" w:after="60"/>
        <w:ind w:left="403" w:hanging="202"/>
      </w:pPr>
      <w:r>
        <w:rPr>
          <w:rFonts w:ascii="맑은 고딕" w:hAnsi="맑은 고딕" w:eastAsia="맑은 고딕" w:cs="맑은 고딕"/>
          <w:b w:val="0"/>
          <w:sz w:val="19"/>
        </w:rPr>
        <w:t>▸ 한글은 한 글자가 두 칸을 차지하므로 RPAD의 인자는 글자 수이지 표시 폭이 아니다. 요양기관명이 한글이면 폭이 예상보다 넓어진다. 정확히 맞추려면 RPAD 대신 표시 폭 기준 함수를 쓰거나 이름 길이를 SUBSTRB로 자른다 — 이 점을 인지하고 처리했다면 가점이다.</w:t>
      </w:r>
    </w:p>
    <w:p>
      <w:pPr>
        <w:spacing w:before="20" w:after="60"/>
        <w:ind w:left="403" w:hanging="202"/>
      </w:pPr>
      <w:r>
        <w:rPr>
          <w:rFonts w:ascii="맑은 고딕" w:hAnsi="맑은 고딕" w:eastAsia="맑은 고딕" w:cs="맑은 고딕"/>
          <w:b w:val="0"/>
          <w:sz w:val="19"/>
        </w:rPr>
        <w:t>▸ NVL(…, '-')은 사양이 요구한 빈 값 표기다. 숫자 컬럼에 쓸 때는 TO_CHAR로 문자로 바꾼 뒤 NVL을 걸어야 한다. NVL(susp_amt, '-')처럼 자료형이 섞이면 ORA-01722(invalid number)가 난다.</w:t>
      </w:r>
    </w:p>
    <w:p>
      <w:pPr>
        <w:spacing w:before="200" w:after="80"/>
        <w:keepNext/>
      </w:pPr>
      <w:r>
        <w:rPr>
          <w:rFonts w:ascii="맑은 고딕" w:hAnsi="맑은 고딕" w:eastAsia="맑은 고딕" w:cs="맑은 고딕"/>
          <w:b/>
          <w:sz w:val="21"/>
        </w:rPr>
        <w:t>【수행】 블록 C — 월별 추이 12행</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PROMPT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[C] 월별 이상 청구 추이</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월       이상건수  이상률   전월대비  급증</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RPAD(ym, 8)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LPAD(TO_CHAR(susp_cnt, 'FM999,990'), 9)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LPAD(TO_CHAR(susp_rate,'FM990.00'),  7)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LPAD(NVL(TO_CHAR(diff_cnt, 'FMS999,990'), '-'), 9)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NVL(surge_flag, '-')                               AS line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 8번 질의 결과에 surge_flag 포함 ...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ym;</w:t>
      </w:r>
    </w:p>
    <w:p>
      <w:pPr>
        <w:spacing w:before="20" w:after="60"/>
        <w:ind w:left="403" w:hanging="202"/>
      </w:pPr>
      <w:r>
        <w:rPr>
          <w:rFonts w:ascii="맑은 고딕" w:hAnsi="맑은 고딕" w:eastAsia="맑은 고딕" w:cs="맑은 고딕"/>
          <w:b w:val="0"/>
          <w:sz w:val="19"/>
        </w:rPr>
        <w:t>▸ 'FMS999,990'의 S는 부호를 항상 표시한다. 전월 대비 증감은 음수가 나올 수 있고, 부호가 없으면 증가와 감소를 구분할 수 없다. 1월은 값이 NULL이므로 TO_CHAR 결과도 NULL이고 NVL이 '-'로 채운다 — 사양이 요구한 처리다.</w:t>
      </w:r>
    </w:p>
    <w:p>
      <w:pPr>
        <w:spacing w:before="20" w:after="60"/>
        <w:ind w:left="403" w:hanging="202"/>
      </w:pPr>
      <w:r>
        <w:rPr>
          <w:rFonts w:ascii="맑은 고딕" w:hAnsi="맑은 고딕" w:eastAsia="맑은 고딕" w:cs="맑은 고딕"/>
          <w:b w:val="0"/>
          <w:sz w:val="19"/>
        </w:rPr>
        <w:t>▸ 이 블록에는 8번에서 발견한 사실이 그대로 실린다. 11·12월의 이상률이 급락하고 급증 월이 하나도 없다는 결과가 나오며, 그것이 R4의 90일 조건에서 온 인위적 효과라는 주석을 리포트에 남기지 않으면 읽는 사람이 "연말에 개선되었다"고 오독한다. 리포트 하단 주석으로 반드시 넣는다.</w:t>
      </w:r>
    </w:p>
    <w:p>
      <w:pPr>
        <w:spacing w:before="200" w:after="80"/>
        <w:keepNext/>
      </w:pPr>
      <w:r>
        <w:rPr>
          <w:rFonts w:ascii="맑은 고딕" w:hAnsi="맑은 고딕" w:eastAsia="맑은 고딕" w:cs="맑은 고딕"/>
          <w:b/>
          <w:sz w:val="21"/>
        </w:rPr>
        <w:t>【수행】 블록 D — 조치 대상 명세</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PROMPT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[D] 조치 대상 청구 명세 (RULE_CNT &gt;= 2 또는 RISK_SCORE &gt;= 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RPAD(s.claim_id, 20)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RPAD(NVL(b.hosp_name,'-'), 20)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RPAD(NVL(s.hosp_type,'-'), 8)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RPAD(NVL(s.receipt_month,'-'), 8)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RPAD(NVL(s.claim_type,'-'), 5)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LPAD(TO_CHAR(s.total_amt,'FM999,999,999,990'), 12)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RPAD(TRIM(BOTH ',' FROM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DECODE(s.r1_flag,'Y','R1,','') || DECODE(s.r2_flag,'Y','R2,','')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DECODE(s.r3_flag,'Y','R3,','') || DECODE(s.r4_flag,'Y','R4,','')), 12)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LPAD(TO_CHAR(s.rule_cnt),   3)                         ||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LPAD(TO_CHAR(s.risk_score), 4)                         AS line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tb_susp_claim s, v_rvw_base b</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s.claim_id = b.claim_id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(s.rule_cnt &gt;= 2 OR s.risk_score &gt;= 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ORDER  BY s.risk_score DESC, s.total_amt DESC, s.claim_id;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SPOOL OFF</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SET TERMOUT ON</w:t>
      </w:r>
    </w:p>
    <w:p>
      <w:pPr>
        <w:spacing w:before="20" w:after="60"/>
        <w:ind w:left="403" w:hanging="202"/>
      </w:pPr>
      <w:r>
        <w:rPr>
          <w:rFonts w:ascii="맑은 고딕" w:hAnsi="맑은 고딕" w:eastAsia="맑은 고딕" w:cs="맑은 고딕"/>
          <w:b w:val="0"/>
          <w:sz w:val="19"/>
        </w:rPr>
        <w:t>▸ LISTAGG로 걸린 규칙을 잇는 방법도 있으나, 플래그가 컬럼으로 흩어져 있으므로 DECODE 연결이 더 단순하다. 마지막 쉼표는 TRIM으로 떼어 낸다. 규칙이 하나도 없는 행은 이 테이블에 들어올 수 없으므로 결과가 빈 문자열이 되는 경우는 없지만, 그렇더라도 NVL(…, '-')로 감싸 두면 안전하다.</w:t>
      </w:r>
    </w:p>
    <w:p>
      <w:pPr>
        <w:spacing w:before="20" w:after="60"/>
        <w:ind w:left="403" w:hanging="202"/>
      </w:pPr>
      <w:r>
        <w:rPr>
          <w:rFonts w:ascii="맑은 고딕" w:hAnsi="맑은 고딕" w:eastAsia="맑은 고딕" w:cs="맑은 고딕"/>
          <w:b w:val="0"/>
          <w:sz w:val="19"/>
        </w:rPr>
        <w:t>▸ RULE_CNT &gt;= 2 인 청구는 대부분 R4 × (R2 또는 R3) 조합이고, RISK_SCORE &gt;= 50 은 규칙 두 개 이상이면 자동으로 성립한다(최소 조합이 25 + 20 = 45이므로 완전히 같지는 않다). 두 조건이 거의 겹치지만 완전히 같지 않다는 점을 확인해 밝히면 가점이다.</w:t>
      </w:r>
    </w:p>
    <w:p>
      <w:pPr>
        <w:spacing w:before="20" w:after="60"/>
        <w:ind w:left="403" w:hanging="202"/>
      </w:pPr>
      <w:r>
        <w:rPr>
          <w:rFonts w:ascii="맑은 고딕" w:hAnsi="맑은 고딕" w:eastAsia="맑은 고딕" w:cs="맑은 고딕"/>
          <w:b w:val="0"/>
          <w:sz w:val="19"/>
        </w:rPr>
        <w:t>▸ 정렬 세 키를 모두 준 이유는 재실행 시 같은 결과가 나오게 하기 위해서다. RISK_SCORE와 TOTAL_AMT만으로는 동률이 남고, 동률 행의 순서는 실행마다 달라질 수 있다. CLAIM_ID가 유일 키이므로 마지막 키로 두면 순서가 완전히 결정된다.</w:t>
      </w:r>
    </w:p>
    <w:p>
      <w:pPr>
        <w:spacing w:before="200" w:after="80"/>
        <w:keepNext/>
      </w:pPr>
      <w:r>
        <w:rPr>
          <w:rFonts w:ascii="맑은 고딕" w:hAnsi="맑은 고딕" w:eastAsia="맑은 고딕" w:cs="맑은 고딕"/>
          <w:b/>
          <w:sz w:val="21"/>
        </w:rPr>
        <w:t>【판정 근거】 두 번 실행해 같은 결과가 나오는가</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 리눅스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diff rvw_report_20250131.txt rvw_report_20250131_2nd.txt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윈도우</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fc rvw_report_20250131.txt rvw_report_20250131_2nd.txt</w:t>
      </w:r>
    </w:p>
    <w:p>
      <w:pPr>
        <w:spacing w:before="20" w:after="60"/>
        <w:ind w:left="403" w:hanging="202"/>
      </w:pPr>
      <w:r>
        <w:rPr>
          <w:rFonts w:ascii="맑은 고딕" w:hAnsi="맑은 고딕" w:eastAsia="맑은 고딕" w:cs="맑은 고딕"/>
          <w:b w:val="0"/>
          <w:sz w:val="19"/>
        </w:rPr>
        <w:t>▸ 결과가 달라지는 원인은 셋 중 하나다. (가) ORDER BY에 동률이 남아 있다 — 유일 키를 마지막 정렬 키로 추가해 해소한다. (나) SYSDATE나 SYSTIMESTAMP가 어딘가에 남아 있다 — 리포트 생성 시각을 찍고 싶다면 파일 이름에만 넣고 본문에는 넣지 않는다. (다) TRIMSPOOL이 꺼져 있어 줄 끝 공백이 실행 환경에 따라 달라진다.</w:t>
      </w:r>
    </w:p>
    <w:p>
      <w:pPr>
        <w:spacing w:before="20" w:after="60"/>
        <w:ind w:left="403" w:hanging="202"/>
      </w:pPr>
      <w:r>
        <w:rPr>
          <w:rFonts w:ascii="맑은 고딕" w:hAnsi="맑은 고딕" w:eastAsia="맑은 고딕" w:cs="맑은 고딕"/>
          <w:b w:val="0"/>
          <w:sz w:val="19"/>
        </w:rPr>
        <w:t>▸ FETCH FIRST n ROWS ONLY 도 동률이 있으면 실행마다 다른 행을 고를 수 있다. WITH TIES를 쓰면 동률을 모두 가져오지만 행 수가 n을 넘고, ONLY를 유지하려면 정렬 키에 유일 컬럼을 넣어 동률 자체를 없애야 한다.</w:t>
      </w:r>
    </w:p>
    <w:p>
      <w:pPr>
        <w:spacing w:before="200" w:after="80"/>
        <w:keepNext/>
      </w:pPr>
      <w:r>
        <w:rPr>
          <w:rFonts w:ascii="맑은 고딕" w:hAnsi="맑은 고딕" w:eastAsia="맑은 고딕" w:cs="맑은 고딕"/>
          <w:b/>
          <w:sz w:val="21"/>
        </w:rPr>
        <w:t>【수행】 리포트 자체 검산 한 줄</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PROMPT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[E] 자체 검산</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PROMPT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'블록A 이상건수 = ' || TO_CHAR(a.susp_cnt, 'FM999,999,990')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 블록C 월별합계 = ' || TO_CHAR(c.month_sum, 'FM999,999,990')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 블록B 상위10 합계 = ' || TO_CHAR(b.top10_sum, 'FM999,999,990')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 판정 = '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a.susp_cnt = c.month_sum AND b.top10_sum &lt;= a.susp_cnt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 AS chk</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 SELECT COUNT(*) AS susp_cnt FROM tb_susp_claim ) a,</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SUM(cnt) AS month_sum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FROM   ( SELECT COUNT(*) AS cnt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receipt_month ) ) 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SUM(susp_cnt) AS top10_sum</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 xml:space="preserve">         FROM   ( ... 블록 B의 상위 10행 ... ) ) b;</w:t>
      </w:r>
    </w:p>
    <w:p>
      <w:pPr>
        <w:spacing w:before="20" w:after="60"/>
        <w:ind w:left="403" w:hanging="202"/>
      </w:pPr>
      <w:r>
        <w:rPr>
          <w:rFonts w:ascii="맑은 고딕" w:hAnsi="맑은 고딕" w:eastAsia="맑은 고딕" w:cs="맑은 고딕"/>
          <w:b w:val="0"/>
          <w:sz w:val="19"/>
        </w:rPr>
        <w:t>▸ 검산을 리포트 안에 넣는 것이 핵심이다. 별도로 돌려 확인하고 리포트에는 싣지 않으면, 리포트를 받은 사람은 그 수치가 맞는지 알 방법이 없다. 검증 결과를 산출물에 남기는 것이 15번의 인수 검증으로 이어진다.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네 블록</w:t>
            </w:r>
          </w:p>
        </w:tc>
        <w:tc>
          <w:tcPr>
            <w:tcW w:type="dxa" w:w="5896"/>
          </w:tcPr>
          <w:p>
            <w:pPr>
              <w:spacing w:before="20" w:after="20"/>
            </w:pPr>
            <w:r/>
            <w:r>
              <w:rPr>
                <w:rFonts w:ascii="맑은 고딕" w:hAnsi="맑은 고딕" w:eastAsia="맑은 고딕" w:cs="맑은 고딕"/>
                <w:b w:val="0"/>
                <w:sz w:val="19"/>
              </w:rPr>
              <w:t>지정 항목을 모두 포함, 각 블록이 앞 과제 결과를 그대로 씀</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서식</w:t>
            </w:r>
          </w:p>
        </w:tc>
        <w:tc>
          <w:tcPr>
            <w:tcW w:type="dxa" w:w="5896"/>
          </w:tcPr>
          <w:p>
            <w:pPr>
              <w:spacing w:before="20" w:after="20"/>
            </w:pPr>
            <w:r/>
            <w:r>
              <w:rPr>
                <w:rFonts w:ascii="맑은 고딕" w:hAnsi="맑은 고딕" w:eastAsia="맑은 고딕" w:cs="맑은 고딕"/>
                <w:b w:val="0"/>
                <w:sz w:val="19"/>
              </w:rPr>
              <w:t>천 단위 구분, 소수 둘째 자리, 날짜 형식, 빈 값 표기를 사양대로</w:t>
            </w:r>
          </w:p>
        </w:tc>
        <w:tc>
          <w:tcPr>
            <w:tcW w:type="dxa" w:w="850"/>
          </w:tcPr>
          <w:p>
            <w:pPr>
              <w:spacing w:before="20" w:after="20"/>
            </w:pPr>
            <w:r/>
            <w:r>
              <w:rPr>
                <w:rFonts w:ascii="맑은 고딕" w:hAnsi="맑은 고딕" w:eastAsia="맑은 고딕" w:cs="맑은 고딕"/>
                <w:b w:val="0"/>
                <w:sz w:val="19"/>
              </w:rPr>
              <w:t>1.5</w:t>
            </w:r>
          </w:p>
        </w:tc>
      </w:tr>
      <w:tr>
        <w:tc>
          <w:tcPr>
            <w:tcW w:type="dxa" w:w="1474"/>
          </w:tcPr>
          <w:p>
            <w:pPr>
              <w:spacing w:before="20" w:after="20"/>
            </w:pPr>
            <w:r/>
            <w:r>
              <w:rPr>
                <w:rFonts w:ascii="맑은 고딕" w:hAnsi="맑은 고딕" w:eastAsia="맑은 고딕" w:cs="맑은 고딕"/>
                <w:b w:val="0"/>
                <w:sz w:val="19"/>
              </w:rPr>
              <w:t>정렬</w:t>
            </w:r>
          </w:p>
        </w:tc>
        <w:tc>
          <w:tcPr>
            <w:tcW w:type="dxa" w:w="5896"/>
          </w:tcPr>
          <w:p>
            <w:pPr>
              <w:spacing w:before="20" w:after="20"/>
            </w:pPr>
            <w:r/>
            <w:r>
              <w:rPr>
                <w:rFonts w:ascii="맑은 고딕" w:hAnsi="맑은 고딕" w:eastAsia="맑은 고딕" w:cs="맑은 고딕"/>
                <w:b w:val="0"/>
                <w:sz w:val="19"/>
              </w:rPr>
              <w:t>블록 D 세 키, 동률이 남지 않게 유일 키 포함</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출력 환경</w:t>
            </w:r>
          </w:p>
        </w:tc>
        <w:tc>
          <w:tcPr>
            <w:tcW w:type="dxa" w:w="5896"/>
          </w:tcPr>
          <w:p>
            <w:pPr>
              <w:spacing w:before="20" w:after="20"/>
            </w:pPr>
            <w:r/>
            <w:r>
              <w:rPr>
                <w:rFonts w:ascii="맑은 고딕" w:hAnsi="맑은 고딕" w:eastAsia="맑은 고딕" w:cs="맑은 고딕"/>
                <w:b w:val="0"/>
                <w:sz w:val="19"/>
              </w:rPr>
              <w:t>설정 명령을 제출하고 컬럼 폭·머리글이 어긋나지 않음</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재현성</w:t>
            </w:r>
          </w:p>
        </w:tc>
        <w:tc>
          <w:tcPr>
            <w:tcW w:type="dxa" w:w="5896"/>
          </w:tcPr>
          <w:p>
            <w:pPr>
              <w:spacing w:before="20" w:after="20"/>
            </w:pPr>
            <w:r/>
            <w:r>
              <w:rPr>
                <w:rFonts w:ascii="맑은 고딕" w:hAnsi="맑은 고딕" w:eastAsia="맑은 고딕" w:cs="맑은 고딕"/>
                <w:b w:val="0"/>
                <w:sz w:val="19"/>
              </w:rPr>
              <w:t>두 번 실행 결과가 동일함을 파일 비교로 확인, 달랐다면 원인 제거</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자체 검산</w:t>
            </w:r>
          </w:p>
        </w:tc>
        <w:tc>
          <w:tcPr>
            <w:tcW w:type="dxa" w:w="5896"/>
          </w:tcPr>
          <w:p>
            <w:pPr>
              <w:spacing w:before="20" w:after="20"/>
            </w:pPr>
            <w:r/>
            <w:r>
              <w:rPr>
                <w:rFonts w:ascii="맑은 고딕" w:hAnsi="맑은 고딕" w:eastAsia="맑은 고딕" w:cs="맑은 고딕"/>
                <w:b w:val="0"/>
                <w:sz w:val="19"/>
              </w:rPr>
              <w:t>블록 간 정합성을 리포트 안에 한 줄로 남김</w:t>
            </w:r>
          </w:p>
        </w:tc>
        <w:tc>
          <w:tcPr>
            <w:tcW w:type="dxa" w:w="850"/>
          </w:tcPr>
          <w:p>
            <w:pPr>
              <w:spacing w:before="20" w:after="20"/>
            </w:pPr>
            <w:r/>
            <w:r>
              <w:rPr>
                <w:rFonts w:ascii="맑은 고딕" w:hAnsi="맑은 고딕" w:eastAsia="맑은 고딕" w:cs="맑은 고딕"/>
                <w:b w:val="0"/>
                <w:sz w:val="19"/>
              </w:rPr>
              <w:t>0.5</w:t>
            </w:r>
          </w:p>
        </w:tc>
      </w:tr>
    </w:tbl>
    <w:p/>
    <w:p>
      <w:pPr>
        <w:spacing w:before="200" w:after="60"/>
        <w:keepNext/>
      </w:pPr>
      <w:r>
        <w:rPr>
          <w:rFonts w:ascii="맑은 고딕" w:hAnsi="맑은 고딕" w:eastAsia="맑은 고딕" w:cs="맑은 고딕"/>
          <w:b/>
          <w:sz w:val="21"/>
        </w:rPr>
        <w:t>15. 인수 검증 절차를 만들고 실습 산출물을 정리하시오.</w:t>
      </w:r>
      <w:r>
        <w:rPr>
          <w:rFonts w:ascii="맑은 고딕" w:hAnsi="맑은 고딕" w:eastAsia="맑은 고딕" w:cs="맑은 고딕"/>
          <w:b/>
          <w:sz w:val="21"/>
        </w:rPr>
        <w:t xml:space="preserve">  [5점]</w:t>
      </w:r>
    </w:p>
    <w:p>
      <w:pPr>
        <w:spacing w:before="200" w:after="80"/>
        <w:keepNext/>
      </w:pPr>
      <w:r>
        <w:rPr>
          <w:rFonts w:ascii="맑은 고딕" w:hAnsi="맑은 고딕" w:eastAsia="맑은 고딕" w:cs="맑은 고딕"/>
          <w:b/>
          <w:sz w:val="21"/>
        </w:rPr>
        <w:t>【수행】 V1~V5를 한 번에 돌리는 묶음 질의</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'V1' AS chk_id,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'판정 합집합 = 테이블 건수'                                   AS chk_desc,</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 SELECT claim_id FROM wk_r1_hit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wk_r2_hit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wk_r3_hit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wk_r4_hit ))    AS expected,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AS actual,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 SELECT claim_id FROM wk_r1_hit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wk_r2_hit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wk_r3_hit UNION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wk_r4_hit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                             AS verdict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'V2', 'RULE_CNT = 플래그 Y 개수',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s.rule_cnt &lt;&gt; DECODE(s.r1_flag,'Y',1,0) + DECODE(s.r2_flag,'Y',1,0)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DECODE(s.r3_flag,'Y',1,0) + DECODE(s.r4_flag,'Y',1,0)),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s.rule_cnt &lt;&gt; DECODE(s.r1_flag,'Y',1,0) + DECODE(s.r2_flag,'Y',1,0)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DECODE(s.r3_flag,'Y',1,0) + DECODE(s.r4_flag,'Y',1,0)) =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'V3', 'RISK_SCORE = 가중치 정의',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s.risk_score &lt;&gt; DECODE(s.r1_flag,'Y',30,0) + DECODE(s.r2_flag,'Y',25,0)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DECODE(s.r3_flag,'Y',25,0) + DECODE(s.r4_flag,'Y',20,0)),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tb_susp_claim 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WHERE  s.risk_score &lt;&gt; DECODE(s.r1_flag,'Y',30,0) + DECODE(s.r2_flag,'Y',25,0)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DECODE(s.r3_flag,'Y',25,0) + DECODE(s.r4_flag,'Y',20,0)) =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'V4', '모집단 포함 · CLAIM_ID 유일',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 SELECT claim_id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v_rvw_base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 COUNT(DISTINCT claim_id)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 SELECT claim_id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MINUS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claim_id FROM v_rvw_base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COUNT(*) - COUNT(DISTINCT claim_id) FROM tb_susp_claim) = 0</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dual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'V5', '리포트 블록A = 테이블 집계',</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COUNT(*)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(SELECT SUM(cnt) FROM ( SELECT COUNT(*) AS cnt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receipt_month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CASE WHEN (SELECT COUNT(*)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 (SELECT SUM(cnt) FROM ( SELECT COUNT(*) AS cnt FROM 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GROUP BY receipt_month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THEN 'PASS' ELSE 'FAIL' END</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FROM   dual;</w:t>
      </w:r>
    </w:p>
    <w:p>
      <w:pPr>
        <w:spacing w:before="20" w:after="60"/>
        <w:ind w:left="403" w:hanging="202"/>
      </w:pPr>
      <w:r>
        <w:rPr>
          <w:rFonts w:ascii="맑은 고딕" w:hAnsi="맑은 고딕" w:eastAsia="맑은 고딕" w:cs="맑은 고딕"/>
          <w:b w:val="0"/>
          <w:sz w:val="19"/>
        </w:rPr>
        <w:t>▸ 다섯 검증의 기대값 표기가 항목마다 다르다 — V1과 V5는 실제 건수를 기대값으로 두고, V2~V4는 "위반 행이 0건"을 기대값으로 둔다. 후자를 "위반 건수 = 0" 형태로 만들면 어떤 데이터에서도 기대값이 상수가 되어 검증 질의를 그대로 재사용할 수 있다.</w:t>
      </w:r>
    </w:p>
    <w:p>
      <w:pPr>
        <w:spacing w:before="20" w:after="60"/>
        <w:ind w:left="403" w:hanging="202"/>
      </w:pPr>
      <w:r>
        <w:rPr>
          <w:rFonts w:ascii="맑은 고딕" w:hAnsi="맑은 고딕" w:eastAsia="맑은 고딕" w:cs="맑은 고딕"/>
          <w:b w:val="0"/>
          <w:sz w:val="19"/>
        </w:rPr>
        <w:t>▸ V4가 두 가지를 한 값으로 합친 것에 주의한다 — 모집단 밖 청구 수와 중복 청구 수를 더해 0인지만 본다. 두 위반을 구분해야 한다면 검증을 둘로 나눠야 하며, 그 선택을 밝히면 설계 판단으로 인정한다. 13번에서 배운 "합계는 원인을 특정하지 않는다"가 여기에도 적용된다.</w:t>
      </w:r>
    </w:p>
    <w:p>
      <w:pPr>
        <w:spacing w:before="20" w:after="60"/>
        <w:ind w:left="403" w:hanging="202"/>
      </w:pPr>
      <w:r>
        <w:rPr>
          <w:rFonts w:ascii="맑은 고딕" w:hAnsi="맑은 고딕" w:eastAsia="맑은 고딕" w:cs="맑은 고딕"/>
          <w:b w:val="0"/>
          <w:sz w:val="19"/>
        </w:rPr>
        <w:t>▸ MINUS 한 방향만 쓴 것은 반대 방향(모집단에 있는데 테이블에 없는 청구)이 정상 상태이기 때문이다 — 이상 청구가 아닌 청구는 당연히 테이블에 없다. 방향을 잘못 잡으면 항상 FAIL이 난다.</w:t>
      </w:r>
    </w:p>
    <w:p>
      <w:pPr>
        <w:spacing w:before="20" w:after="60"/>
        <w:ind w:left="403" w:hanging="202"/>
      </w:pPr>
      <w:r>
        <w:rPr>
          <w:rFonts w:ascii="맑은 고딕" w:hAnsi="맑은 고딕" w:eastAsia="맑은 고딕" w:cs="맑은 고딕"/>
          <w:b w:val="0"/>
          <w:sz w:val="19"/>
        </w:rPr>
        <w:t>▸ FROM dual 을 다섯 번 반복하는 구조가 장황해 보이지만, 각 검증이 독립적이어서 하나를 추가하거나 빼기 쉽다. 검증 질의는 읽기 쉬운 쪽이 낫다 — 채점자가 이해할 수 없는 검증은 검증이 아니다.</w:t>
      </w:r>
    </w:p>
    <w:p>
      <w:pPr>
        <w:spacing w:before="200" w:after="80"/>
        <w:keepNext/>
      </w:pPr>
      <w:r>
        <w:rPr>
          <w:rFonts w:ascii="맑은 고딕" w:hAnsi="맑은 고딕" w:eastAsia="맑은 고딕" w:cs="맑은 고딕"/>
          <w:b/>
          <w:sz w:val="21"/>
        </w:rPr>
        <w:t>【수행】 정리 전 객체 목록</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object_type, object_name, created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user_objects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object_name IN ('V_RVW_BASE','TB_SUSP_CLAIM','PK_TB_SUSP_CLAIM')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object_name LIKE 'IX\_EXAM04%' ESCAPE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object_name LIKE 'WK\_%'       ESCAPE '\'</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object_type, object_name;</w:t>
      </w:r>
    </w:p>
    <w:p>
      <w:pPr>
        <w:spacing w:before="20" w:after="60"/>
        <w:ind w:left="403" w:hanging="202"/>
      </w:pPr>
      <w:r>
        <w:rPr>
          <w:rFonts w:ascii="맑은 고딕" w:hAnsi="맑은 고딕" w:eastAsia="맑은 고딕" w:cs="맑은 고딕"/>
          <w:b w:val="0"/>
          <w:sz w:val="19"/>
        </w:rPr>
        <w:t>▸ LIKE 패턴 안의 밑줄은 임의의 한 문자를 뜻하는 와일드카드다. 'WK_%' 로 쓰면 WKA…, WKB… 까지 걸린다. ESCAPE로 밑줄을 문자 그대로 다루게 해야 접두사 검색이 정확해진다 — 정리 대상을 고르는 조회에서 이 실수는 지워서는 안 될 객체를 목록에 올린다.</w:t>
      </w:r>
    </w:p>
    <w:p>
      <w:pPr>
        <w:spacing w:before="200" w:after="80"/>
        <w:keepNext/>
      </w:pPr>
      <w:r>
        <w:rPr>
          <w:rFonts w:ascii="맑은 고딕" w:hAnsi="맑은 고딕" w:eastAsia="맑은 고딕" w:cs="맑은 고딕"/>
          <w:b/>
          <w:sz w:val="21"/>
        </w:rPr>
        <w:t>【수행】 제거와 확인</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DROP INDEX ix_exam04_1;</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INDEX ix_exam04_2;</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wk_susp_bak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wk_r1_hit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wk_r2_hit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wk_r3_hit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wk_r4_hit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TABLE tb_susp_claim PURGE;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DROP VIEW  v_rvw_base;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같은 조회를 다시 돌려 한 건도 남지 않았음을 보인다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COUNT(*) AS remaining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user_objects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object_name IN ('V_RVW_BASE','TB_SUSP_CLAIM','PK_TB_SUSP_CLAIM')</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object_name LIKE 'IX\_EXAM04%' ESCAPE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OR  object_name LIKE 'WK\_%'       ESCAPE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원본 일곱 테이블에 PK만 남았는지 확인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table_name, index_name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user_indexes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table_name IN ('HOSPITALS','PATIENTS','DRUG_MASTER','MEDICAL_CLAIMS',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'CLAIM_DETAILS','DISEASES','REVIEW_LOG')</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table_name, index_name;</w:t>
      </w:r>
    </w:p>
    <w:p>
      <w:pPr>
        <w:spacing w:before="20" w:after="60"/>
        <w:ind w:left="403" w:hanging="202"/>
      </w:pPr>
      <w:r>
        <w:rPr>
          <w:rFonts w:ascii="맑은 고딕" w:hAnsi="맑은 고딕" w:eastAsia="맑은 고딕" w:cs="맑은 고딕"/>
          <w:b w:val="0"/>
          <w:sz w:val="19"/>
        </w:rPr>
        <w:t>▸ PURGE를 붙이지 않으면 테이블이 휴지통(RECYCLEBIN)으로 가고 BIN$… 이름으로 남는다. USER_OBJECTS 조회에는 그 이름으로 잡히므로 "남은 것이 없다"는 확인이 통과하지 못한다. PURGE를 빠뜨렸다면 PURGE RECYCLEBIN 으로 비운다.</w:t>
      </w:r>
    </w:p>
    <w:p>
      <w:pPr>
        <w:spacing w:before="20" w:after="60"/>
        <w:ind w:left="403" w:hanging="202"/>
      </w:pPr>
      <w:r>
        <w:rPr>
          <w:rFonts w:ascii="맑은 고딕" w:hAnsi="맑은 고딕" w:eastAsia="맑은 고딕" w:cs="맑은 고딕"/>
          <w:b w:val="0"/>
          <w:sz w:val="19"/>
        </w:rPr>
        <w:t>▸ TB_SUSP_CLAIM을 지우면 PK_TB_SUSP_CLAIM 인덱스도 함께 사라진다. 인덱스를 따로 지우려 하면 ORA-02429(cannot drop index used for enforcement of unique/primary key)가 난다. 제약조건이 쓰는 인덱스는 제약조건이나 테이블을 지워야 사라진다.</w:t>
      </w:r>
    </w:p>
    <w:p>
      <w:pPr>
        <w:spacing w:before="20" w:after="60"/>
        <w:ind w:left="403" w:hanging="202"/>
      </w:pPr>
      <w:r>
        <w:rPr>
          <w:rFonts w:ascii="맑은 고딕" w:hAnsi="맑은 고딕" w:eastAsia="맑은 고딕" w:cs="맑은 고딕"/>
          <w:b w:val="0"/>
          <w:sz w:val="19"/>
        </w:rPr>
        <w:t>▸ V_RVW_BASE는 뷰이므로 데이터를 지우지 않는다. 그러나 뷰가 남아 있으면 다음 응시자가 "이미 만들어져 있다"고 오해하고 1번을 건너뛸 수 있다. 정리 대상에 포함하는 이유다.</w:t>
      </w:r>
    </w:p>
    <w:p>
      <w:pPr>
        <w:spacing w:before="20" w:after="60"/>
        <w:ind w:left="403" w:hanging="202"/>
      </w:pPr>
      <w:r>
        <w:rPr>
          <w:rFonts w:ascii="맑은 고딕" w:hAnsi="맑은 고딕" w:eastAsia="맑은 고딕" w:cs="맑은 고딕"/>
          <w:b w:val="0"/>
          <w:sz w:val="19"/>
        </w:rPr>
        <w:t>▸ 마지막 조회에서 일곱 테이블에 PK 인덱스만 나와야 한다. IX_EXAM04로 시작하는 이름이 하나라도 남아 있으면 정리가 끝나지 않은 것이고, 다음 사람의 측정값이 오염된다.</w:t>
      </w:r>
    </w:p>
    <w:p>
      <w:pPr>
        <w:spacing w:before="200" w:after="80"/>
        <w:keepNext/>
      </w:pPr>
      <w:r>
        <w:rPr>
          <w:rFonts w:ascii="맑은 고딕" w:hAnsi="맑은 고딕" w:eastAsia="맑은 고딕" w:cs="맑은 고딕"/>
          <w:b/>
          <w:sz w:val="21"/>
        </w:rPr>
        <w:t>【수행】 원본 건수 확인과 통계 원상 복구</w:t>
      </w:r>
    </w:p>
    <w:p>
      <w:pPr>
        <w:spacing w:before="120" w:after="0" w:line="240" w:lineRule="auto"/>
        <w:ind w:left="461"/>
        <w:shd w:val="clear" w:color="auto" w:fill="F4F4F4"/>
        <w:pBdr>
          <w:left w:val="single" w:sz="12" w:space="2" w:color="B0B0B0"/>
        </w:pBdr>
        <w:keepNext/>
      </w:pPr>
      <w:r>
        <w:rPr>
          <w:rFonts w:ascii="Consolas" w:hAnsi="Consolas" w:eastAsia="Consolas" w:cs="Consolas"/>
          <w:b w:val="0"/>
          <w:sz w:val="18"/>
        </w:rPr>
        <w:t>SELECT 'HOSPITALS'      AS tname, COUNT(*) AS cnt FROM hospitals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'PATIENTS',       COUNT(*) FROM patients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'DRUG_MASTER',    COUNT(*) FROM drug_master</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'MEDICAL_CLAIMS', COUNT(*) FROM medical_claims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'CLAIM_DETAILS',  COUNT(*) FROM claim_details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'DISEASES',       COUNT(*) FROM 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UNION ALL SELECT 'REVIEW_LOG',     COUNT(*) FROM review_log;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인덱스를 지운 뒤 통계를 표준 상태로 다시 수집한다</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BEGIN</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FOR t IN (SELECT column_value AS tname FROM TABLE(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sys.odcivarchar2list('MEDICAL_CLAIMS','CLAIM_DETAILS','DISEASES',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'DRUG_MASTER','HOSPITALS','PATIENTS','REVIEW_LOG')))</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LOOP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DBMS_STATS.GATHER_TABLE_STATS(USER, t.tname,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METHOD_OPT =&gt; 'FOR ALL COLUMNS SIZE AUTO',</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ESTIMATE_PERCENT =&gt; DBMS_STATS.AUTO_SAMPLE_SIZE,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CASCADE =&gt; TRUE);</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END LOOP;</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END;</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 히스토그램이 원래 상태로 돌아왔는지 확인</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SELECT table_name, column_name, num_distinct, histogram, num_buckets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FROM   user_tab_col_statistics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WHERE  table_name = 'MEDICAL_CLAIMS'</w:t>
      </w:r>
    </w:p>
    <w:p>
      <w:pPr>
        <w:spacing w:before="0" w:after="0" w:line="240" w:lineRule="auto"/>
        <w:ind w:left="461"/>
        <w:shd w:val="clear" w:color="auto" w:fill="F4F4F4"/>
        <w:pBdr>
          <w:left w:val="single" w:sz="12" w:space="2" w:color="B0B0B0"/>
        </w:pBdr>
        <w:keepNext/>
      </w:pPr>
      <w:r>
        <w:rPr>
          <w:rFonts w:ascii="Consolas" w:hAnsi="Consolas" w:eastAsia="Consolas" w:cs="Consolas"/>
          <w:b w:val="0"/>
          <w:sz w:val="18"/>
        </w:rPr>
        <w:t>AND    column_name IN ('HOSP_ID','REVIEW_STATUS','CLAIM_TYPE')</w:t>
      </w:r>
    </w:p>
    <w:p>
      <w:pPr>
        <w:spacing w:before="0" w:after="120" w:line="240" w:lineRule="auto"/>
        <w:ind w:left="461"/>
        <w:shd w:val="clear" w:color="auto" w:fill="F4F4F4"/>
        <w:pBdr>
          <w:left w:val="single" w:sz="12" w:space="2" w:color="B0B0B0"/>
        </w:pBdr>
      </w:pPr>
      <w:r>
        <w:rPr>
          <w:rFonts w:ascii="Consolas" w:hAnsi="Consolas" w:eastAsia="Consolas" w:cs="Consolas"/>
          <w:b w:val="0"/>
          <w:sz w:val="18"/>
        </w:rPr>
        <w:t>ORDER  BY column_name;</w:t>
      </w:r>
    </w:p>
    <w:p>
      <w:pPr>
        <w:spacing w:before="20" w:after="60"/>
        <w:ind w:left="403" w:hanging="202"/>
      </w:pPr>
      <w:r>
        <w:rPr>
          <w:rFonts w:ascii="맑은 고딕" w:hAnsi="맑은 고딕" w:eastAsia="맑은 고딕" w:cs="맑은 고딕"/>
          <w:b w:val="0"/>
          <w:sz w:val="19"/>
        </w:rPr>
        <w:t>▸ 기대 건수 — HOSPITALS 1,000 / PATIENTS 50,000 / DRUG_MASTER 10,000 / MEDICAL_CLAIMS 300,000 / CLAIM_DETAILS 약 90만 / DISEASES 약 40만 / REVIEW_LOG 500,000. 시험 시작 시점에 이 값을 먼저 찍어 두지 않았다면 지금 값이 원래 값과 같은지 증명할 수 없다. "먼저 기준선을 남기고 시작한다"는 것이 이 과제가 마지막에 가르치는 것이다.</w:t>
      </w:r>
    </w:p>
    <w:p>
      <w:pPr>
        <w:spacing w:before="20" w:after="60"/>
        <w:ind w:left="403" w:hanging="202"/>
      </w:pPr>
      <w:r>
        <w:rPr>
          <w:rFonts w:ascii="맑은 고딕" w:hAnsi="맑은 고딕" w:eastAsia="맑은 고딕" w:cs="맑은 고딕"/>
          <w:b w:val="0"/>
          <w:sz w:val="19"/>
        </w:rPr>
        <w:t>▸ 인덱스를 만들었다 지우면 그 인덱스의 통계는 함께 사라지지만, CASCADE로 수집하면서 바뀐 컬럼 통계는 남는다. 표준 옵션으로 다시 수집해야 다음 응시자가 같은 출발점에서 시작한다.</w:t>
      </w:r>
    </w:p>
    <w:p>
      <w:pPr>
        <w:spacing w:before="20" w:after="60"/>
        <w:ind w:left="403" w:hanging="202"/>
      </w:pPr>
      <w:r>
        <w:rPr>
          <w:rFonts w:ascii="맑은 고딕" w:hAnsi="맑은 고딕" w:eastAsia="맑은 고딕" w:cs="맑은 고딕"/>
          <w:b w:val="0"/>
          <w:sz w:val="19"/>
        </w:rPr>
        <w:t>▸ MEDICAL_CLAIMS.HOSP_ID는 1~50번에 절반이 몰려 있어 자동 수집 시 히스토그램이 생긴다. 교안 실측 참조로 이 컬럼은 HYBRID 히스토그램에 254개 버킷을 갖는다. 히스토그램이 NONE으로 나온다면 SIZE 옵션이 잘못 들어간 것이므로 다시 수집한다.</w:t>
      </w:r>
    </w:p>
    <w:tbl>
      <w:tblPr>
        <w:tblStyle w:val="TableGrid"/>
        <w:tblW w:type="auto" w:w="0"/>
        <w:tblLook w:firstColumn="1" w:firstRow="1" w:lastColumn="0" w:lastRow="0" w:noHBand="0" w:noVBand="1" w:val="04A0"/>
      </w:tblPr>
      <w:tblGrid>
        <w:gridCol w:w="3024"/>
        <w:gridCol w:w="3024"/>
        <w:gridCol w:w="3024"/>
      </w:tblGrid>
      <w:tr>
        <w:tc>
          <w:tcPr>
            <w:tcW w:type="dxa" w:w="1474"/>
          </w:tcPr>
          <w:p>
            <w:pPr>
              <w:spacing w:before="20" w:after="20"/>
            </w:pPr>
            <w:r/>
            <w:r>
              <w:rPr>
                <w:rFonts w:ascii="맑은 고딕" w:hAnsi="맑은 고딕" w:eastAsia="맑은 고딕" w:cs="맑은 고딕"/>
                <w:b/>
                <w:sz w:val="19"/>
              </w:rPr>
              <w:t>채점 배분</w:t>
            </w:r>
          </w:p>
        </w:tc>
        <w:tc>
          <w:tcPr>
            <w:tcW w:type="dxa" w:w="5896"/>
          </w:tcPr>
          <w:p>
            <w:pPr>
              <w:spacing w:before="20" w:after="20"/>
            </w:pPr>
            <w:r/>
            <w:r>
              <w:rPr>
                <w:rFonts w:ascii="맑은 고딕" w:hAnsi="맑은 고딕" w:eastAsia="맑은 고딕" w:cs="맑은 고딕"/>
                <w:b/>
                <w:sz w:val="19"/>
              </w:rPr>
              <w:t>내용</w:t>
            </w:r>
          </w:p>
        </w:tc>
        <w:tc>
          <w:tcPr>
            <w:tcW w:type="dxa" w:w="850"/>
          </w:tcPr>
          <w:p>
            <w:pPr>
              <w:spacing w:before="20" w:after="20"/>
            </w:pPr>
            <w:r/>
            <w:r>
              <w:rPr>
                <w:rFonts w:ascii="맑은 고딕" w:hAnsi="맑은 고딕" w:eastAsia="맑은 고딕" w:cs="맑은 고딕"/>
                <w:b/>
                <w:sz w:val="19"/>
              </w:rPr>
              <w:t>점</w:t>
            </w:r>
          </w:p>
        </w:tc>
      </w:tr>
      <w:tr>
        <w:tc>
          <w:tcPr>
            <w:tcW w:type="dxa" w:w="1474"/>
          </w:tcPr>
          <w:p>
            <w:pPr>
              <w:spacing w:before="20" w:after="20"/>
            </w:pPr>
            <w:r/>
            <w:r>
              <w:rPr>
                <w:rFonts w:ascii="맑은 고딕" w:hAnsi="맑은 고딕" w:eastAsia="맑은 고딕" w:cs="맑은 고딕"/>
                <w:b w:val="0"/>
                <w:sz w:val="19"/>
              </w:rPr>
              <w:t>V1~V5</w:t>
            </w:r>
          </w:p>
        </w:tc>
        <w:tc>
          <w:tcPr>
            <w:tcW w:type="dxa" w:w="5896"/>
          </w:tcPr>
          <w:p>
            <w:pPr>
              <w:spacing w:before="20" w:after="20"/>
            </w:pPr>
            <w:r/>
            <w:r>
              <w:rPr>
                <w:rFonts w:ascii="맑은 고딕" w:hAnsi="맑은 고딕" w:eastAsia="맑은 고딕" w:cs="맑은 고딕"/>
                <w:b w:val="0"/>
                <w:sz w:val="19"/>
              </w:rPr>
              <w:t>다섯 검증이 각각 판정 한 값을 내고 사람이 비교할 필요가 없음</w:t>
            </w:r>
          </w:p>
        </w:tc>
        <w:tc>
          <w:tcPr>
            <w:tcW w:type="dxa" w:w="850"/>
          </w:tcPr>
          <w:p>
            <w:pPr>
              <w:spacing w:before="20" w:after="20"/>
            </w:pPr>
            <w:r/>
            <w:r>
              <w:rPr>
                <w:rFonts w:ascii="맑은 고딕" w:hAnsi="맑은 고딕" w:eastAsia="맑은 고딕" w:cs="맑은 고딕"/>
                <w:b w:val="0"/>
                <w:sz w:val="19"/>
              </w:rPr>
              <w:t>2</w:t>
            </w:r>
          </w:p>
        </w:tc>
      </w:tr>
      <w:tr>
        <w:tc>
          <w:tcPr>
            <w:tcW w:type="dxa" w:w="1474"/>
          </w:tcPr>
          <w:p>
            <w:pPr>
              <w:spacing w:before="20" w:after="20"/>
            </w:pPr>
            <w:r/>
            <w:r>
              <w:rPr>
                <w:rFonts w:ascii="맑은 고딕" w:hAnsi="맑은 고딕" w:eastAsia="맑은 고딕" w:cs="맑은 고딕"/>
                <w:b w:val="0"/>
                <w:sz w:val="19"/>
              </w:rPr>
              <w:t>묶음 실행</w:t>
            </w:r>
          </w:p>
        </w:tc>
        <w:tc>
          <w:tcPr>
            <w:tcW w:type="dxa" w:w="5896"/>
          </w:tcPr>
          <w:p>
            <w:pPr>
              <w:spacing w:before="20" w:after="20"/>
            </w:pPr>
            <w:r/>
            <w:r>
              <w:rPr>
                <w:rFonts w:ascii="맑은 고딕" w:hAnsi="맑은 고딕" w:eastAsia="맑은 고딕" w:cs="맑은 고딕"/>
                <w:b w:val="0"/>
                <w:sz w:val="19"/>
              </w:rPr>
              <w:t>한 번 실행에 다섯 행(검증명·기대값·실제값·판정)이 나옴</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객체 목록</w:t>
            </w:r>
          </w:p>
        </w:tc>
        <w:tc>
          <w:tcPr>
            <w:tcW w:type="dxa" w:w="5896"/>
          </w:tcPr>
          <w:p>
            <w:pPr>
              <w:spacing w:before="20" w:after="20"/>
            </w:pPr>
            <w:r/>
            <w:r>
              <w:rPr>
                <w:rFonts w:ascii="맑은 고딕" w:hAnsi="맑은 고딕" w:eastAsia="맑은 고딕" w:cs="맑은 고딕"/>
                <w:b w:val="0"/>
                <w:sz w:val="19"/>
              </w:rPr>
              <w:t>정리 전 목록 조회, 밑줄 이스케이프 처리</w:t>
            </w:r>
          </w:p>
        </w:tc>
        <w:tc>
          <w:tcPr>
            <w:tcW w:type="dxa" w:w="850"/>
          </w:tcPr>
          <w:p>
            <w:pPr>
              <w:spacing w:before="20" w:after="20"/>
            </w:pPr>
            <w:r/>
            <w:r>
              <w:rPr>
                <w:rFonts w:ascii="맑은 고딕" w:hAnsi="맑은 고딕" w:eastAsia="맑은 고딕" w:cs="맑은 고딕"/>
                <w:b w:val="0"/>
                <w:sz w:val="19"/>
              </w:rPr>
              <w:t>0.5</w:t>
            </w:r>
          </w:p>
        </w:tc>
      </w:tr>
      <w:tr>
        <w:tc>
          <w:tcPr>
            <w:tcW w:type="dxa" w:w="1474"/>
          </w:tcPr>
          <w:p>
            <w:pPr>
              <w:spacing w:before="20" w:after="20"/>
            </w:pPr>
            <w:r/>
            <w:r>
              <w:rPr>
                <w:rFonts w:ascii="맑은 고딕" w:hAnsi="맑은 고딕" w:eastAsia="맑은 고딕" w:cs="맑은 고딕"/>
                <w:b w:val="0"/>
                <w:sz w:val="19"/>
              </w:rPr>
              <w:t>제거·확인</w:t>
            </w:r>
          </w:p>
        </w:tc>
        <w:tc>
          <w:tcPr>
            <w:tcW w:type="dxa" w:w="5896"/>
          </w:tcPr>
          <w:p>
            <w:pPr>
              <w:spacing w:before="20" w:after="20"/>
            </w:pPr>
            <w:r/>
            <w:r>
              <w:rPr>
                <w:rFonts w:ascii="맑은 고딕" w:hAnsi="맑은 고딕" w:eastAsia="맑은 고딕" w:cs="맑은 고딕"/>
                <w:b w:val="0"/>
                <w:sz w:val="19"/>
              </w:rPr>
              <w:t>인덱스·테이블·뷰를 모두 제거하고 빈 목록을 같은 조회로 보임</w:t>
            </w:r>
          </w:p>
        </w:tc>
        <w:tc>
          <w:tcPr>
            <w:tcW w:type="dxa" w:w="850"/>
          </w:tcPr>
          <w:p>
            <w:pPr>
              <w:spacing w:before="20" w:after="20"/>
            </w:pPr>
            <w:r/>
            <w:r>
              <w:rPr>
                <w:rFonts w:ascii="맑은 고딕" w:hAnsi="맑은 고딕" w:eastAsia="맑은 고딕" w:cs="맑은 고딕"/>
                <w:b w:val="0"/>
                <w:sz w:val="19"/>
              </w:rPr>
              <w:t>1</w:t>
            </w:r>
          </w:p>
        </w:tc>
      </w:tr>
      <w:tr>
        <w:tc>
          <w:tcPr>
            <w:tcW w:type="dxa" w:w="1474"/>
          </w:tcPr>
          <w:p>
            <w:pPr>
              <w:spacing w:before="20" w:after="20"/>
            </w:pPr>
            <w:r/>
            <w:r>
              <w:rPr>
                <w:rFonts w:ascii="맑은 고딕" w:hAnsi="맑은 고딕" w:eastAsia="맑은 고딕" w:cs="맑은 고딕"/>
                <w:b w:val="0"/>
                <w:sz w:val="19"/>
              </w:rPr>
              <w:t>원본·통계</w:t>
            </w:r>
          </w:p>
        </w:tc>
        <w:tc>
          <w:tcPr>
            <w:tcW w:type="dxa" w:w="5896"/>
          </w:tcPr>
          <w:p>
            <w:pPr>
              <w:spacing w:before="20" w:after="20"/>
            </w:pPr>
            <w:r/>
            <w:r>
              <w:rPr>
                <w:rFonts w:ascii="맑은 고딕" w:hAnsi="맑은 고딕" w:eastAsia="맑은 고딕" w:cs="맑은 고딕"/>
                <w:b w:val="0"/>
                <w:sz w:val="19"/>
              </w:rPr>
              <w:t>일곱 테이블 건수 확인과 통계 표준 재수집 절차</w:t>
            </w:r>
          </w:p>
        </w:tc>
        <w:tc>
          <w:tcPr>
            <w:tcW w:type="dxa" w:w="850"/>
          </w:tcPr>
          <w:p>
            <w:pPr>
              <w:spacing w:before="20" w:after="20"/>
            </w:pPr>
            <w:r/>
            <w:r>
              <w:rPr>
                <w:rFonts w:ascii="맑은 고딕" w:hAnsi="맑은 고딕" w:eastAsia="맑은 고딕" w:cs="맑은 고딕"/>
                <w:b w:val="0"/>
                <w:sz w:val="19"/>
              </w:rPr>
              <w:t>0.5</w:t>
            </w:r>
          </w:p>
        </w:tc>
      </w:tr>
    </w:tbl>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[채점 포인트] Section 5</w:t>
            </w:r>
          </w:p>
          <w:p>
            <w:pPr>
              <w:spacing w:before="0" w:after="30"/>
            </w:pPr>
            <w:r>
              <w:rPr>
                <w:rFonts w:ascii="맑은 고딕" w:hAnsi="맑은 고딕" w:eastAsia="맑은 고딕" w:cs="맑은 고딕"/>
                <w:b w:val="0"/>
                <w:sz w:val="19"/>
              </w:rPr>
              <w:t>· 리포트 네 블록이 각각 1번·6번·8번·5번 결과를 그대로 쓰고 수치가 앞 과제와 일치하는가</w:t>
            </w:r>
          </w:p>
          <w:p>
            <w:pPr>
              <w:spacing w:before="0" w:after="30"/>
            </w:pPr>
            <w:r>
              <w:rPr>
                <w:rFonts w:ascii="맑은 고딕" w:hAnsi="맑은 고딕" w:eastAsia="맑은 고딕" w:cs="맑은 고딕"/>
                <w:b w:val="0"/>
                <w:sz w:val="19"/>
              </w:rPr>
              <w:t>· FM 접두어와 0 자리 지정으로 천 단위·소수 둘째 자리 서식을 정확히 냈는가</w:t>
            </w:r>
          </w:p>
          <w:p>
            <w:pPr>
              <w:spacing w:before="0" w:after="30"/>
            </w:pPr>
            <w:r>
              <w:rPr>
                <w:rFonts w:ascii="맑은 고딕" w:hAnsi="맑은 고딕" w:eastAsia="맑은 고딕" w:cs="맑은 고딕"/>
                <w:b w:val="0"/>
                <w:sz w:val="19"/>
              </w:rPr>
              <w:t>· 빈 값을 '-'로 채울 때 자료형을 문자로 맞춰 ORA-01722를 피했는가</w:t>
            </w:r>
          </w:p>
          <w:p>
            <w:pPr>
              <w:spacing w:before="0" w:after="30"/>
            </w:pPr>
            <w:r>
              <w:rPr>
                <w:rFonts w:ascii="맑은 고딕" w:hAnsi="맑은 고딕" w:eastAsia="맑은 고딕" w:cs="맑은 고딕"/>
                <w:b w:val="0"/>
                <w:sz w:val="19"/>
              </w:rPr>
              <w:t>· 블록 D 정렬에 유일 키를 포함해 재실행 시 순서가 고정되는가</w:t>
            </w:r>
          </w:p>
          <w:p>
            <w:pPr>
              <w:spacing w:before="0" w:after="30"/>
            </w:pPr>
            <w:r>
              <w:rPr>
                <w:rFonts w:ascii="맑은 고딕" w:hAnsi="맑은 고딕" w:eastAsia="맑은 고딕" w:cs="맑은 고딕"/>
                <w:b w:val="0"/>
                <w:sz w:val="19"/>
              </w:rPr>
              <w:t>· 출력 환경 설정에 TRIMSPOOL·PAGESIZE·FEEDBACK이 포함되고 그 이유를 밝혔는가</w:t>
            </w:r>
          </w:p>
          <w:p>
            <w:pPr>
              <w:spacing w:before="0" w:after="30"/>
            </w:pPr>
            <w:r>
              <w:rPr>
                <w:rFonts w:ascii="맑은 고딕" w:hAnsi="맑은 고딕" w:eastAsia="맑은 고딕" w:cs="맑은 고딕"/>
                <w:b w:val="0"/>
                <w:sz w:val="19"/>
              </w:rPr>
              <w:t>· 두 번 실행 결과를 파일 비교로 확인하고 차이가 있었다면 원인을 제거했는가</w:t>
            </w:r>
          </w:p>
          <w:p>
            <w:pPr>
              <w:spacing w:before="0" w:after="30"/>
            </w:pPr>
            <w:r>
              <w:rPr>
                <w:rFonts w:ascii="맑은 고딕" w:hAnsi="맑은 고딕" w:eastAsia="맑은 고딕" w:cs="맑은 고딕"/>
                <w:b w:val="0"/>
                <w:sz w:val="19"/>
              </w:rPr>
              <w:t>· 8번에서 찾은 11·12월 급락의 원인을 리포트 주석으로 남겼는가</w:t>
            </w:r>
          </w:p>
          <w:p>
            <w:pPr>
              <w:spacing w:before="0" w:after="30"/>
            </w:pPr>
            <w:r>
              <w:rPr>
                <w:rFonts w:ascii="맑은 고딕" w:hAnsi="맑은 고딕" w:eastAsia="맑은 고딕" w:cs="맑은 고딕"/>
                <w:b w:val="0"/>
                <w:sz w:val="19"/>
              </w:rPr>
              <w:t>· 리포트 안에 블록 간 자체 검산을 넣었는가</w:t>
            </w:r>
          </w:p>
          <w:p>
            <w:pPr>
              <w:spacing w:before="0" w:after="30"/>
            </w:pPr>
            <w:r>
              <w:rPr>
                <w:rFonts w:ascii="맑은 고딕" w:hAnsi="맑은 고딕" w:eastAsia="맑은 고딕" w:cs="맑은 고딕"/>
                <w:b w:val="0"/>
                <w:sz w:val="19"/>
              </w:rPr>
              <w:t>· V1~V5가 모두 판정 한 값을 반환하고 한 번 실행으로 다섯 행이 나오는가</w:t>
            </w:r>
          </w:p>
          <w:p>
            <w:pPr>
              <w:spacing w:before="0" w:after="30"/>
            </w:pPr>
            <w:r>
              <w:rPr>
                <w:rFonts w:ascii="맑은 고딕" w:hAnsi="맑은 고딕" w:eastAsia="맑은 고딕" w:cs="맑은 고딕"/>
                <w:b w:val="0"/>
                <w:sz w:val="19"/>
              </w:rPr>
              <w:t>· V4의 MINUS 방향을 올바르게 잡았는가</w:t>
            </w:r>
          </w:p>
          <w:p>
            <w:pPr>
              <w:spacing w:before="0" w:after="30"/>
            </w:pPr>
            <w:r>
              <w:rPr>
                <w:rFonts w:ascii="맑은 고딕" w:hAnsi="맑은 고딕" w:eastAsia="맑은 고딕" w:cs="맑은 고딕"/>
                <w:b w:val="0"/>
                <w:sz w:val="19"/>
              </w:rPr>
              <w:t>· LIKE 패턴에서 밑줄을 이스케이프해 정리 대상을 정확히 골랐는가</w:t>
            </w:r>
          </w:p>
          <w:p>
            <w:pPr>
              <w:spacing w:before="0" w:after="30"/>
            </w:pPr>
            <w:r>
              <w:rPr>
                <w:rFonts w:ascii="맑은 고딕" w:hAnsi="맑은 고딕" w:eastAsia="맑은 고딕" w:cs="맑은 고딕"/>
                <w:b w:val="0"/>
                <w:sz w:val="19"/>
              </w:rPr>
              <w:t>· DROP에 PURGE를 붙여 휴지통 잔재가 남지 않게 했는가</w:t>
            </w:r>
          </w:p>
          <w:p>
            <w:pPr>
              <w:spacing w:before="0" w:after="30"/>
            </w:pPr>
            <w:r>
              <w:rPr>
                <w:rFonts w:ascii="맑은 고딕" w:hAnsi="맑은 고딕" w:eastAsia="맑은 고딕" w:cs="맑은 고딕"/>
                <w:b w:val="0"/>
                <w:sz w:val="19"/>
              </w:rPr>
              <w:t>· 일곱 테이블에 PK 인덱스만 남았음을 조회로 보였는가</w:t>
            </w:r>
          </w:p>
          <w:p>
            <w:pPr>
              <w:spacing w:before="0" w:after="30"/>
            </w:pPr>
            <w:r>
              <w:rPr>
                <w:rFonts w:ascii="맑은 고딕" w:hAnsi="맑은 고딕" w:eastAsia="맑은 고딕" w:cs="맑은 고딕"/>
                <w:b w:val="0"/>
                <w:sz w:val="19"/>
              </w:rPr>
              <w:t>· 원본 건수 확인과 통계 표준 재수집을 수행했는가</w:t>
            </w:r>
          </w:p>
        </w:tc>
      </w:tr>
    </w:tbl>
    <w:p/>
    <w:p>
      <w:pPr>
        <w:spacing w:before="320" w:after="120"/>
        <w:keepNext/>
      </w:pPr>
      <w:r>
        <w:rPr>
          <w:rFonts w:ascii="맑은 고딕" w:hAnsi="맑은 고딕" w:eastAsia="맑은 고딕" w:cs="맑은 고딕"/>
          <w:b/>
          <w:sz w:val="24"/>
        </w:rPr>
        <w:t>채점 총괄</w:t>
      </w:r>
    </w:p>
    <w:p>
      <w:pPr>
        <w:spacing w:before="0" w:after="80"/>
      </w:pPr>
      <w:r>
        <w:rPr>
          <w:rFonts w:ascii="맑은 고딕" w:hAnsi="맑은 고딕" w:eastAsia="맑은 고딕" w:cs="맑은 고딕"/>
          <w:b w:val="0"/>
          <w:sz w:val="20"/>
        </w:rPr>
        <w:t>이 시험은 열다섯 과제가 앞뒤로 물려 있어 한 곳의 오류가 뒤로 전파된다. 채점은 전파된 오류를 이중으로 감점하지 않는다 — 원인이 된 과제에서 감점하고, 뒤 과제는 "앞 결과를 일관되게 썼는가"로 본다. 다만 앞 결과와 다른 값을 근거 없이 쓴 경우는 뒤 과제에서도 감점한다.</w:t>
      </w:r>
    </w:p>
    <w:tbl>
      <w:tblPr>
        <w:tblStyle w:val="TableGrid"/>
        <w:tblW w:type="auto" w:w="0"/>
        <w:tblLook w:firstColumn="1" w:firstRow="1" w:lastColumn="0" w:lastRow="0" w:noHBand="0" w:noVBand="1" w:val="04A0"/>
      </w:tblPr>
      <w:tblGrid>
        <w:gridCol w:w="4536"/>
        <w:gridCol w:w="4536"/>
      </w:tblGrid>
      <w:tr>
        <w:tc>
          <w:tcPr>
            <w:tcW w:type="dxa" w:w="1474"/>
          </w:tcPr>
          <w:p>
            <w:pPr>
              <w:spacing w:before="20" w:after="20"/>
            </w:pPr>
            <w:r/>
            <w:r>
              <w:rPr>
                <w:rFonts w:ascii="맑은 고딕" w:hAnsi="맑은 고딕" w:eastAsia="맑은 고딕" w:cs="맑은 고딕"/>
                <w:b/>
                <w:sz w:val="19"/>
              </w:rPr>
              <w:t>구분</w:t>
            </w:r>
          </w:p>
        </w:tc>
        <w:tc>
          <w:tcPr>
            <w:tcW w:type="dxa" w:w="6746"/>
          </w:tcPr>
          <w:p>
            <w:pPr>
              <w:spacing w:before="20" w:after="20"/>
            </w:pPr>
            <w:r/>
            <w:r>
              <w:rPr>
                <w:rFonts w:ascii="맑은 고딕" w:hAnsi="맑은 고딕" w:eastAsia="맑은 고딕" w:cs="맑은 고딕"/>
                <w:b/>
                <w:sz w:val="19"/>
              </w:rPr>
              <w:t>기준</w:t>
            </w:r>
          </w:p>
        </w:tc>
      </w:tr>
      <w:tr>
        <w:tc>
          <w:tcPr>
            <w:tcW w:type="dxa" w:w="1474"/>
          </w:tcPr>
          <w:p>
            <w:pPr>
              <w:spacing w:before="20" w:after="20"/>
            </w:pPr>
            <w:r/>
            <w:r>
              <w:rPr>
                <w:rFonts w:ascii="맑은 고딕" w:hAnsi="맑은 고딕" w:eastAsia="맑은 고딕" w:cs="맑은 고딕"/>
                <w:b w:val="0"/>
                <w:sz w:val="19"/>
              </w:rPr>
              <w:t>0점 처리</w:t>
            </w:r>
          </w:p>
        </w:tc>
        <w:tc>
          <w:tcPr>
            <w:tcW w:type="dxa" w:w="6746"/>
          </w:tcPr>
          <w:p>
            <w:pPr>
              <w:spacing w:before="20" w:after="20"/>
            </w:pPr>
            <w:r/>
            <w:r>
              <w:rPr>
                <w:rFonts w:ascii="맑은 고딕" w:hAnsi="맑은 고딕" w:eastAsia="맑은 고딕" w:cs="맑은 고딕"/>
                <w:b w:val="0"/>
                <w:sz w:val="19"/>
              </w:rPr>
              <w:t>원본 7개 테이블을 변경한 흔적이 있는 경우 — 시험 전체</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실행계획·비용·행수를 본인 환경 실측이 아닌 값으로 적은 경우 — 해당 과제</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13번의 오염을 복구하지 않은 경우 — 13번과 15번</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15번에서 응시자가 만든 객체를 정리하지 않은 경우 — 15번</w:t>
            </w:r>
          </w:p>
        </w:tc>
      </w:tr>
      <w:tr>
        <w:tc>
          <w:tcPr>
            <w:tcW w:type="dxa" w:w="1474"/>
          </w:tcPr>
          <w:p>
            <w:pPr>
              <w:spacing w:before="20" w:after="20"/>
            </w:pPr>
            <w:r/>
            <w:r>
              <w:rPr>
                <w:rFonts w:ascii="맑은 고딕" w:hAnsi="맑은 고딕" w:eastAsia="맑은 고딕" w:cs="맑은 고딕"/>
                <w:b w:val="0"/>
                <w:sz w:val="19"/>
              </w:rPr>
              <w:t>공통 감점</w:t>
            </w:r>
          </w:p>
        </w:tc>
        <w:tc>
          <w:tcPr>
            <w:tcW w:type="dxa" w:w="6746"/>
          </w:tcPr>
          <w:p>
            <w:pPr>
              <w:spacing w:before="20" w:after="20"/>
            </w:pPr>
            <w:r/>
            <w:r>
              <w:rPr>
                <w:rFonts w:ascii="맑은 고딕" w:hAnsi="맑은 고딕" w:eastAsia="맑은 고딕" w:cs="맑은 고딕"/>
                <w:b w:val="0"/>
                <w:sz w:val="19"/>
              </w:rPr>
              <w:t>판정 근거 없이 질의만 나열 — 해당 과제 배점의 절반</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지정된 객체명·컬럼명·컬럼 순서 불일치 — 해당 과제 배점의 30%</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지정된 출력 항목·정렬 기준 누락 — 항목당</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측정을 요구한 항목에 수치가 없음 — 해당 항목 미인정</w:t>
            </w:r>
          </w:p>
        </w:tc>
      </w:tr>
      <w:tr>
        <w:tc>
          <w:tcPr>
            <w:tcW w:type="dxa" w:w="1474"/>
          </w:tcPr>
          <w:p>
            <w:pPr>
              <w:spacing w:before="20" w:after="20"/>
            </w:pPr>
            <w:r/>
            <w:r>
              <w:rPr>
                <w:rFonts w:ascii="맑은 고딕" w:hAnsi="맑은 고딕" w:eastAsia="맑은 고딕" w:cs="맑은 고딕"/>
                <w:b w:val="0"/>
                <w:sz w:val="19"/>
              </w:rPr>
              <w:t>가점</w:t>
            </w:r>
          </w:p>
        </w:tc>
        <w:tc>
          <w:tcPr>
            <w:tcW w:type="dxa" w:w="6746"/>
          </w:tcPr>
          <w:p>
            <w:pPr>
              <w:spacing w:before="20" w:after="20"/>
            </w:pPr>
            <w:r/>
            <w:r>
              <w:rPr>
                <w:rFonts w:ascii="맑은 고딕" w:hAnsi="맑은 고딕" w:eastAsia="맑은 고딕" w:cs="맑은 고딕"/>
                <w:b w:val="0"/>
                <w:sz w:val="19"/>
              </w:rPr>
              <w:t>같은 결과를 내는 다른 접근을 함께 제시하고 측정으로 비교한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경계 사례(동률·NULL·표본 부족 조합·0으로 나누기)를 스스로 찾아 처리 방침을 밝힌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검증 질의를 단일 실행·판정 컬럼 포함 형태로 다듬어 제출한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개선이 실패한 시도를 그대로 기록하고 원인을 규명한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규칙 사양이 만든 인위적 효과(11·12월 급락 등)를 스스로 찾아 리포트에 반영한 경우</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Integrated Review Scenario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