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ch22  AWR 보고서 읽기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서술한다. 실측 스냅샷 295~296 AWR 보고서를 소재로 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AWR 보고서가 '델타 보고서'라는 말의 의미를 설명하고, 이것이 ch19에서 배운 누적값 오판을 어떻게 자동으로 교정하는지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'상위 대기 하나만 보고 결론 내지 않는다 — DB Time 비중과 함께 본다'는 이 장의 핵심 원칙을, 실측 Top Events(DB CPU 95.7%, log file sync 3.7%)를 근거로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Instance Efficiency의 'Target 100%'가 왜 함정이 될 수 있는지, Buffer Hit 100%와 Soft Parse 26.46%를 대비해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Diagnostics Pack 라이선스가 필요한 기능과, 라이선스가 없을 때의 두 가지 대안 경로(Statspack, V$ 직접 조회)를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머리말에서 얻는 '평균 활성 세션(AAS)'의 계산법과, 이 값을 CPU 코어 수와 비교하는 것이 왜 중요한지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AWR·ADDM·ASH를 '확대 배율이 다른 세 렌즈'로 설명하고, 각 도구를 언제 쓰는지 구분하라.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Advisory 섹션(버퍼 캐시·공유 풀·PGA)이 '방향이지 명령이 아니다'라는 원칙을, 실측 구간을 예로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'부하 없는 구간의 보고서로 문제 있다고 판정하는 것'이 왜 오판인지 설명하고, 부하 유무를 어떻게 판정하는지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실측 보고서에서 Load Profile의 DB CPU≈DB Time, Top Events의 DB CPU 95.7%, SQL 섹션의 9vmszgd1ft9x0(%CPU 95.8%)이 모두 관찰됐다. 이 세 관찰을 하나의 결론으로 엮어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실측 Load Profile에서 Hard parses 319/s와 Instance Efficiency의 Soft Parse 26.46%, Library Hit 59.36%가 함께 관찰됐다. 문제의 원인과 근본 해법을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두 스냅샷으로 awrrpt.sql을 돌렸더니 보고서가 만들어지지 않거나 값이 이상하다. 가능한 원인 두 가지와 각각의 조치를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라이선스가 없는 운영 환경에서 '어제 오후 2시경 느렸다'는 신고를 받았다. AWR을 쓸 수 없을 때 유사 분석을 수행하는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동료가 '캐시 히트율이 100%인데도 사용자가 느리다고 한다'며 캐시를 더 늘리자고 제안한다. 이 제안의 문제와 올바른 진단 순서를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실측 구간을 ADDM으로도 보면 'Hard Parse Due to Literal Usage'가 나오고 ASH로 보면 ON CPU 90.7%가 나온다. AWR 판독 결과와 이 둘을 교차 검증하는 과정을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[진단절차형] 증상: 특정 시간대에 응답이 느리다는 신고. 이 구간의 AWR 보고서로 'CPU 바운드인지'를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[진단절차형] 증상: 애플리케이션 배포 후 공유 풀 경합이 의심된다. 하드 파싱 문제를 진단하는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[진단절차형] 증상: 대량 논리 읽기로 CPU가 높다. 주범 SQL을 특정하는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[진단절차형] 증상: 새벽 배치 구간이 정말 병목인지 확인 요청. 부하 유무를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[진단절차형] 증상: 메모리를 늘리면 성능이 좋아질지 검토 요청. Advisory로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[진단절차형] 증상: 튜닝 조치 후 효과가 있었는지 증명 요청. AWR 기반 전후 비교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