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ch22  AWR 보고서 읽기 — 추가 실습문제 정답(모범답안 및 채점포인트)</w:t>
      </w:r>
    </w:p>
    <w:p>
      <w:r>
        <w:rPr>
          <w:rFonts w:ascii="맑은 고딕" w:hAnsi="맑은 고딕" w:eastAsia="맑은 고딕"/>
          <w:b w:val="0"/>
          <w:sz w:val="21"/>
        </w:rPr>
        <w:t>총 20문항 (서술형 8 · 문제해결형 6 · 진단절차형 6)의 모범답안과 채점 포인트다.</w:t>
      </w:r>
    </w:p>
    <w:p>
      <w:pPr>
        <w:pStyle w:val="Heading2"/>
      </w:pPr>
      <w:r>
        <w:t>[유형] 서술형 — 모범답안</w:t>
      </w:r>
    </w:p>
    <w:p>
      <w:r>
        <w:rPr>
          <w:rFonts w:ascii="맑은 고딕" w:hAnsi="맑은 고딕" w:eastAsia="맑은 고딕"/>
          <w:b w:val="0"/>
          <w:sz w:val="21"/>
        </w:rPr>
        <w:t>[추가-01] AWR 보고서가 '델타 보고서'라는 말의 의미를 설명하고, 이것이 ch19에서 배운 누적값 오판을 어떻게 자동으로 교정하는지 서술하라.</w:t>
      </w:r>
    </w:p>
    <w:p>
      <w:r>
        <w:rPr>
          <w:rFonts w:ascii="맑은 고딕" w:hAnsi="맑은 고딕" w:eastAsia="맑은 고딕"/>
          <w:b w:val="0"/>
          <w:sz w:val="21"/>
        </w:rPr>
        <w:t>모범답안:</w:t>
      </w:r>
    </w:p>
    <w:p>
      <w:r>
        <w:rPr>
          <w:rFonts w:ascii="맑은 고딕" w:hAnsi="맑은 고딕" w:eastAsia="맑은 고딕"/>
          <w:b w:val="0"/>
          <w:sz w:val="21"/>
        </w:rPr>
        <w:t>V$ 통계는 인스턴스 기동 이후의 누적값이라 그대로 읽으면 언제부터의 값인지 알 수 없어 오판하기 쉽다. AWR 보고서의 모든 수치는 종료 스냅샷의 누적값에서 시작 스냅샷의 누적값을 뺀 값, 즉 두 스냅샷 사이 구간에서 실제로 발생한 양이다. Load Profile의 Per Second도, SQL 섹션의 Buffer Gets도 모두 이 구간에 한정된 델타다. 따라서 보고서를 읽는 것만으로 ch19의 누적값 오판이 자동 교정된다. 단 두 스냅샷 사이에 재기동이 있으면 누적값이 0으로 초기화돼 델타가 음수가 되므로 보고서를 만들 수 없다.</w:t>
      </w:r>
    </w:p>
    <w:p>
      <w:r>
        <w:rPr>
          <w:rFonts w:ascii="맑은 고딕" w:hAnsi="맑은 고딕" w:eastAsia="맑은 고딕"/>
          <w:b w:val="0"/>
          <w:sz w:val="21"/>
        </w:rPr>
        <w:t>채점 포인트: ① 누적값 개념 / ② 델타=종료−시작 / ③ 구간 한정 값 / ④ 재기동 시 델타 음수 한계</w:t>
      </w:r>
    </w:p>
    <w:p>
      <w:r>
        <w:rPr>
          <w:rFonts w:ascii="맑은 고딕" w:hAnsi="맑은 고딕" w:eastAsia="맑은 고딕"/>
          <w:b w:val="0"/>
          <w:sz w:val="21"/>
        </w:rPr>
        <w:t>[추가-02] '상위 대기 하나만 보고 결론 내지 않는다 — DB Time 비중과 함께 본다'는 이 장의 핵심 원칙을, 실측 Top Events(DB CPU 95.7%, log file sync 3.7%)를 근거로 설명하라.</w:t>
      </w:r>
    </w:p>
    <w:p>
      <w:r>
        <w:rPr>
          <w:rFonts w:ascii="맑은 고딕" w:hAnsi="맑은 고딕" w:eastAsia="맑은 고딕"/>
          <w:b w:val="0"/>
          <w:sz w:val="21"/>
        </w:rPr>
        <w:t>모범답안:</w:t>
      </w:r>
    </w:p>
    <w:p>
      <w:r>
        <w:rPr>
          <w:rFonts w:ascii="맑은 고딕" w:hAnsi="맑은 고딕" w:eastAsia="맑은 고딕"/>
          <w:b w:val="0"/>
          <w:sz w:val="21"/>
        </w:rPr>
        <w:t>Top Events는 Total Wait Time의 절대값으로 순위가 매겨지지만, 판독은 % DB time으로 해야 한다. 실측에서 log file sync는 Total 21.1초로 두 번째로 커 보이지만 % DB time은 3.7%뿐이다. 반면 맨 윗줄 DB CPU는 95.7%다. 절대값에 현혹돼 log file sync를 튜닝하면 전체 DB Time의 3.7%만 건드리는 것이라 응답시간은 거의 그대로다. 병목은 CPU이며, CPU를 태우는 SQL과 논리 읽기를 줄여야 한다. 즉 상위에 보이는 대기라도 DB Time 대비 비중으로 가중치를 매겨 우선순위를 정한다.</w:t>
      </w:r>
    </w:p>
    <w:p>
      <w:r>
        <w:rPr>
          <w:rFonts w:ascii="맑은 고딕" w:hAnsi="맑은 고딕" w:eastAsia="맑은 고딕"/>
          <w:b w:val="0"/>
          <w:sz w:val="21"/>
        </w:rPr>
        <w:t>채점 포인트: ① % DB time으로 읽기 / ② log file sync 절대값 vs 비중 / ③ DB CPU 95.7%가 병목 / ④ 처방 방향(SQL·논리읽기 감소)</w:t>
      </w:r>
    </w:p>
    <w:p>
      <w:r>
        <w:rPr>
          <w:rFonts w:ascii="맑은 고딕" w:hAnsi="맑은 고딕" w:eastAsia="맑은 고딕"/>
          <w:b w:val="0"/>
          <w:sz w:val="21"/>
        </w:rPr>
        <w:t>[추가-03] Instance Efficiency의 'Target 100%'가 왜 함정이 될 수 있는지, Buffer Hit 100%와 Soft Parse 26.46%를 대비해 설명하라.</w:t>
      </w:r>
    </w:p>
    <w:p>
      <w:r>
        <w:rPr>
          <w:rFonts w:ascii="맑은 고딕" w:hAnsi="맑은 고딕" w:eastAsia="맑은 고딕"/>
          <w:b w:val="0"/>
          <w:sz w:val="21"/>
        </w:rPr>
        <w:t>모범답안:</w:t>
      </w:r>
    </w:p>
    <w:p>
      <w:r>
        <w:rPr>
          <w:rFonts w:ascii="맑은 고딕" w:hAnsi="맑은 고딕" w:eastAsia="맑은 고딕"/>
          <w:b w:val="0"/>
          <w:sz w:val="21"/>
        </w:rPr>
        <w:t>Target 100%는 '높을수록 좋다'는 인상을 주지만 지표마다 의미가 다르다. Buffer Hit 100%는 데이터가 전부 메모리에 있다는 뜻일 뿐, 그 위에서 초당 118만 블록을 반복 스캔하는 과도한 논리 읽기를 오히려 은폐한다(히트율의 함정). 반대로 낮은 값이 진짜 단서다. Soft Parse 26.46%는 파싱의 74%가 하드 파싱이라는 뜻으로 리터럴 SQL을 가리킨다. 즉 효율 비율은 높으면 안심이 아니라 낮으면 어디를 볼지 알려주는 이정표로 쓴다. Buffer/Latch/Redo NoWait가 100%인 것은 그 자원이 병목이 아니었을 뿐이다.</w:t>
      </w:r>
    </w:p>
    <w:p>
      <w:r>
        <w:rPr>
          <w:rFonts w:ascii="맑은 고딕" w:hAnsi="맑은 고딕" w:eastAsia="맑은 고딕"/>
          <w:b w:val="0"/>
          <w:sz w:val="21"/>
        </w:rPr>
        <w:t>채점 포인트: ① Target 100% 오해 / ② Buffer Hit 100% 함정(논리읽기 은폐) / ③ 낮은 값이 단서 / ④ Soft Parse 26%→리터럴</w:t>
      </w:r>
    </w:p>
    <w:p>
      <w:r>
        <w:rPr>
          <w:rFonts w:ascii="맑은 고딕" w:hAnsi="맑은 고딕" w:eastAsia="맑은 고딕"/>
          <w:b w:val="0"/>
          <w:sz w:val="21"/>
        </w:rPr>
        <w:t>[추가-04] Diagnostics Pack 라이선스가 필요한 기능과, 라이선스가 없을 때의 두 가지 대안 경로(Statspack, V$ 직접 조회)를 설명하라.</w:t>
      </w:r>
    </w:p>
    <w:p>
      <w:r>
        <w:rPr>
          <w:rFonts w:ascii="맑은 고딕" w:hAnsi="맑은 고딕" w:eastAsia="맑은 고딕"/>
          <w:b w:val="0"/>
          <w:sz w:val="21"/>
        </w:rPr>
        <w:t>모범답안:</w:t>
      </w:r>
    </w:p>
    <w:p>
      <w:r>
        <w:rPr>
          <w:rFonts w:ascii="맑은 고딕" w:hAnsi="맑은 고딕" w:eastAsia="맑은 고딕"/>
          <w:b w:val="0"/>
          <w:sz w:val="21"/>
        </w:rPr>
        <w:t>AWR·ADDM·ASH·DBA_HIST_* 뷰·V$ACTIVE_SESSION_HISTORY, 그리고 awrrpt.sql을 포함한 AWR 보고서 생성이 Diagnostics Pack 대상이다. CONTROL_MANAGEMENT_PACK_ACCESS가 DIAGNOSTIC 이상이어야 동작한다. 대안 1은 무료인 Statspack으로, spcreate.sql 설치 후 STATSPACK.SNAP으로 스냅샷을 뜨고 spreport.sql로 보고서를 만든다. Load Profile·Top Events·SQL 통계·Instance Efficiency가 있어 판독이 거의 그대로 적용되나 ADDM·ASH는 없다. 대안 2는 V$SYSSTAT·V$SYS_TIME_MODEL·V$SYSTEM_EVENT·V$SQL을 두 시점에 조회해 델타를 직접 계산하는 것으로, ch26·ch27의 경로다.</w:t>
      </w:r>
    </w:p>
    <w:p>
      <w:r>
        <w:rPr>
          <w:rFonts w:ascii="맑은 고딕" w:hAnsi="맑은 고딕" w:eastAsia="맑은 고딕"/>
          <w:b w:val="0"/>
          <w:sz w:val="21"/>
        </w:rPr>
        <w:t>채점 포인트: ① Diagnostics Pack 대상 기능 나열 / ② CONTROL_MANAGEMENT_PACK_ACCESS / ③ Statspack 절차와 한계 / ④ V$ 직접 조회</w:t>
      </w:r>
    </w:p>
    <w:p>
      <w:r>
        <w:rPr>
          <w:rFonts w:ascii="맑은 고딕" w:hAnsi="맑은 고딕" w:eastAsia="맑은 고딕"/>
          <w:b w:val="0"/>
          <w:sz w:val="21"/>
        </w:rPr>
        <w:t>[추가-05] 머리말에서 얻는 '평균 활성 세션(AAS)'의 계산법과, 이 값을 CPU 코어 수와 비교하는 것이 왜 중요한지 설명하라.</w:t>
      </w:r>
    </w:p>
    <w:p>
      <w:r>
        <w:rPr>
          <w:rFonts w:ascii="맑은 고딕" w:hAnsi="맑은 고딕" w:eastAsia="맑은 고딕"/>
          <w:b w:val="0"/>
          <w:sz w:val="21"/>
        </w:rPr>
        <w:t>모범답안:</w:t>
      </w:r>
    </w:p>
    <w:p>
      <w:r>
        <w:rPr>
          <w:rFonts w:ascii="맑은 고딕" w:hAnsi="맑은 고딕" w:eastAsia="맑은 고딕"/>
          <w:b w:val="0"/>
          <w:sz w:val="21"/>
        </w:rPr>
        <w:t>AAS = DB Time / Elapsed다. 실측에서는 574초 / 100초 ≈ 5.7로, 평균 5.7세션이 동시에 활동했다는 뜻이다. 이 AAS를 호스트의 CPU 코어 수와 비교하면 CPU 포화 여부를 판단할 수 있다. AAS가 코어 수보다 크면 세션들이 CPU를 얻지 못해 실행 큐에서 기다렸을 가능성이 높고(CPU 바운드 확증), 코어 수보다 작으면 CPU 여유가 있으니 병목은 대기 쪽일 수 있다. 머리말의 두 숫자와 코어 수만으로도 진단의 큰 방향이 잡힌다.</w:t>
      </w:r>
    </w:p>
    <w:p>
      <w:r>
        <w:rPr>
          <w:rFonts w:ascii="맑은 고딕" w:hAnsi="맑은 고딕" w:eastAsia="맑은 고딕"/>
          <w:b w:val="0"/>
          <w:sz w:val="21"/>
        </w:rPr>
        <w:t>채점 포인트: ① AAS=DB Time/Elapsed / ② 실측 5.7 / ③ 코어 수 비교 의미 / ④ 포화/여유에 따른 진단 방향</w:t>
      </w:r>
    </w:p>
    <w:p>
      <w:r>
        <w:rPr>
          <w:rFonts w:ascii="맑은 고딕" w:hAnsi="맑은 고딕" w:eastAsia="맑은 고딕"/>
          <w:b w:val="0"/>
          <w:sz w:val="21"/>
        </w:rPr>
        <w:t>[추가-06] AWR·ADDM·ASH를 '확대 배율이 다른 세 렌즈'로 설명하고, 각 도구를 언제 쓰는지 구분하라.</w:t>
      </w:r>
    </w:p>
    <w:p>
      <w:r>
        <w:rPr>
          <w:rFonts w:ascii="맑은 고딕" w:hAnsi="맑은 고딕" w:eastAsia="맑은 고딕"/>
          <w:b w:val="0"/>
          <w:sz w:val="21"/>
        </w:rPr>
        <w:t>모범답안:</w:t>
      </w:r>
    </w:p>
    <w:p>
      <w:r>
        <w:rPr>
          <w:rFonts w:ascii="맑은 고딕" w:hAnsi="맑은 고딕" w:eastAsia="맑은 고딕"/>
          <w:b w:val="0"/>
          <w:sz w:val="21"/>
        </w:rPr>
        <w:t>AWR은 두 스냅샷 사이 구간을 통계로 요약하므로 사후 분석·정기 점검에 쓴다. ADDM은 AWR 스냅샷마다 자동으로 돌아 원인과 권고를 문장으로 남기므로 무엇부터 볼지 빠르게 잡을 때 유용하다. ASH는 1초 샘플이라 AWR 구간 안의 특정 몇 분, 특정 세션을 확대할 때, 그리고 AWR 평균에 묻힌 짧은 스파이크를 잡을 때 쓴다. 셋은 대체재가 아니라 배율이 다른 렌즈로, AWR(구간 평균)→ADDM(자동 해석)→ASH(순간 확대)로 배율을 높여 가며 본다. 세 결론이 수렴하면 신뢰도가 높다.</w:t>
      </w:r>
    </w:p>
    <w:p>
      <w:r>
        <w:rPr>
          <w:rFonts w:ascii="맑은 고딕" w:hAnsi="맑은 고딕" w:eastAsia="맑은 고딕"/>
          <w:b w:val="0"/>
          <w:sz w:val="21"/>
        </w:rPr>
        <w:t>채점 포인트: ① AWR=구간 요약 / ② ADDM=자동 해석 / ③ ASH=순간 확대·스파이크 / ④ 협력·수렴 관계</w:t>
      </w:r>
    </w:p>
    <w:p>
      <w:r>
        <w:rPr>
          <w:rFonts w:ascii="맑은 고딕" w:hAnsi="맑은 고딕" w:eastAsia="맑은 고딕"/>
          <w:b w:val="0"/>
          <w:sz w:val="21"/>
        </w:rPr>
        <w:t>[추가-07] Advisory 섹션(버퍼 캐시·공유 풀·PGA)이 '방향이지 명령이 아니다'라는 원칙을, 실측 구간을 예로 설명하라.</w:t>
      </w:r>
    </w:p>
    <w:p>
      <w:r>
        <w:rPr>
          <w:rFonts w:ascii="맑은 고딕" w:hAnsi="맑은 고딕" w:eastAsia="맑은 고딕"/>
          <w:b w:val="0"/>
          <w:sz w:val="21"/>
        </w:rPr>
        <w:t>모범답안:</w:t>
      </w:r>
    </w:p>
    <w:p>
      <w:r>
        <w:rPr>
          <w:rFonts w:ascii="맑은 고딕" w:hAnsi="맑은 고딕" w:eastAsia="맑은 고딕"/>
          <w:b w:val="0"/>
          <w:sz w:val="21"/>
        </w:rPr>
        <w:t>Advisory는 메모리 크기를 바꾸면 물리 읽기·파싱·디스크 정렬이 어떻게 변할지 시뮬레이션한 표로, 채택의 근거를 정량화해 준다. 그러나 권고를 그대로 실행하는 것이 아니다. 실측 구간은 물리 읽기가 48.8/s로 이미 낮아 Buffer Pool Advisory가 캐시 확대 효과 0을 보인다 — 늘리면 낭비다. 공유 풀은 하드파싱 구간이라 확대 시 파싱 부하가 줄 수 있지만, 근본 원인인 리터럴 SQL이 그대로면 재발하므로 바인드 변수가 먼저다. 즉 Advisory는 '늘려서 될 문제인지'를 숫자로 알려줄 뿐, 원인 제거 여부는 사람이 판단한다.</w:t>
      </w:r>
    </w:p>
    <w:p>
      <w:r>
        <w:rPr>
          <w:rFonts w:ascii="맑은 고딕" w:hAnsi="맑은 고딕" w:eastAsia="맑은 고딕"/>
          <w:b w:val="0"/>
          <w:sz w:val="21"/>
        </w:rPr>
        <w:t>채점 포인트: ① Advisory=효과 정량화 / ② 버퍼 확대 무효(물리읽기 낮음) / ③ 공유풀 확대는 증상 완화 / ④ 채택은 사람이 판단</w:t>
      </w:r>
    </w:p>
    <w:p>
      <w:r>
        <w:rPr>
          <w:rFonts w:ascii="맑은 고딕" w:hAnsi="맑은 고딕" w:eastAsia="맑은 고딕"/>
          <w:b w:val="0"/>
          <w:sz w:val="21"/>
        </w:rPr>
        <w:t>[추가-08] '부하 없는 구간의 보고서로 문제 있다고 판정하는 것'이 왜 오판인지 설명하고, 부하 유무를 어떻게 판정하는지 서술하라.</w:t>
      </w:r>
    </w:p>
    <w:p>
      <w:r>
        <w:rPr>
          <w:rFonts w:ascii="맑은 고딕" w:hAnsi="맑은 고딕" w:eastAsia="맑은 고딕"/>
          <w:b w:val="0"/>
          <w:sz w:val="21"/>
        </w:rPr>
        <w:t>모범답안:</w:t>
      </w:r>
    </w:p>
    <w:p>
      <w:r>
        <w:rPr>
          <w:rFonts w:ascii="맑은 고딕" w:hAnsi="맑은 고딕" w:eastAsia="맑은 고딕"/>
          <w:b w:val="0"/>
          <w:sz w:val="21"/>
        </w:rPr>
        <w:t>유휴 구간에도 보고서는 Top 10을 비워 두지 않고 가장 큰 것부터 채우므로, 몇 밀리초짜리 Idle 대기(SQL*Net message from client 등)가 1위에 올라온다. 순위는 상대적일 뿐 절대 크기를 말하지 않으므로, 순위만 보면 존재하지도 않는 병목을 쫓게 된다. 부하 유무는 머리말의 AAS(DB Time/Elapsed)로 판정한다. AAS가 1보다 훨씬 작으면 진단할 부하 자체가 없는 것이며, 이때는 '이 구간은 부하가 없어 판정 대상이 아니다'를 근거(AAS·DB Time)와 함께 명시한다. 신고 시각인데 DB가 한가했다면 병목은 DB 밖일 가능성이 크다.</w:t>
      </w:r>
    </w:p>
    <w:p>
      <w:r>
        <w:rPr>
          <w:rFonts w:ascii="맑은 고딕" w:hAnsi="맑은 고딕" w:eastAsia="맑은 고딕"/>
          <w:b w:val="0"/>
          <w:sz w:val="21"/>
        </w:rPr>
        <w:t>채점 포인트: ① 유휴에도 Top10 채워짐(순위는 상대적) / ② Idle 이벤트 오판 / ③ AAS로 부하 판정 / ④ '문제 없음'도 근거와 함께</w:t>
      </w:r>
    </w:p>
    <w:p>
      <w:pPr>
        <w:pStyle w:val="Heading2"/>
      </w:pPr>
      <w:r>
        <w:t>[유형] 문제해결형 — 모범답안</w:t>
      </w:r>
    </w:p>
    <w:p>
      <w:r>
        <w:rPr>
          <w:rFonts w:ascii="맑은 고딕" w:hAnsi="맑은 고딕" w:eastAsia="맑은 고딕"/>
          <w:b w:val="0"/>
          <w:sz w:val="21"/>
        </w:rPr>
        <w:t>[추가-09] 실측 보고서에서 Load Profile의 DB CPU≈DB Time, Top Events의 DB CPU 95.7%, SQL 섹션의 9vmszgd1ft9x0(%CPU 95.8%)이 모두 관찰됐다. 이 세 관찰을 하나의 결론으로 엮어 서술하라.</w:t>
      </w:r>
    </w:p>
    <w:p>
      <w:r>
        <w:rPr>
          <w:rFonts w:ascii="맑은 고딕" w:hAnsi="맑은 고딕" w:eastAsia="맑은 고딕"/>
          <w:b w:val="0"/>
          <w:sz w:val="21"/>
        </w:rPr>
        <w:t>모범답안:</w:t>
      </w:r>
    </w:p>
    <w:p>
      <w:r>
        <w:rPr>
          <w:rFonts w:ascii="맑은 고딕" w:hAnsi="맑은 고딕" w:eastAsia="맑은 고딕"/>
          <w:b w:val="0"/>
          <w:sz w:val="21"/>
        </w:rPr>
        <w:t>세 관찰은 모두 같은 사실을 다른 각도에서 보여준다. Load Profile의 DB CPU≈DB Time은 구간 전체가 CPU 바운드임을, Top Events의 DB CPU 95.7%는 그 CPU가 대기가 아닌 순수 연산에 쓰였음을, SQL 섹션의 9vmszgd1ft9x0(%CPU 95.8%, DB Time 33.2%)은 그 CPU를 특정 SQL 하나가 대부분 썼음을 말한다. 따라서 결론은 '인스턴스를 CPU 바운드로 만든 주범은 단일 SQL 9vmszgd1ft9x0이며, 그 시간의 96%가 CPU'다. 서로 다른 섹션의 숫자가 한 원인으로 수렴하므로 진단 신뢰도가 높다. 이후는 이 SQL의 재작성 문제로 SQL 튜닝 과정에 인계한다.</w:t>
      </w:r>
    </w:p>
    <w:p>
      <w:r>
        <w:rPr>
          <w:rFonts w:ascii="맑은 고딕" w:hAnsi="맑은 고딕" w:eastAsia="맑은 고딕"/>
          <w:b w:val="0"/>
          <w:sz w:val="21"/>
        </w:rPr>
        <w:t>채점 포인트: ① 세 관찰의 각도 구분 / ② CPU 바운드→단일 SQL로 수렴 / ③ 수렴이 신뢰의 근거 / ④ SQL 튜닝으로 인계</w:t>
      </w:r>
    </w:p>
    <w:p>
      <w:r>
        <w:rPr>
          <w:rFonts w:ascii="맑은 고딕" w:hAnsi="맑은 고딕" w:eastAsia="맑은 고딕"/>
          <w:b w:val="0"/>
          <w:sz w:val="21"/>
        </w:rPr>
        <w:t>[추가-10] 실측 Load Profile에서 Hard parses 319/s와 Instance Efficiency의 Soft Parse 26.46%, Library Hit 59.36%가 함께 관찰됐다. 문제의 원인과 근본 해법을 제시하라.</w:t>
      </w:r>
    </w:p>
    <w:p>
      <w:r>
        <w:rPr>
          <w:rFonts w:ascii="맑은 고딕" w:hAnsi="맑은 고딕" w:eastAsia="맑은 고딕"/>
          <w:b w:val="0"/>
          <w:sz w:val="21"/>
        </w:rPr>
        <w:t>모범답안:</w:t>
      </w:r>
    </w:p>
    <w:p>
      <w:r>
        <w:rPr>
          <w:rFonts w:ascii="맑은 고딕" w:hAnsi="맑은 고딕" w:eastAsia="맑은 고딕"/>
          <w:b w:val="0"/>
          <w:sz w:val="21"/>
        </w:rPr>
        <w:t>세 지표는 모두 리터럴 SQL로 인한 하드 파싱 폭증을 가리킨다. 하드 파싱 319/s는 전체 파싱의 약 73%이고, Soft Parse 26.46%는 그 뒤집힌 표현이며, Library Hit 59.36%는 커서를 재사용하지 못하고 계속 새로 만든다는 뜻이다. 이 하드 파싱은 kksfbc child completion·cursor: pin S wait on X·latch: shared pool 같은 공유 풀 경합 대기로 나타난다. 근본 해법은 공유 풀을 키우는 것(증상 완화)이 아니라 애플리케이션의 리터럴 SQL을 바인드 변수로 바꾸는 것이다. 임시 완화책으로 CURSOR_SHARING=FORCE를 고려할 수 있으나 부작용이 있어 권장 순서는 바인드 변수 적용이 먼저다.</w:t>
      </w:r>
    </w:p>
    <w:p>
      <w:r>
        <w:rPr>
          <w:rFonts w:ascii="맑은 고딕" w:hAnsi="맑은 고딕" w:eastAsia="맑은 고딕"/>
          <w:b w:val="0"/>
          <w:sz w:val="21"/>
        </w:rPr>
        <w:t>채점 포인트: ① 세 지표가 리터럴 하드파싱을 가리킴 / ② 공유 풀 경합 대기로 발현 / ③ 근본 해법=바인드 변수 / ④ 공유풀 확대·CURSOR_SHARING은 차선</w:t>
      </w:r>
    </w:p>
    <w:p>
      <w:r>
        <w:rPr>
          <w:rFonts w:ascii="맑은 고딕" w:hAnsi="맑은 고딕" w:eastAsia="맑은 고딕"/>
          <w:b w:val="0"/>
          <w:sz w:val="21"/>
        </w:rPr>
        <w:t>[추가-11] 두 스냅샷으로 awrrpt.sql을 돌렸더니 보고서가 만들어지지 않거나 값이 이상하다. 가능한 원인 두 가지와 각각의 조치를 서술하라.</w:t>
      </w:r>
    </w:p>
    <w:p>
      <w:r>
        <w:rPr>
          <w:rFonts w:ascii="맑은 고딕" w:hAnsi="맑은 고딕" w:eastAsia="맑은 고딕"/>
          <w:b w:val="0"/>
          <w:sz w:val="21"/>
        </w:rPr>
        <w:t>모범답안:</w:t>
      </w:r>
    </w:p>
    <w:p>
      <w:r>
        <w:rPr>
          <w:rFonts w:ascii="맑은 고딕" w:hAnsi="맑은 고딕" w:eastAsia="맑은 고딕"/>
          <w:b w:val="0"/>
          <w:sz w:val="21"/>
        </w:rPr>
        <w:t>첫째, 두 스냅샷 사이에 인스턴스 재기동이 있었던 경우다. V$ 통계가 0으로 초기화돼 델타가 음수가 되므로 보고서를 만들 수 없다. 조치는 재기동을 걸치지 않는, 같은 기동 구간 안의 스냅샷 쌍을 다시 고르는 것이다. 둘째, STATISTICS_LEVEL이 BASIC으로 내려가 있어 해당 구간에 스냅샷/통계가 수집되지 않은 경우다. 조치는 TYPICAL 이상으로 되돌리고 이후 구간을 다시 확보하는 것이다. 두 경우 모두 근본은 '유효한 델타를 만들 수 있는 스냅샷 쌍인가'를 먼저 확인하는 것이다.</w:t>
      </w:r>
    </w:p>
    <w:p>
      <w:r>
        <w:rPr>
          <w:rFonts w:ascii="맑은 고딕" w:hAnsi="맑은 고딕" w:eastAsia="맑은 고딕"/>
          <w:b w:val="0"/>
          <w:sz w:val="21"/>
        </w:rPr>
        <w:t>채점 포인트: ① 재기동으로 델타 음수→같은 기동 구간 스냅샷 선택 / ② STATISTICS_LEVEL BASIC→TYPICAL 복구 / ③ 유효 델타 확인 원칙</w:t>
      </w:r>
    </w:p>
    <w:p>
      <w:r>
        <w:rPr>
          <w:rFonts w:ascii="맑은 고딕" w:hAnsi="맑은 고딕" w:eastAsia="맑은 고딕"/>
          <w:b w:val="0"/>
          <w:sz w:val="21"/>
        </w:rPr>
        <w:t>[추가-12] 라이선스가 없는 운영 환경에서 '어제 오후 2시경 느렸다'는 신고를 받았다. AWR을 쓸 수 없을 때 유사 분석을 수행하는 절차를 제시하라.</w:t>
      </w:r>
    </w:p>
    <w:p>
      <w:r>
        <w:rPr>
          <w:rFonts w:ascii="맑은 고딕" w:hAnsi="맑은 고딕" w:eastAsia="맑은 고딕"/>
          <w:b w:val="0"/>
          <w:sz w:val="21"/>
        </w:rPr>
        <w:t>모범답안:</w:t>
      </w:r>
    </w:p>
    <w:p>
      <w:r>
        <w:rPr>
          <w:rFonts w:ascii="맑은 고딕" w:hAnsi="맑은 고딕" w:eastAsia="맑은 고딕"/>
          <w:b w:val="0"/>
          <w:sz w:val="21"/>
        </w:rPr>
        <w:t>먼저 Statspack이 설치돼 스냅샷이 있었다면 spreport.sql로 해당 구간 보고서를 만들어 Load Profile·Top Events·SQL 통계를 AWR과 같은 방식으로 판독한다. Statspack도 없다면 이력 기반 분석은 제한되므로, 재현 가능한 부하라면 그 시간대에 다시 V$SYSSTAT·V$SYS_TIME_MODEL·V$SYSTEM_EVENT를 두 시점에 찍어 델타를 계산하고 V$SQL을 buffer_gets·elapsed_time로 정렬해 상위 SQL을 찾는다. 어느 경로든 판독 원칙(DB Time 비중, 히트율 함정, 정렬 기준 선택)은 동일하다. 향후를 위해 Statspack 스냅샷 자동화를 권고한다.</w:t>
      </w:r>
    </w:p>
    <w:p>
      <w:r>
        <w:rPr>
          <w:rFonts w:ascii="맑은 고딕" w:hAnsi="맑은 고딕" w:eastAsia="맑은 고딕"/>
          <w:b w:val="0"/>
          <w:sz w:val="21"/>
        </w:rPr>
        <w:t>채점 포인트: ① Statspack 있으면 spreport / ② 없으면 V$ 두 시점 델타 / ③ V$SQL 정렬 / ④ 판독 원칙 동일 + 향후 Statspack 자동화</w:t>
      </w:r>
    </w:p>
    <w:p>
      <w:r>
        <w:rPr>
          <w:rFonts w:ascii="맑은 고딕" w:hAnsi="맑은 고딕" w:eastAsia="맑은 고딕"/>
          <w:b w:val="0"/>
          <w:sz w:val="21"/>
        </w:rPr>
        <w:t>[추가-13] 동료가 '캐시 히트율이 100%인데도 사용자가 느리다고 한다'며 캐시를 더 늘리자고 제안한다. 이 제안의 문제와 올바른 진단 순서를 제시하라.</w:t>
      </w:r>
    </w:p>
    <w:p>
      <w:r>
        <w:rPr>
          <w:rFonts w:ascii="맑은 고딕" w:hAnsi="맑은 고딕" w:eastAsia="맑은 고딕"/>
          <w:b w:val="0"/>
          <w:sz w:val="21"/>
        </w:rPr>
        <w:t>모범답안:</w:t>
      </w:r>
    </w:p>
    <w:p>
      <w:r>
        <w:rPr>
          <w:rFonts w:ascii="맑은 고딕" w:hAnsi="맑은 고딕" w:eastAsia="맑은 고딕"/>
          <w:b w:val="0"/>
          <w:sz w:val="21"/>
        </w:rPr>
        <w:t>히트율 100%는 데이터가 메모리에 있다는 뜻일 뿐 성능 우수를 보장하지 않는다(히트율의 함정). 실측처럼 그 메모리 위에서 초당 118만 블록을 반복 스캔하면 히트율은 100%여도 CPU가 포화된다. 캐시를 늘려도 논리 읽기 자체는 줄지 않으므로 제안은 효과가 없다. 올바른 순서는 머리말 AAS로 부하 확인 → Load Profile에서 CPU 바운드·논리읽기 폭증 확인 → Top Events에서 DB CPU 비중 확인 → SQL 섹션에서 논리 읽기 상위 SQL 지목 → 그 SQL의 실행계획 개선이다. 메모리 확대가 아니라 SQL이 답이다.</w:t>
      </w:r>
    </w:p>
    <w:p>
      <w:r>
        <w:rPr>
          <w:rFonts w:ascii="맑은 고딕" w:hAnsi="맑은 고딕" w:eastAsia="맑은 고딕"/>
          <w:b w:val="0"/>
          <w:sz w:val="21"/>
        </w:rPr>
        <w:t>채점 포인트: ① 히트율 함정 설명 / ② 캐시 확대 무효(논리읽기 불변) / ③ 진단 순서 제시 / ④ 결론=SQL 개선</w:t>
      </w:r>
    </w:p>
    <w:p>
      <w:r>
        <w:rPr>
          <w:rFonts w:ascii="맑은 고딕" w:hAnsi="맑은 고딕" w:eastAsia="맑은 고딕"/>
          <w:b w:val="0"/>
          <w:sz w:val="21"/>
        </w:rPr>
        <w:t>[추가-14] 실측 구간을 ADDM으로도 보면 'Hard Parse Due to Literal Usage'가 나오고 ASH로 보면 ON CPU 90.7%가 나온다. AWR 판독 결과와 이 둘을 교차 검증하는 과정을 서술하라.</w:t>
      </w:r>
    </w:p>
    <w:p>
      <w:r>
        <w:rPr>
          <w:rFonts w:ascii="맑은 고딕" w:hAnsi="맑은 고딕" w:eastAsia="맑은 고딕"/>
          <w:b w:val="0"/>
          <w:sz w:val="21"/>
        </w:rPr>
        <w:t>모범답안:</w:t>
      </w:r>
    </w:p>
    <w:p>
      <w:r>
        <w:rPr>
          <w:rFonts w:ascii="맑은 고딕" w:hAnsi="맑은 고딕" w:eastAsia="맑은 고딕"/>
          <w:b w:val="0"/>
          <w:sz w:val="21"/>
        </w:rPr>
        <w:t>AWR에서 얻은 결론은 'CPU 바운드 + 리터럴 하드파싱을 유발하는 단일 SQL'이었다. ADDM의 'Hard Parse Due to Literal Usage' Finding은 AWR의 Hard parses 319/s·Soft Parse 26%를 자동 해석해 같은 원인(리터럴)을 문장으로 확인해 준다. ASH의 ON CPU 90.7%는 활성 세션이 대부분 CPU에 있었음을 1초 샘플로 보여줘 AWR의 DB CPU 95.7%(CPU 바운드)를 재확인한다. 세 도구가 각각 통계·자동해석·샘플이라는 다른 방식으로 같은 원인에 도달했으므로 진단은 매우 신뢰할 수 있다. 한 도구만 봤을 때보다 오판 가능성이 크게 줄어든다.</w:t>
      </w:r>
    </w:p>
    <w:p>
      <w:r>
        <w:rPr>
          <w:rFonts w:ascii="맑은 고딕" w:hAnsi="맑은 고딕" w:eastAsia="맑은 고딕"/>
          <w:b w:val="0"/>
          <w:sz w:val="21"/>
        </w:rPr>
        <w:t>채점 포인트: ① AWR 결론 요약 / ② ADDM이 리터럴 확인 / ③ ASH가 CPU바운드 확인 / ④ 세 방식 수렴=신뢰도</w:t>
      </w:r>
    </w:p>
    <w:p>
      <w:pPr>
        <w:pStyle w:val="Heading2"/>
      </w:pPr>
      <w:r>
        <w:t>[유형] 진단절차형 — 모범답안</w:t>
      </w:r>
    </w:p>
    <w:p>
      <w:r>
        <w:rPr>
          <w:rFonts w:ascii="맑은 고딕" w:hAnsi="맑은 고딕" w:eastAsia="맑은 고딕"/>
          <w:b w:val="0"/>
          <w:sz w:val="21"/>
        </w:rPr>
        <w:t>[추가-15] [진단절차형] 증상: 특정 시간대에 응답이 느리다는 신고. 이 구간의 AWR 보고서로 'CPU 바운드인지'를 판정하는 절차를 증상→확인 지표→판정 기준→조치→재확인 순으로 쓰라.</w:t>
      </w:r>
    </w:p>
    <w:p>
      <w:r>
        <w:rPr>
          <w:rFonts w:ascii="맑은 고딕" w:hAnsi="맑은 고딕" w:eastAsia="맑은 고딕"/>
          <w:b w:val="0"/>
          <w:sz w:val="21"/>
        </w:rPr>
        <w:t>모범답안:</w:t>
      </w:r>
    </w:p>
    <w:p>
      <w:r>
        <w:rPr>
          <w:rFonts w:ascii="맑은 고딕" w:hAnsi="맑은 고딕" w:eastAsia="맑은 고딕"/>
          <w:b w:val="0"/>
          <w:sz w:val="21"/>
        </w:rPr>
        <w:t>증상: 특정 구간 응답 지연 신고. 확인 지표: 머리말의 DB Time/Elapsed(AAS), Load Profile의 DB Time(s) vs DB CPU(s), Top Events의 DB CPU % DB time, 호스트 CPU 코어 수. 판정 기준: DB CPU가 DB Time의 대부분(예: 90% 이상)이고 AAS가 코어 수에 근접·초과하면 CPU 바운드로 판정. 조치: SQL 섹션에서 %CPU 높은 상위 SQL을 찾아 논리 읽기·실행계획을 개선(재작성은 SQL 튜닝 인계), 불필요한 반복 호출 감소. 재확인: 조치 후 같은 시간대 스냅샷으로 다시 보고서를 만들어 DB CPU 비중과 상위 SQL의 %Total이 줄었는지 대조한다.</w:t>
      </w:r>
    </w:p>
    <w:p>
      <w:r>
        <w:rPr>
          <w:rFonts w:ascii="맑은 고딕" w:hAnsi="맑은 고딕" w:eastAsia="맑은 고딕"/>
          <w:b w:val="0"/>
          <w:sz w:val="21"/>
        </w:rPr>
        <w:t>채점 포인트: ① AAS·DB CPU·코어 수 확인 / ② 판정 기준(DB CPU 비중+AAS vs 코어) / ③ 조치=상위 SQL 개선 / ④ 재확인=동일 구간 재보고 대조</w:t>
      </w:r>
    </w:p>
    <w:p>
      <w:r>
        <w:rPr>
          <w:rFonts w:ascii="맑은 고딕" w:hAnsi="맑은 고딕" w:eastAsia="맑은 고딕"/>
          <w:b w:val="0"/>
          <w:sz w:val="21"/>
        </w:rPr>
        <w:t>[추가-16] [진단절차형] 증상: 애플리케이션 배포 후 공유 풀 경합이 의심된다. 하드 파싱 문제를 진단하는 절차를 증상→확인 지표→판정 기준→조치→재확인 순으로 쓰라.</w:t>
      </w:r>
    </w:p>
    <w:p>
      <w:r>
        <w:rPr>
          <w:rFonts w:ascii="맑은 고딕" w:hAnsi="맑은 고딕" w:eastAsia="맑은 고딕"/>
          <w:b w:val="0"/>
          <w:sz w:val="21"/>
        </w:rPr>
        <w:t>모범답안:</w:t>
      </w:r>
    </w:p>
    <w:p>
      <w:r>
        <w:rPr>
          <w:rFonts w:ascii="맑은 고딕" w:hAnsi="맑은 고딕" w:eastAsia="맑은 고딕"/>
          <w:b w:val="0"/>
          <w:sz w:val="21"/>
        </w:rPr>
        <w:t>증상: 배포 후 라이브러리 캐시/공유 풀 경합 대기 증가. 확인 지표: Load Profile의 Hard parses/s와 Parses/s 비율, Instance Efficiency의 Soft Parse %·Library Hit %·Execute to Parse %, Top Events의 cursor: pin S wait on X·kksfbc child completion·latch: shared pool. 판정 기준: 하드 파싱이 전체 파싱의 상당 비율(예: 30% 초과)이고 Soft Parse가 낮으며 공유 풀 경합 대기가 상위에 있으면 리터럴 하드 파싱으로 판정. 조치: 원인 SQL을 SQL ordered by Parse Calls·V$SQL(force_matching_signature 집계)로 찾아 바인드 변수로 전환. 재확인: 재배포 후 Hard parses/s와 Soft Parse %, 공유 풀 경합 대기가 개선됐는지 대조한다.</w:t>
      </w:r>
    </w:p>
    <w:p>
      <w:r>
        <w:rPr>
          <w:rFonts w:ascii="맑은 고딕" w:hAnsi="맑은 고딕" w:eastAsia="맑은 고딕"/>
          <w:b w:val="0"/>
          <w:sz w:val="21"/>
        </w:rPr>
        <w:t>채점 포인트: ① Hard parse 비율·Soft Parse·경합 대기 확인 / ② 판정 기준(하드파싱 비율+경합) / ③ 조치=바인드 변수 전환 / ④ 재확인=파싱 지표·대기 대조</w:t>
      </w:r>
    </w:p>
    <w:p>
      <w:r>
        <w:rPr>
          <w:rFonts w:ascii="맑은 고딕" w:hAnsi="맑은 고딕" w:eastAsia="맑은 고딕"/>
          <w:b w:val="0"/>
          <w:sz w:val="21"/>
        </w:rPr>
        <w:t>[추가-17] [진단절차형] 증상: 대량 논리 읽기로 CPU가 높다. 주범 SQL을 특정하는 절차를 증상→확인 지표→판정 기준→조치→재확인 순으로 쓰라.</w:t>
      </w:r>
    </w:p>
    <w:p>
      <w:r>
        <w:rPr>
          <w:rFonts w:ascii="맑은 고딕" w:hAnsi="맑은 고딕" w:eastAsia="맑은 고딕"/>
          <w:b w:val="0"/>
          <w:sz w:val="21"/>
        </w:rPr>
        <w:t>모범답안:</w:t>
      </w:r>
    </w:p>
    <w:p>
      <w:r>
        <w:rPr>
          <w:rFonts w:ascii="맑은 고딕" w:hAnsi="맑은 고딕" w:eastAsia="맑은 고딕"/>
          <w:b w:val="0"/>
          <w:sz w:val="21"/>
        </w:rPr>
        <w:t>증상: 논리 읽기·CPU 과다. 확인 지표: Load Profile의 Logical read/s와 Physical read/s, SQL ordered by Gets(%Total, Gets per Exec), SQL ordered by Elapsed(%CPU). 판정 기준: 물리 읽기가 낮고 논리 읽기가 폭발적이며, 특정 SQL이 Gets %Total의 큰 몫(예: 30% 내외)을 차지하고 Elapsed 정렬에서도 상위이면 그 SQL을 주범으로 판정(실측 9vmszgd1ft9x0). 조치: 해당 SQL의 실행계획을 확인해 인덱스·조인·불필요한 반복을 개선(SQL 튜닝 인계). 재확인: 개선 후 SQL의 Gets per Exec와 %Total, 인스턴스 전체 Logical read/s가 감소했는지 대조한다.</w:t>
      </w:r>
    </w:p>
    <w:p>
      <w:r>
        <w:rPr>
          <w:rFonts w:ascii="맑은 고딕" w:hAnsi="맑은 고딕" w:eastAsia="맑은 고딕"/>
          <w:b w:val="0"/>
          <w:sz w:val="21"/>
        </w:rPr>
        <w:t>채점 포인트: ① 논리/물리 읽기 확인 / ② Gets·Elapsed 교차로 주범 특정 / ③ 조치=실행계획 개선 / ④ 재확인=Gets per Exec·논리읽기 감소</w:t>
      </w:r>
    </w:p>
    <w:p>
      <w:r>
        <w:rPr>
          <w:rFonts w:ascii="맑은 고딕" w:hAnsi="맑은 고딕" w:eastAsia="맑은 고딕"/>
          <w:b w:val="0"/>
          <w:sz w:val="21"/>
        </w:rPr>
        <w:t>[추가-18] [진단절차형] 증상: 새벽 배치 구간이 정말 병목인지 확인 요청. 부하 유무를 판정하는 절차를 증상→확인 지표→판정 기준→조치→재확인 순으로 쓰라.</w:t>
      </w:r>
    </w:p>
    <w:p>
      <w:r>
        <w:rPr>
          <w:rFonts w:ascii="맑은 고딕" w:hAnsi="맑은 고딕" w:eastAsia="맑은 고딕"/>
          <w:b w:val="0"/>
          <w:sz w:val="21"/>
        </w:rPr>
        <w:t>모범답안:</w:t>
      </w:r>
    </w:p>
    <w:p>
      <w:r>
        <w:rPr>
          <w:rFonts w:ascii="맑은 고딕" w:hAnsi="맑은 고딕" w:eastAsia="맑은 고딕"/>
          <w:b w:val="0"/>
          <w:sz w:val="21"/>
        </w:rPr>
        <w:t>증상: 특정 구간이 병목이라는 주장. 확인 지표: 머리말의 DB Time과 Elapsed로 AAS 계산, Top Events 상위가 Idle 이벤트(SQL*Net message from client 등)인지 확인. 판정 기준: AAS가 1보다 훨씬 작고 상위가 Idle 이벤트뿐이면 '부하 없음, 판정 대상 아님'으로 판정. AAS가 유의미하게 크면 정상 절차로 병목을 분석. 조치: 부하 없음이면 병목 주장을 근거(AAS·DB Time)와 함께 반려하고, 신고 시각이면 DB 밖(네트워크·앱서버)을 점검하도록 안내. 재확인: 실제 부하가 있는 다른 구간의 보고서로 대조해 판정을 뒷받침한다.</w:t>
      </w:r>
    </w:p>
    <w:p>
      <w:r>
        <w:rPr>
          <w:rFonts w:ascii="맑은 고딕" w:hAnsi="맑은 고딕" w:eastAsia="맑은 고딕"/>
          <w:b w:val="0"/>
          <w:sz w:val="21"/>
        </w:rPr>
        <w:t>채점 포인트: ① AAS·Idle 이벤트 확인 / ② 판정 기준(AAS≪1=부하 없음) / ③ 조치=근거 있는 반려·DB 밖 점검 / ④ 재확인=부하 구간 대조</w:t>
      </w:r>
    </w:p>
    <w:p>
      <w:r>
        <w:rPr>
          <w:rFonts w:ascii="맑은 고딕" w:hAnsi="맑은 고딕" w:eastAsia="맑은 고딕"/>
          <w:b w:val="0"/>
          <w:sz w:val="21"/>
        </w:rPr>
        <w:t>[추가-19] [진단절차형] 증상: 메모리를 늘리면 성능이 좋아질지 검토 요청. Advisory로 판정하는 절차를 증상→확인 지표→판정 기준→조치→재확인 순으로 쓰라.</w:t>
      </w:r>
    </w:p>
    <w:p>
      <w:r>
        <w:rPr>
          <w:rFonts w:ascii="맑은 고딕" w:hAnsi="맑은 고딕" w:eastAsia="맑은 고딕"/>
          <w:b w:val="0"/>
          <w:sz w:val="21"/>
        </w:rPr>
        <w:t>모범답안:</w:t>
      </w:r>
    </w:p>
    <w:p>
      <w:r>
        <w:rPr>
          <w:rFonts w:ascii="맑은 고딕" w:hAnsi="맑은 고딕" w:eastAsia="맑은 고딕"/>
          <w:b w:val="0"/>
          <w:sz w:val="21"/>
        </w:rPr>
        <w:t>증상: 메모리 증설 효과 검토. 확인 지표: Buffer Pool Advisory(캐시 배수별 예상 물리 읽기), Shared Pool Advisory(파싱 관련 예상 변화), PGA Advisory(캐시 히트·multi-pass), 그리고 현재 Physical read/s·하드파싱/s. 판정 기준: 각 Advisory에서 크기를 키워도 효과 곡선이 이미 평평하면 증설 무효로 판정. 물리 읽기가 낮으면 버퍼 확대 무효, 하드파싱이 문제면 공유 풀 확대는 증상 완화일 뿐. 조치: 효과가 유의미한 영역이면 그 크기까지 조정, 아니면 증설 대신 원인(SQL·리터럴) 제거를 권고. 재확인: 조정·개선 후 해당 자원의 대기·물리 읽기·정렬이 실제로 줄었는지 대조한다.</w:t>
      </w:r>
    </w:p>
    <w:p>
      <w:r>
        <w:rPr>
          <w:rFonts w:ascii="맑은 고딕" w:hAnsi="맑은 고딕" w:eastAsia="맑은 고딕"/>
          <w:b w:val="0"/>
          <w:sz w:val="21"/>
        </w:rPr>
        <w:t>채점 포인트: ① 세 Advisory·현재 지표 확인 / ② 판정 기준(효과 곡선 기울기) / ③ 조치=근거 있는 조정 또는 원인 제거 권고 / ④ 재확인=자원 지표 대조</w:t>
      </w:r>
    </w:p>
    <w:p>
      <w:r>
        <w:rPr>
          <w:rFonts w:ascii="맑은 고딕" w:hAnsi="맑은 고딕" w:eastAsia="맑은 고딕"/>
          <w:b w:val="0"/>
          <w:sz w:val="21"/>
        </w:rPr>
        <w:t>[추가-20] [진단절차형] 증상: 튜닝 조치 후 효과가 있었는지 증명 요청. AWR 기반 전후 비교 절차를 증상→확인 지표→판정 기준→조치→재확인 순으로 쓰라.</w:t>
      </w:r>
    </w:p>
    <w:p>
      <w:r>
        <w:rPr>
          <w:rFonts w:ascii="맑은 고딕" w:hAnsi="맑은 고딕" w:eastAsia="맑은 고딕"/>
          <w:b w:val="0"/>
          <w:sz w:val="21"/>
        </w:rPr>
        <w:t>모범답안:</w:t>
      </w:r>
    </w:p>
    <w:p>
      <w:r>
        <w:rPr>
          <w:rFonts w:ascii="맑은 고딕" w:hAnsi="맑은 고딕" w:eastAsia="맑은 고딕"/>
          <w:b w:val="0"/>
          <w:sz w:val="21"/>
        </w:rPr>
        <w:t>증상: 조치 효과의 증명 필요. 확인 지표: 조치 전 구간과 조치 후 같은 성격의 구간에서 각각 AWR을 만들어 DB Time, AAS, 대상 SQL의 %Total·Gets per Exec, 관련 대기의 % DB time을 비교(가능하면 awrddrpt.sql로 Compare Periods). 판정 기준: 부하량(트랜잭션 수·User calls)이 비슷한 조건에서 DB Time과 대상 지표가 감소했으면 조치 성공으로 판정. 부하가 달라졌으면 단순 비교 금지(ch23). 조치: 성공이면 기준선(베이스라인)으로 보존, 실패면 원복하고 다른 가설 검토. 재확인: 일정 기간 후 다시 측정해 효과가 지속되는지 확인한다.</w:t>
      </w:r>
    </w:p>
    <w:p>
      <w:r>
        <w:rPr>
          <w:rFonts w:ascii="맑은 고딕" w:hAnsi="맑은 고딕" w:eastAsia="맑은 고딕"/>
          <w:b w:val="0"/>
          <w:sz w:val="21"/>
        </w:rPr>
        <w:t>채점 포인트: ① 전후 동일 성격 구간 지표 비교 / ② 판정 기준(부하 동일 조건에서 DB Time 감소) / ③ 조치=베이스라인 보존 또는 원복 / ④ 재확인=지속성 확인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맑은 고딕" w:hAnsi="맑은 고딕" w:eastAsia="맑은 고딕"/>
      <w:b/>
      <w:bCs/>
      <w:color w:val="365F9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맑은 고딕" w:hAnsi="맑은 고딕" w:eastAsia="맑은 고딕"/>
      <w:b/>
      <w:bCs/>
      <w:color w:val="4F81B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맑은 고딕" w:hAnsi="맑은 고딕" w:eastAsia="맑은 고딕"/>
      <w:b/>
      <w:bCs/>
      <w:color w:val="4F81BD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