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ch29  데이터베이스 메모리 할당 구조 — 추가 실습문제 정답(모범답안 및 채점포인트)</w:t>
      </w:r>
    </w:p>
    <w:p>
      <w:r>
        <w:rPr>
          <w:rFonts w:ascii="맑은 고딕" w:hAnsi="맑은 고딕" w:eastAsia="맑은 고딕" w:cs="맑은 고딕"/>
          <w:b w:val="0"/>
          <w:sz w:val="21"/>
        </w:rPr>
        <w:t>총 20문항 (서술형 8 · 문제해결형 6 · 진단절차형 6)의 모범답안과 채점 포인트다.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서술형 — 모범답안</w:t>
      </w:r>
    </w:p>
    <w:p>
      <w:r>
        <w:rPr>
          <w:rFonts w:ascii="맑은 고딕" w:hAnsi="맑은 고딕" w:eastAsia="맑은 고딕" w:cs="맑은 고딕"/>
          <w:b/>
          <w:sz w:val="21"/>
        </w:rPr>
        <w:t>[추가-01] 오라클 메모리 관리 세 방식(AMM·ASMM·수동)을 설명하고, MEMORY_TARGET·SGA_TARGET 값만으로 방식을 판별하는 규칙을 쓰라.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AMM(자동 메모리 관리)은 MEMORY_TARGET으로 SGA와 PGA를 통째로 오라클이 조정한다. ASMM(자동 공유 메모리 관리)은 MEMORY_TARGET=0, SGA_TARGET&gt;0일 때로 SGA만 자동 분배하고 PGA는 PGA_AGGREGATE_TARGET으로 따로 관리한다. 수동은 둘 다 0으로 개별 풀을 직접 지정한다. 판별: ① MEMORY_TARGET&gt;0이면 AMM, ② =0이고 SGA_TARGET&gt;0이면 ASMM, ③ 둘 다 0이면 수동. 실습 DB는 MEMORY_TARGET=0·SGA_TARGET=1504M라 ASMM이다.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세 방식 정의 / ② 판별 3규칙 / ③ ASMM에서 PGA 별도 / ④ 실측 판정</w:t>
      </w:r>
    </w:p>
    <w:p>
      <w:r>
        <w:rPr>
          <w:rFonts w:ascii="맑은 고딕" w:hAnsi="맑은 고딕" w:eastAsia="맑은 고딕" w:cs="맑은 고딕"/>
          <w:b/>
          <w:sz w:val="21"/>
        </w:rPr>
        <w:t>[추가-02] ASMM에서 DB_CACHE_SIZE=0, SHARED_POOL_SIZE=0이 '메모리가 없다'는 뜻이 아닌 이유와, 실제 배분을 확인하는 방법을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ASMM에서 개별 풀 파라미터 0은 '관리자가 최소 보장치(하한)를 두지 않아 오라클이 SGA_TARGET 안에서 자유롭게 분배한다'는 뜻이지, 풀이 없다는 뜻이 아니다. 실제 배분된 크기는 파라미터가 아니라 V$SGAINFO(구성 요소별 크기)와 V$SGA_DYNAMIC_COMPONENTS(현재·최소·최대)에서 확인한다. 예컨대 실측에서 DEFAULT buffer cache는 864MB, shared pool은 416MB로 실제 배분돼 있다. 개별 풀에 0 아닌 값을 주면 그 값은 상한이 아니라 하한이 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0=하한 미설정(자동) / ② 풀 없음이 아님 / ③ V$SGAINFO·동적 구성으로 확인 / ④ 0 아닌 값=하한</w:t>
      </w:r>
    </w:p>
    <w:p>
      <w:r>
        <w:rPr>
          <w:rFonts w:ascii="맑은 고딕" w:hAnsi="맑은 고딕" w:eastAsia="맑은 고딕" w:cs="맑은 고딕"/>
          <w:b/>
          <w:sz w:val="21"/>
        </w:rPr>
        <w:t>[추가-03] 메모리 파라미터의 '목표(target)'와 '상한(max)', 그리고 동적/정적 구분을 SGA_TARGET·SGA_MAX_SIZE·PGA 파라미터를 예로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각 영역에는 목표와 상한이 짝을 이룬다. 목표(SGA_TARGET 1504M, 동적)는 상한(SGA_MAX_SIZE 2G, 정적) 이하여야 하고, 목표를 상한까지 동적으로 키울 수 있다. 동적 파라미터는 ALTER SYSTEM으로 운영 중 조정 가능하고, 정적 파라미터는 SPFILE 기록 후 재기동해야 반영된다. PGA도 PGA_AGGREGATE_TARGET(700M, 부드러운 목표)과 PGA_AGGREGATE_LIMIT(2G, 넘으면 세션 중단으로 지키는 하드 한도)의 짝이다. 상한은 성장 여유를 고려해 넉넉히 잡고 목표만 조절하는 것이 일반적이다.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목표≤상한 / ② 동적/정적 차이 / ③ PGA target vs limit / ④ 상한은 넉넉히 운영 패턴</w:t>
      </w:r>
    </w:p>
    <w:p>
      <w:r>
        <w:rPr>
          <w:rFonts w:ascii="맑은 고딕" w:hAnsi="맑은 고딕" w:eastAsia="맑은 고딕" w:cs="맑은 고딕"/>
          <w:b/>
          <w:sz w:val="21"/>
        </w:rPr>
        <w:t>[추가-04] V$SGAINFO 실측(Maximum SGA 2048, Buffer Cache 1024, Free SGA 544, Granule 16 등)을 읽는 법을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Maximum SGA Size 2048MB는 SGA_MAX_SIZE와 일치하는 천장이다. Free SGA Memory Available 544MB는 미할당 여유분이라, 실제 사용 SGA는 2048-544≈1504MB로 SGA_TARGET과 맞는다. Buffer Cache Size 1024MB는 DEFAULT+KEEP+4K 등 모든 버퍼 캐시의 합이라, DEFAULT buffer cache(864MB) 하나보다 크다. Granule Size 16MB는 SGA가 1GB를 넘어 정해진 할당 단위로, 모든 자동 조정이 16의 배수로 일어나는 이유다. RESIZEABLE=Yes 풀이 자동 조정 대상이다.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Maximum=천장 / ② Free로 실사용 역산 / ③ Buffer Cache=합 / ④ 그래뉼 16MB 의미</w:t>
      </w:r>
    </w:p>
    <w:p>
      <w:r>
        <w:rPr>
          <w:rFonts w:ascii="맑은 고딕" w:hAnsi="맑은 고딕" w:eastAsia="맑은 고딕" w:cs="맑은 고딕"/>
          <w:b/>
          <w:sz w:val="21"/>
        </w:rPr>
        <w:t>[추가-05] V$SGA_RESIZE_OPS에서 GROW와 SHRINK가 짝을 이루는 원리와, 조정 이력을 해석할 때의 주의점을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SGA 총량(SGA_TARGET)은 고정이므로, 한 풀이 커지려면(GROW) 다른 풀이 그만큼 내놓아야(SHRINK) 한다. 실측에서 large pool GROW(16→32)와 DEFAULT buffer cache SHRINK(864→848)가 같은 시각에 짝을 이루는 이유다. 이것이 '전체 고정, 내부 자동 재분배'라는 ASMM의 본질이다. 주의점: GROW/SHRINK가 잦다고 다 나쁜 것은 아니며 적당한 조정은 건강한 작동이다. 한 풀이 한 방향으로 계속 밀리거나, 조정이 지나치게 잦거나, 조정에도 부족 오류가 반복될 때만 문제로 본다.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총량 고정→짝 / ② ASMM 본질 / ③ 잦음이 곧 문제는 아님 / ④ 문제 신호 3가지</w:t>
      </w:r>
    </w:p>
    <w:p>
      <w:r>
        <w:rPr>
          <w:rFonts w:ascii="맑은 고딕" w:hAnsi="맑은 고딕" w:eastAsia="맑은 고딕" w:cs="맑은 고딕"/>
          <w:b/>
          <w:sz w:val="21"/>
        </w:rPr>
        <w:t>[추가-06] V$SGA_TARGET_ADVICE 곡선을 읽어 SGA 크기를 결정하는 두 원칙을 설명하고, 실측(1504=1635, 3008=1635, 1128=1636, 752=2213)을 해석하라.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① '더 줘도 평평'하면 늘리지 않는다 — 그 메모리는 PGA나 다른 인스턴스에 더 가치 있다. ② '줄이면 급증'하는 절벽 바로 위 + 여유 한 칸이 최적이다. 실측 해석: 현재 1504MB에서 DB Time 1635이고 3008MB로 두 배 늘려도 1635로 그대로다(늘려도 무익). 1128MB로 줄여도 1636으로 사실상 동일하고 752MB에서야 2213으로 급증한다. 즉 SGA는 약간 과대 배정이며 무릎 지점이 1128~1504 사이다. 비용을 아끼려면 1128MB 부근이 합리적이다.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두 원칙(평평·절벽) / ② 늘려도 무익 판독 / ③ 1128까지 무해 / ④ 과대 배정 결론</w:t>
      </w:r>
    </w:p>
    <w:p>
      <w:r>
        <w:rPr>
          <w:rFonts w:ascii="맑은 고딕" w:hAnsi="맑은 고딕" w:eastAsia="맑은 고딕" w:cs="맑은 고딕"/>
          <w:b/>
          <w:sz w:val="21"/>
        </w:rPr>
        <w:t>[추가-07] ORA-04031의 두 가지 원인(절대 부족·단편화)을 구분하고, 각각의 감별법과 해소책을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ORA-04031은 공유 풀 등에서 요청한 연속 메모리 조각을 못 얻을 때 난다. 원인 ① 절대 부족: 풀이 워크로드에 비해 작다. 기동 직후부터 빈발하며 SGA_TARGET(또는 풀 하한)을 어드바이저 근거로 키운다. 원인 ② 단편화: 여유 총량은 있으나 작은 조각으로 흩어져 큰 연속 조각을 못 만든다. 오래 가동한 뒤 빈발하며, V$SGASTAT의 free memory가 넉넉한데도 실패하면 단편화다. 리터럴 SQL을 바인드 변수화(또는 CURSOR_SHARING)해 커서 공유를 회복한다. FLUSH SHARED_POOL은 임시책이다.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두 원인 정의 / ② 발생 시점·free memory 감별 / ③ 각 해소책 / ④ FLUSH=임시</w:t>
      </w:r>
    </w:p>
    <w:p>
      <w:r>
        <w:rPr>
          <w:rFonts w:ascii="맑은 고딕" w:hAnsi="맑은 고딕" w:eastAsia="맑은 고딕" w:cs="맑은 고딕"/>
          <w:b/>
          <w:sz w:val="21"/>
        </w:rPr>
        <w:t>[추가-08] In-Memory Column Store의 개념·적용 조건과 라이선스 경계를 설명하고, 이 장에서 실습을 제외한 이유를 쓰라.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IM column store는 테이블·파티션을 컬럼 형식으로 SGA에 저장해 스캔·조인·집계를 가속하는 선택적 정적 풀이다(INMEMORY_SIZE). 버퍼 캐시를 대체하지 않고 같은 데이터를 행·컬럼 두 형식으로 병존시켜 보완한다. 스캔이 많은 분석성 워크로드에 적합하고 OLTP엔 이득이 작다. 라이선스 경계: 이 장의 메모리 파라미터·어드바이저·V$SGA* 진단 뷰는 기본 기능이라 라이선스 무관이지만, In-Memory는 Oracle Database In-Memory라는 별도 유상 옵션이다. 그래서 존재·조건만 언급하고 실습에서 제외한다.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개념(컬럼·보완) / ② 적용 조건(분석성) / ③ 별도 유상 옵션 / ④ 실습 제외 이유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문제해결형 — 모범답안</w:t>
      </w:r>
    </w:p>
    <w:p>
      <w:r>
        <w:rPr>
          <w:rFonts w:ascii="맑은 고딕" w:hAnsi="맑은 고딕" w:eastAsia="맑은 고딕" w:cs="맑은 고딕"/>
          <w:b/>
          <w:sz w:val="21"/>
        </w:rPr>
        <w:t>[추가-09] 응답이 느리다는 신고에 개발팀이 SGA를 두 배로 늘리자고 한다. V$SGA_TARGET_ADVICE는 1504MB=1635, 3008MB=1635다. 이 요구를 검증하고 올바른 다음 단계를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어드바이저가 SGA를 3008MB로 늘려도 DB Time이 1635로 그대로임을 보여 주므로 증설은 이득이 없다(요구 기각). 곡선이 평평하다는 것은 'SGA 크기로는' 개선되지 않는다는 뜻이지 튜닝할 것이 없다는 뜻이 아니다. 다음 단계: 진짜 병목을 ch26~ch30의 진단으로 찾는다. V$SQL로 비효율 SQL·하드 파싱을, V$PGASTAT로 PGA 부족(디스크 정렬)을, V$SYSTEM_EVENT로 I/O 병목을 확인한다. 메모리는 어드바이저 근거가 설 때만 조정한다.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어드바이저로 증설 기각 / ② 평평≠무튜닝 / ③ SQL·PGA·I/O 진단 / ④ 근거 있을 때만 조정</w:t>
      </w:r>
    </w:p>
    <w:p>
      <w:r>
        <w:rPr>
          <w:rFonts w:ascii="맑은 고딕" w:hAnsi="맑은 고딕" w:eastAsia="맑은 고딕" w:cs="맑은 고딕"/>
          <w:b/>
          <w:sz w:val="21"/>
        </w:rPr>
        <w:t>[추가-10] ORA-04031을 만난 관리자가 반사적으로 SGA_TARGET을 키웠으나 며칠 뒤 재발했다. V$SGASTAT의 공유 풀 free memory는 넉넉했다. 원인을 진단하고 근본 조치를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free memory가 넉넉한데도 오류가 났다면 절대 부족이 아니라 단편화다 — 총량은 있으나 요청한 큰 연속 조각을 못 만든 것이다. SGA를 키우면 잠시 미룰 뿐 재발한다. 원인은 대개 바인드 없는 리터럴 SQL이 라이브러리 캐시를 잘게 채운 것이다. 근본 조치: 리터럴 SQL을 바인드 변수화(또는 CURSOR_SHARING 검토)해 커서 공유를 회복시키고, 큰 할당이 반복되면 SHARED_POOL_RESERVED_SIZE(예약 영역)를 조정한다. FLUSH는 임시책일 뿐이다.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free 넉넉→단편화 진단 / ② 증설은 미봉 / ③ 리터럴이 원인 / ④ 바인드 변수화 근본 조치</w:t>
      </w:r>
    </w:p>
    <w:p>
      <w:r>
        <w:rPr>
          <w:rFonts w:ascii="맑은 고딕" w:hAnsi="맑은 고딕" w:eastAsia="맑은 고딕" w:cs="맑은 고딕"/>
          <w:b/>
          <w:sz w:val="21"/>
        </w:rPr>
        <w:t>[추가-11] 한 관리자가 '자동으로 다 맡기겠다'며 MEMORY_TARGET과 SGA_TARGET을 둘 다 큰 값으로 설정했더니 재기동이 막혔다. 원인을 설명하고 올바른 구성을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두 파라미터는 계층이 다르다. MEMORY_TARGET&gt;0이면 AMM이 켜지고 SGA_TARGET은 SGA 하한으로만 작동한다. 둘의 관계(MEMORY_TARGET≥SGA_TARGET, MEMORY_MAX_TARGET≥SGA_MAX_SIZE)를 어기면 ORA-00838/00844 등으로 기동이 막힌다. 올바른 구성: 자동을 두 번 켜지 말고 한 방식을 고른다. AMM이면 MEMORY_TARGET(과 MEMORY_MAX_TARGET)만 설정, ASMM이면 MEMORY_TARGET=0·MEMORY_MAX_TARGET=0으로 명시하고 SGA_TARGET·PGA_AGGREGATE_TARGET을 각각 준다(실습 DB 구성).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계층 차이 설명 / ② 관계 위반→기동 실패 / ③ 한 방식 선택 / ④ ASMM 구성 예</w:t>
      </w:r>
    </w:p>
    <w:p>
      <w:r>
        <w:rPr>
          <w:rFonts w:ascii="맑은 고딕" w:hAnsi="맑은 고딕" w:eastAsia="맑은 고딕" w:cs="맑은 고딕"/>
          <w:b/>
          <w:sz w:val="21"/>
        </w:rPr>
        <w:t>[추가-12] ASMM 인스턴스에서 매 시간 특정 풀만 계속 GROW를 시도해 상대 풀을 고갈시킨다. V$SGA_RESIZE_OPS로 이를 확인했다. 진단과 조치를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한 풀이 한 방향으로 계속 밀리는 조정은 그 풀의 만성 부족 신호다(정상적인 짧은 왕복과 구분된다). 진단: V$SGA_RESIZE_OPS에서 그 풀의 GROW가 반복되는지, 상대 풀이 min까지 쪼그라드는지 확인한다. 조치: ① 그 풀에 최소 보장치(하한)를 준다(예: SHARED_POOL_SIZE로 하한 설정). ② 그래도 부족하면 SGA_TARGET 자체를 어드바이저 근거로 키운다. ③ 상대 풀 고갈이 특정 작업(병렬·RMAN) 때문이면 그 작업 시간대를 조정한다. 조정 후 이력이 안정되는지 재확인한다.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한 방향 밀림=만성 부족 / ② 이력으로 확인 / ③ 하한·SGA_TARGET 상향 / ④ 재확인</w:t>
      </w:r>
    </w:p>
    <w:p>
      <w:r>
        <w:rPr>
          <w:rFonts w:ascii="맑은 고딕" w:hAnsi="맑은 고딕" w:eastAsia="맑은 고딕" w:cs="맑은 고딕"/>
          <w:b/>
          <w:sz w:val="21"/>
        </w:rPr>
        <w:t>[추가-13] V$MEMORY_RESIZE_OPS를 조회했더니 SGA↔PGA 통합 조정이 전혀 보이지 않아 '뷰가 고장 났다'는 의심이 나왔다. 원인을 설명하고 올바른 접근을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뷰 고장이 아니다. SGA와 PGA 사이 통합 재분배는 AMM(MEMORY_TARGET&gt;0)에서 일어난다. 이 인스턴스는 ASMM(MEMORY_TARGET=0)이라 그런 통합 조정 자체가 없어 결과가 빈약해 보이는 것이다. 올바른 접근: ASMM에서 SGA 풀 조정 이력은 V$SGA_RESIZE_OPS로 본다. AMM에서 SGA+PGA 통합 이력을 보려면 MEMORY_TARGET을 설정한 환경에서 V$MEMORY_RESIZE_OPS를 쓴다. 즉 방식에 맞는 뷰를 고르는 것이 핵심이며, 이는 뷰의 결함이 아니라 설계다.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뷰 고장 아님 / ② 통합 조정은 AMM에서만 / ③ ASMM은 SGA_RESIZE_OPS / ④ 방식별 뷰 선택</w:t>
      </w:r>
    </w:p>
    <w:p>
      <w:r>
        <w:rPr>
          <w:rFonts w:ascii="맑은 고딕" w:hAnsi="맑은 고딕" w:eastAsia="맑은 고딕" w:cs="맑은 고딕"/>
          <w:b/>
          <w:sz w:val="21"/>
        </w:rPr>
        <w:t>[추가-14] 방금 기동한 인스턴스에서 V$SGA_TARGET_ADVICE를 조회하니 전 구간이 평평했다. 이를 근거로 SGA를 절반으로 줄이자는 제안이 나왔다. 판정하고 올바른 절차를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제안을 그대로 받아들이면 안 된다. 어드바이저는 실제 워크로드 시뮬레이션 기반이라, 부하가 흐르지 않은 갓 기동한 인스턴스의 곡선은 표본이 빈약해 무의미하게 평평할 수 있다. 절차: ① STATISTICS_LEVEL이 TYPICAL 이상인지 확인한다. ② 피크를 포함한 대표 워크로드 구간을 충분히 지나게 한다. ③ 그 뒤 다시 V$SGA_TARGET_ADVICE를 조회해 무릎·절벽을 판정한다. ④ 여유를 두어 절벽 한 칸 위를 택한다. 대표 구간 없이 크기를 줄이면 피크에 부족이 터질 수 있다.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갓 기동 곡선 불신 / ② STATISTICS_LEVEL 확인 / ③ 대표 구간 후 재조회 / ④ 여유 두고 결정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진단절차형 — 모범답안</w:t>
      </w:r>
    </w:p>
    <w:p>
      <w:r>
        <w:rPr>
          <w:rFonts w:ascii="맑은 고딕" w:hAnsi="맑은 고딕" w:eastAsia="맑은 고딕" w:cs="맑은 고딕"/>
          <w:b/>
          <w:sz w:val="21"/>
        </w:rPr>
        <w:t>[추가-15] 처음 접속한 인스턴스의 메모리 관리 방식을 파악하려 한다. 증상/목표 → 확인할 뷰·지표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목표: 이 DB의 메모리를 손대도 되는지·무엇을 바꿀지 판단. 확인: V$PARAMETER에서 memory_target·memory_max_target·sga_target·sga_max_size·pga_aggregate_target·db_cache_size·shared_pool_size를 조회. 판정 기준: ① memory_target&gt;0이면 AMM, ② =0이고 sga_target&gt;0이면 ASMM, ③ 둘 다 0이면 수동. 조치: 판별된 방식에 맞는 파라미터만 조정(ASMM이면 sga_target, 수동이면 개별 풀). 재확인: 변경 후 V$SGAINFO·V$SGA_DYNAMIC_COMPONENTS로 실제 배분이 의도대로 바뀌었는지 확인. 실측은 ASMM이다.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핵심 파라미터 조회 / ② 3규칙 판정 / ③ 방식에 맞는 조정 / ④ V$SGAINFO 재확인</w:t>
      </w:r>
    </w:p>
    <w:p>
      <w:r>
        <w:rPr>
          <w:rFonts w:ascii="맑은 고딕" w:hAnsi="맑은 고딕" w:eastAsia="맑은 고딕" w:cs="맑은 고딕"/>
          <w:b/>
          <w:sz w:val="21"/>
        </w:rPr>
        <w:t>[추가-16] SGA 크기가 적절한지 판단하라는 요청을 받았다. 증상/목표 → 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목표: 현재 SGA_TARGET이 과대/과소인지 판단. 지표: V$SGA_TARGET_ADVICE의 sga_size·sga_size_factor·estd_db_time을 대표 부하 구간에서 조회(STATISTICS_LEVEL=TYPICAL 확인). 판정 기준: 곡선에서 '더 줘도 평평한' 구간(과대)과 '줄이면 급증하는' 절벽을 찾는다. 실측이면 3008까지 평평·752에서 급증이므로 무릎은 1128 부근. 조치: 과대면 SGA_TARGET을 무릎+여유로 낮춰 그 메모리를 PGA 등에 재배치, 과소면 상향. 재확인: 변경 후 V$SGAINFO·어드바이저를 다시 보고 DB Time·부족 오류가 악화되지 않는지 관찰.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어드바이저 대표 구간 조회 / ② 무릎·절벽 판정 / ③ 무릎+여유로 조정 / ④ 재조회 재확인</w:t>
      </w:r>
    </w:p>
    <w:p>
      <w:r>
        <w:rPr>
          <w:rFonts w:ascii="맑은 고딕" w:hAnsi="맑은 고딕" w:eastAsia="맑은 고딕" w:cs="맑은 고딕"/>
          <w:b/>
          <w:sz w:val="21"/>
        </w:rPr>
        <w:t>[추가-17] ORA-04031이 발생했다는 신고를 받았다. 증상 → 확인할 뷰·지표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증상: 사용자 SQL 실행 중 ORA-04031(unable to allocate ... shared memory). 확인: 오류 메시지의 풀 이름(shared pool/large pool)과 발생 시점, V$SGASTAT에서 해당 풀의 free memory, V$SQLAREA에서 리터럴 SQL 다중 여부. 판정 기준: 기동 직후+free 부족이면 절대 부족, 오래 가동+free 넉넉이면 단편화. 조치: 부족이면 SGA_TARGET(또는 풀 하한)을 어드바이저 근거로 상향, 단편화면 바인드 변수화. 급하면 FLUSH SHARED_POOL로 임시 확보. 재확인: 조치 후 오류 재발 여부와 하드 파싱·free memory 추이를 관찰하고, 격리 환경 재현이면 원복.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풀 이름·시점·free 확인 / ② 부족/단편화 판정 / ③ 상향 또는 바인드 / ④ 재발·추이 재확인</w:t>
      </w:r>
    </w:p>
    <w:p>
      <w:r>
        <w:rPr>
          <w:rFonts w:ascii="맑은 고딕" w:hAnsi="맑은 고딕" w:eastAsia="맑은 고딕" w:cs="맑은 고딕"/>
          <w:b/>
          <w:sz w:val="21"/>
        </w:rPr>
        <w:t>[추가-18] AMM으로 전환하라는 요청을 받았다(개인 실습 환경). 증상/목표 → 절차·파라미터 → 판정 기준 → 주의 → 재확인 순서로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목표: ASMM인 인스턴스를 AMM으로 전환. 절차: ① MEMORY_MAX_TARGET(정적, 상한)을 SPFILE에 설정하고 재기동 준비. ② 재기동 후 MEMORY_TARGET(동적)을 설정(MEMORY_TARGET≤MEMORY_MAX_TARGET). ③ 필요 시 SGA_TARGET·PGA_AGGREGATE_TARGET은 0 또는 하한으로 둔다. 판정 기준: 재기동 후 V$PARAMETER에서 memory_target&gt;0인지 확인. 주의: 반드시 개인 환경에서만. MEMORY_TARGET이 너무 작으면 ORA-00838로 기동 실패하므로 SGA+PGA 합보다 크게 준다. 재확인: V$MEMORY_DYNAMIC_COMPONENTS로 SGA·PGA 통합 관리가 되는지 확인.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MEMORY_MAX_TARGET 정적·재기동 / ② MEMORY_TARGET 동적 설정 / ③ ORA-00838 주의 / ④ 통합 관리 재확인</w:t>
      </w:r>
    </w:p>
    <w:p>
      <w:r>
        <w:rPr>
          <w:rFonts w:ascii="맑은 고딕" w:hAnsi="맑은 고딕" w:eastAsia="맑은 고딕" w:cs="맑은 고딕"/>
          <w:b/>
          <w:sz w:val="21"/>
        </w:rPr>
        <w:t>[추가-19] 자동 조정 이력을 추적해 '어느 풀이 압력을 받는가'를 파악하려 한다. 증상/목표 → 지표 → 판정 기준 → 조치 → 재확인 순서로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목표: 특정 시간대 성능 흔들림의 메모리 원인 파악. 지표: V$SGA_RESIZE_OPS(component·oper_type·initial/final_size·start_time)를 문제 시간대로 필터. 방식이 AMM이면 V$MEMORY_RESIZE_OPS도 함께. 판정 기준: 특정 풀이 그 시각에 반복 GROW를 시도하는지, 상대 풀이 min까지 쪼그라드는지, 왕복이 짧게 끝나는지(정상) 한 방향으로 밀리는지(문제). 조치: 만성 부족 풀에 하한을 주거나 SGA_TARGET을 상향, 또는 유발 작업(병렬·RMAN) 시간대 조정. 재확인: 조치 후 같은 시간대 이력이 안정되고 부족 오류가 사라지는지 관찰.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RESIZE_OPS 시간대 필터 / ② 방향·왕복 판정 / ③ 하한·상향·작업 조정 / ④ 이력 안정 재확인</w:t>
      </w:r>
    </w:p>
    <w:p>
      <w:r>
        <w:rPr>
          <w:rFonts w:ascii="맑은 고딕" w:hAnsi="맑은 고딕" w:eastAsia="맑은 고딕" w:cs="맑은 고딕"/>
          <w:b/>
          <w:sz w:val="21"/>
        </w:rPr>
        <w:t>[추가-20] 특정 조회가 오후 배치 시간에만 느리다는 신고를 메모리 관점에서 좁히려 한다. 증상 → 확인 경로 → 판정 기준 → 조치 → 재확인 순서로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증상: 오후 배치 시간대에만 조회 응답 지연. 확인 경로: ① V$PARAMETER로 관리 방식 판별(실측 ASMM). ② V$SGA_RESIZE_OPS를 그 시간대로 필터해 어느 풀이 압력을 받는지. ③ V$SGA_TARGET_ADVICE로 SGA 증설이 이득 있는지. ④ 대량 정렬 의심이면 V$PGASTAT(PGA), 리터럴 폭증 의심이면 V$SQLAREA·ORA-04031(공유 풀). 판정 기준: 어드바이저가 평평하면 SGA 문제 아님 → PGA/공유 풀/SQL로 방향 전환. 조치: 원인 영역에 맞춰 PGA 상향(ch33)·바인드 변수화·SQL 튜닝. 재확인: 다음 배치 구간에 지연·부족 오류가 줄었는지 델타로 확인.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방식 판별 / ② 이력·어드바이저로 SGA 배제 / ③ PGA·공유 풀·SQL로 전환 / ④ 다음 구간 재확인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