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역할 전환과 이후 운영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 xml:space="preserve">총 20문항 (서술형 8 · 문제해결형 6 · 진단절차형 6). 객관식이 아니며, 각 문항 아래 답안 작성 공간을 둔다. 실습 환경(chicago-srv / boston-srv, Broker 구성 </w:t>
      </w:r>
      <w:r>
        <w:rPr>
          <w:rFonts w:ascii="Consolas" w:hAnsi="Consolas" w:eastAsia="맑은 고딕"/>
          <w:sz w:val="21"/>
        </w:rPr>
        <w:t xml:space="preserve">dg_chicago</w:t>
      </w:r>
      <w:r>
        <w:rPr>
          <w:rFonts w:ascii="맑은 고딕" w:hAnsi="맑은 고딕" w:eastAsia="맑은 고딕"/>
          <w:sz w:val="21"/>
        </w:rPr>
        <w:t xml:space="preserve">, 19.3 EE)을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Switchover와 Failover를 데이터 손실·되돌림·전제·소요 시간 네 관점에서 비교하고, 각각을 언제 선택하는지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 xml:space="preserve">[추가-02] </w:t>
      </w:r>
      <w:r>
        <w:rPr>
          <w:rFonts w:ascii="Consolas" w:hAnsi="Consolas" w:eastAsia="맑은 고딕"/>
          <w:sz w:val="21"/>
        </w:rPr>
        <w:t xml:space="preserve">SWITCHOVER_STATUS</w:t>
      </w:r>
      <w:r>
        <w:rPr>
          <w:rFonts w:ascii="맑은 고딕" w:hAnsi="맑은 고딕" w:eastAsia="맑은 고딕"/>
          <w:sz w:val="21"/>
        </w:rPr>
        <w:t xml:space="preserve">가 양쪽에서 다르게 나오는 이유를 설명하고, 나올 수 있는 값을 역할별로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Switchover 출력의 각 줄이 무엇을 하는지 단계별로 설명하고, 그중 정적 등록이 필요한 지점과 그 이유를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전환 후 Broker가 다시 쓰는 파라미터를 실측으로 들고, 손으로 구성했다면 무엇을 해야 했을지 7장과 비교해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Broker 환경에서 SQL로 전환했을 때 일어난 일을 시간 순서로 정리하고, 이 사례가 "Broker의 보호"에 대해 무엇을 말해 주는지 논하라.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플래시백 데이터베이스가 Reinstate에 왜 필요한지 Failover의 동작과 연결해 설명하고, 켤 때 치르는 대가와 얻는 것을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 xml:space="preserve">[추가-07] Failover 직후 구성 상태가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였던 이유를 설명하고, 14~16장에서 반복된 "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가 안전을 뜻하지 않는다"는 명제를 사례로 뒷받침하라.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 xml:space="preserve">[추가-08] Failover가 </w:t>
      </w:r>
      <w:r>
        <w:rPr>
          <w:rFonts w:ascii="Consolas" w:hAnsi="Consolas" w:eastAsia="맑은 고딕"/>
          <w:sz w:val="21"/>
        </w:rPr>
        <w:t xml:space="preserve">OPEN RESETLOGS</w:t>
      </w:r>
      <w:r>
        <w:rPr>
          <w:rFonts w:ascii="맑은 고딕" w:hAnsi="맑은 고딕" w:eastAsia="맑은 고딕"/>
          <w:sz w:val="21"/>
        </w:rPr>
        <w:t xml:space="preserve">를 수반한다는 사실이 감시·백업·복구 계획에 각각 어떤 영향을 주는지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전환 스크립트가 </w:t>
      </w:r>
      <w:r>
        <w:rPr>
          <w:rFonts w:ascii="Consolas" w:hAnsi="Consolas" w:eastAsia="맑은 고딕"/>
          <w:sz w:val="21"/>
        </w:rPr>
        <w:t xml:space="preserve">switchover to 'boston'</w:t>
      </w:r>
      <w:r>
        <w:rPr>
          <w:rFonts w:ascii="맑은 고딕" w:hAnsi="맑은 고딕" w:eastAsia="맑은 고딕"/>
          <w:sz w:val="21"/>
        </w:rPr>
        <w:t xml:space="preserve">으로 고정되어 있다. 훈련을 반복하면 어떤 문제가 생기는지 설명하고, 스크립트를 어떻게 고쳐야 하는지 구조까지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전환 명령이 </w:t>
      </w:r>
      <w:r>
        <w:rPr>
          <w:rFonts w:ascii="Consolas" w:hAnsi="Consolas" w:eastAsia="맑은 고딕"/>
          <w:sz w:val="21"/>
        </w:rPr>
        <w:t xml:space="preserve">Object "seattle" was not found</w:t>
      </w:r>
      <w:r>
        <w:rPr>
          <w:rFonts w:ascii="맑은 고딕" w:hAnsi="맑은 고딕" w:eastAsia="맑은 고딕"/>
          <w:sz w:val="21"/>
        </w:rPr>
        <w:t xml:space="preserve">를 냈는데 스크립트는 성공으로 판정했다. 원인을 설명하고 판정 로직을 어떻게 고쳐야 하는지 답하라.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누군가 </w:t>
      </w:r>
      <w:r>
        <w:rPr>
          <w:rFonts w:ascii="Consolas" w:hAnsi="Consolas" w:eastAsia="맑은 고딕"/>
          <w:sz w:val="21"/>
        </w:rPr>
        <w:t xml:space="preserve">ALTER DATABASE SWITCHOVER TO boston</w:t>
      </w:r>
      <w:r>
        <w:rPr>
          <w:rFonts w:ascii="맑은 고딕" w:hAnsi="맑은 고딕" w:eastAsia="맑은 고딕"/>
          <w:sz w:val="21"/>
        </w:rPr>
        <w:t xml:space="preserve">을 실행했다. 지금 무엇을 확인하고 어떤 순서로 복구할 것인지, 각 단계의 위험과 함께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Failover 후 </w:t>
      </w:r>
      <w:r>
        <w:rPr>
          <w:rFonts w:ascii="Consolas" w:hAnsi="Consolas" w:eastAsia="맑은 고딕"/>
          <w:sz w:val="21"/>
        </w:rPr>
        <w:t xml:space="preserve">REINSTATE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ORA-16653</w:t>
      </w:r>
      <w:r>
        <w:rPr>
          <w:rFonts w:ascii="맑은 고딕" w:hAnsi="맑은 고딕" w:eastAsia="맑은 고딕"/>
          <w:sz w:val="21"/>
        </w:rPr>
        <w:t xml:space="preserve">으로 실패했다. 원인을 진단하는 절차와 조치를 제시하고, 그래도 안 될 때의 대안을 답하라.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감시 시스템이 Failover 직후 "정상"을 보고했다. 무엇을 놓친 것인지 설명하고, 이런 상황을 잡으려면 점검 항목을 어떻게 보강해야 하는지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전환을 마치고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을 봤더니 </w:t>
      </w:r>
      <w:r>
        <w:rPr>
          <w:rFonts w:ascii="Consolas" w:hAnsi="Consolas" w:eastAsia="맑은 고딕"/>
          <w:sz w:val="21"/>
        </w:rPr>
        <w:t xml:space="preserve">ORA-16786</w:t>
      </w:r>
      <w:r>
        <w:rPr>
          <w:rFonts w:ascii="맑은 고딕" w:hAnsi="맑은 고딕" w:eastAsia="맑은 고딕"/>
          <w:sz w:val="21"/>
        </w:rPr>
        <w:t xml:space="preserve">이 있고 상태가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다. 무슨 일인지 설명하고 조치 완료를 어떻게 판정할 것인지 답하라.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전환 30분 전 점검표를 일곱 항목 이상으로 작성하고, 각 항목의 확인 방법과 기댓값을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Primary가 응답하지 않는다는 보고를 받았다. Failover를 결정하기까지의 판단 절차를 단계별로 제시하고, 각 단계에서 볼 화면과 값을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Failover를 마친 뒤 해야 할 일을 우선순위대로 일곱 가지 이상 제시하고, 각각의 이유를 실측을 근거로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전환 훈련 계획을 주기·시간대·확인 항목·되돌리기·기록의 다섯 축으로 설계하라.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13~16장에서 만난 전환 관련 오류를 모아 표로 정리하고, 각각의 원인·조치·구별 기준을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1~16장에서 배운 것을 "재해가 났을 때 무엇을 하는가"라는 하나의 절차로 통합하고, 각 단계에서 쓸 명령과 확인 항목을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