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제11장  TLS(SSL) 네트워크 암호화</w:t>
      </w:r>
    </w:p>
    <w:p>
      <w:pPr>
        <w:pStyle w:val="Heading2"/>
      </w:pPr>
      <w:r>
        <w:t>11.1  학습 목표</w:t>
      </w:r>
    </w:p>
    <w:p>
      <w:r>
        <w:rPr>
          <w:rFonts w:ascii="맑은 고딕" w:hAnsi="맑은 고딕" w:eastAsia="맑은 고딕"/>
          <w:sz w:val="21"/>
        </w:rPr>
        <w:t>클라이언트와 데이터베이스 사이를 오가는 SQL, 결과, 비밀번호 검증 정보는 기본 설정에서 네트워크에 그대로 흐른다. TLS(Transport Layer Security)는 이 구간을 암호화하고, 인증서로 상대방이 진짜인지 확인한다.</w:t>
      </w:r>
    </w:p>
    <w:p>
      <w:pPr>
        <w:pStyle w:val="ListBullet"/>
      </w:pPr>
      <w:r>
        <w:rPr>
          <w:rFonts w:ascii="맑은 고딕" w:hAnsi="맑은 고딕" w:eastAsia="맑은 고딕"/>
          <w:sz w:val="21"/>
        </w:rPr>
        <w:t>네트워크 구간에서 생기는 위협(도청, 변조, 중간자 공격)과 TLS가 각각을 막는 방식을 설명할 수 있다.</w:t>
      </w:r>
    </w:p>
    <w:p>
      <w:pPr>
        <w:pStyle w:val="ListBullet"/>
      </w:pPr>
      <w:r>
        <w:rPr>
          <w:rFonts w:ascii="맑은 고딕" w:hAnsi="맑은 고딕" w:eastAsia="맑은 고딕"/>
          <w:sz w:val="21"/>
        </w:rPr>
        <w:t>공개 키·개인 키, 인증서, 인증 기관(CA), 신뢰 인증서의 관계를 설명할 수 있다.</w:t>
      </w:r>
    </w:p>
    <w:p>
      <w:pPr>
        <w:pStyle w:val="ListBullet"/>
      </w:pPr>
      <w:r>
        <w:rPr>
          <w:rFonts w:ascii="Consolas" w:hAnsi="Consolas" w:eastAsia="맑은 고딕"/>
          <w:sz w:val="21"/>
        </w:rPr>
        <w:t>orapki</w:t>
      </w:r>
      <w:r>
        <w:rPr>
          <w:rFonts w:ascii="맑은 고딕" w:hAnsi="맑은 고딕" w:eastAsia="맑은 고딕"/>
          <w:sz w:val="21"/>
        </w:rPr>
        <w:t>로 서버·클라이언트 지갑을 만들고, 자체 서명 CA로 인증서 요청에 서명하고, 인증서를 지갑에 가져올 수 있다.</w:t>
      </w:r>
    </w:p>
    <w:p>
      <w:pPr>
        <w:pStyle w:val="ListBullet"/>
      </w:pPr>
      <w:r>
        <w:rPr>
          <w:rFonts w:ascii="맑은 고딕" w:hAnsi="맑은 고딕" w:eastAsia="맑은 고딕"/>
          <w:sz w:val="21"/>
        </w:rPr>
        <w:t>TCPS 리스너, 서버·클라이언트 sqlnet.ora, tnsnames.ora의 TLS 관련 설정을 구성할 수 있다.</w:t>
      </w:r>
    </w:p>
    <w:p>
      <w:pPr>
        <w:pStyle w:val="ListBullet"/>
      </w:pPr>
      <w:r>
        <w:rPr>
          <w:rFonts w:ascii="맑은 고딕" w:hAnsi="맑은 고딕" w:eastAsia="맑은 고딕"/>
          <w:sz w:val="21"/>
        </w:rPr>
        <w:t>인증서 DN으로 데이터베이스 사용자를 만들어 비밀번호 없이 인증서로 로그인할 수 있다.</w:t>
      </w:r>
    </w:p>
    <w:p>
      <w:pPr>
        <w:pStyle w:val="ListBullet"/>
      </w:pPr>
      <w:r>
        <w:rPr>
          <w:rFonts w:ascii="맑은 고딕" w:hAnsi="맑은 고딕" w:eastAsia="맑은 고딕"/>
          <w:sz w:val="21"/>
        </w:rPr>
        <w:t xml:space="preserve">접속이 실제로 TLS인지 </w:t>
      </w:r>
      <w:r>
        <w:rPr>
          <w:rFonts w:ascii="Consolas" w:hAnsi="Consolas" w:eastAsia="맑은 고딕"/>
          <w:sz w:val="21"/>
        </w:rPr>
        <w:t>SYS_CONTEXT('USERENV', ...)</w:t>
      </w:r>
      <w:r>
        <w:rPr>
          <w:rFonts w:ascii="맑은 고딕" w:hAnsi="맑은 고딕" w:eastAsia="맑은 고딕"/>
          <w:sz w:val="21"/>
        </w:rPr>
        <w:t>로 확인하고, 대표적인 TLS 오류의 원인을 찾을 수 있다.</w:t>
      </w:r>
    </w:p>
    <w:p>
      <w:pPr>
        <w:pStyle w:val="Heading2"/>
      </w:pPr>
      <w:r>
        <w:t>11.2  TLS의 개념</w:t>
      </w:r>
    </w:p>
    <w:p>
      <w:pPr>
        <w:pStyle w:val="Heading3"/>
      </w:pPr>
      <w:r>
        <w:t>11.2.1  네트워크 구간의 위협</w:t>
      </w:r>
    </w:p>
    <w:p>
      <w:pPr>
        <w:pStyle w:val="ListBullet"/>
      </w:pPr>
      <w:r>
        <w:rPr>
          <w:rFonts w:ascii="맑은 고딕" w:hAnsi="맑은 고딕" w:eastAsia="맑은 고딕"/>
          <w:sz w:val="21"/>
        </w:rPr>
        <w:t>Oracle Net의 기본 TCP 접속은 SQL 문장과 결과 데이터를 평문으로 보낸다. 같은 네트워크 구간에서 패킷을 캡처하면 조회 결과를 그대로 읽을 수 있다.</w:t>
      </w:r>
    </w:p>
    <w:p>
      <w:pPr>
        <w:pStyle w:val="ListBullet"/>
      </w:pPr>
      <w:r>
        <w:rPr>
          <w:rFonts w:ascii="맑은 고딕" w:hAnsi="맑은 고딕" w:eastAsia="맑은 고딕"/>
          <w:sz w:val="21"/>
        </w:rPr>
        <w:t>비밀번호 자체는 평문으로 보내지 않지만, 검증 과정에서 오가는 값은 오프라인 추측 공격의 재료가 될 수 있다.</w:t>
      </w:r>
    </w:p>
    <w:p>
      <w:pPr>
        <w:pStyle w:val="ListBullet"/>
      </w:pPr>
      <w:r>
        <w:rPr>
          <w:rFonts w:ascii="맑은 고딕" w:hAnsi="맑은 고딕" w:eastAsia="맑은 고딕"/>
          <w:sz w:val="21"/>
        </w:rPr>
        <w:t>중간자 공격은 공격자가 클라이언트와 서버 사이에 끼어 양쪽에 상대방인 척하는 것이다. 클라이언트가 서버의 신원을 확인하지 않으면 막을 수 없다.</w:t>
      </w:r>
    </w:p>
    <w:p>
      <w:pPr>
        <w:pStyle w:val="ListBullet"/>
      </w:pPr>
      <w:r>
        <w:rPr>
          <w:rFonts w:ascii="맑은 고딕" w:hAnsi="맑은 고딕" w:eastAsia="맑은 고딕"/>
          <w:sz w:val="21"/>
        </w:rPr>
        <w:t>TLS는 세 가지를 제공한다. 암호화(기밀성), 메시지 인증 코드(무결성), 인증서 검증(상대방 인증)이다.</w:t>
      </w:r>
    </w:p>
    <w:p>
      <w:pPr>
        <w:pStyle w:val="ListBullet"/>
      </w:pPr>
      <w:r>
        <w:rPr>
          <w:rFonts w:ascii="맑은 고딕" w:hAnsi="맑은 고딕" w:eastAsia="맑은 고딕"/>
          <w:sz w:val="21"/>
        </w:rPr>
        <w:t>변조 공격은 오가는 패킷의 내용을 바꾸는 것이다. 암호화만 하고 무결성 검사를 하지 않으면 내용은 못 읽어도 일부를 바꿔 끼울 수 있다. TLS는 메시지마다 무결성 값을 붙여 바뀐 패킷을 버린다.</w:t>
      </w:r>
    </w:p>
    <w:p>
      <w:pPr>
        <w:pStyle w:val="ListBullet"/>
      </w:pPr>
      <w:r>
        <w:rPr>
          <w:rFonts w:ascii="맑은 고딕" w:hAnsi="맑은 고딕" w:eastAsia="맑은 고딕"/>
          <w:sz w:val="21"/>
        </w:rPr>
        <w:t>무선망, 공용 클라우드, 여러 조직이 함께 쓰는 데이터 센터처럼 네트워크 구간을 직접 통제하지 못하는 환경일수록 구간 암호화의 필요가 커진다.</w:t>
      </w:r>
    </w:p>
    <w:p>
      <w:pPr>
        <w:pStyle w:val="Heading3"/>
      </w:pPr>
      <w:r>
        <w:t>11.2.2  TLS와 네이티브 네트워크 암호화</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구분</w:t>
            </w:r>
          </w:p>
        </w:tc>
        <w:tc>
          <w:tcPr>
            <w:tcW w:type="dxa" w:w="2880"/>
            <w:shd w:val="clear" w:color="auto" w:fill="D9E1F2"/>
          </w:tcPr>
          <w:p>
            <w:r>
              <w:rPr>
                <w:rFonts w:ascii="맑은 고딕" w:hAnsi="맑은 고딕" w:eastAsia="맑은 고딕"/>
                <w:b/>
                <w:sz w:val="19"/>
              </w:rPr>
              <w:t>TLS(TCPS)</w:t>
            </w:r>
          </w:p>
        </w:tc>
        <w:tc>
          <w:tcPr>
            <w:tcW w:type="dxa" w:w="2880"/>
            <w:shd w:val="clear" w:color="auto" w:fill="D9E1F2"/>
          </w:tcPr>
          <w:p>
            <w:r>
              <w:rPr>
                <w:rFonts w:ascii="맑은 고딕" w:hAnsi="맑은 고딕" w:eastAsia="맑은 고딕"/>
                <w:b/>
                <w:sz w:val="19"/>
              </w:rPr>
              <w:t>네이티브 네트워크 암호화</w:t>
            </w:r>
          </w:p>
        </w:tc>
      </w:tr>
      <w:tr>
        <w:tc>
          <w:tcPr>
            <w:tcW w:type="dxa" w:w="2880"/>
          </w:tcPr>
          <w:p>
            <w:r>
              <w:rPr>
                <w:rFonts w:ascii="맑은 고딕" w:hAnsi="맑은 고딕" w:eastAsia="맑은 고딕"/>
                <w:sz w:val="19"/>
              </w:rPr>
              <w:t>구성</w:t>
            </w:r>
          </w:p>
        </w:tc>
        <w:tc>
          <w:tcPr>
            <w:tcW w:type="dxa" w:w="2880"/>
          </w:tcPr>
          <w:p>
            <w:r>
              <w:rPr>
                <w:rFonts w:ascii="맑은 고딕" w:hAnsi="맑은 고딕" w:eastAsia="맑은 고딕"/>
                <w:sz w:val="19"/>
              </w:rPr>
              <w:t>지갑·인증서, TCPS 리스너</w:t>
            </w:r>
          </w:p>
        </w:tc>
        <w:tc>
          <w:tcPr>
            <w:tcW w:type="dxa" w:w="2880"/>
          </w:tcPr>
          <w:p>
            <w:r>
              <w:rPr>
                <w:rFonts w:ascii="맑은 고딕" w:hAnsi="맑은 고딕" w:eastAsia="맑은 고딕"/>
                <w:sz w:val="19"/>
              </w:rPr>
              <w:t>sqlnet.ora 파라미터만</w:t>
            </w:r>
          </w:p>
        </w:tc>
      </w:tr>
      <w:tr>
        <w:tc>
          <w:tcPr>
            <w:tcW w:type="dxa" w:w="2880"/>
          </w:tcPr>
          <w:p>
            <w:r>
              <w:rPr>
                <w:rFonts w:ascii="맑은 고딕" w:hAnsi="맑은 고딕" w:eastAsia="맑은 고딕"/>
                <w:sz w:val="19"/>
              </w:rPr>
              <w:t>상대방 인증</w:t>
            </w:r>
          </w:p>
        </w:tc>
        <w:tc>
          <w:tcPr>
            <w:tcW w:type="dxa" w:w="2880"/>
          </w:tcPr>
          <w:p>
            <w:r>
              <w:rPr>
                <w:rFonts w:ascii="맑은 고딕" w:hAnsi="맑은 고딕" w:eastAsia="맑은 고딕"/>
                <w:sz w:val="19"/>
              </w:rPr>
              <w:t>인증서로 서버(및 클라이언트) 인증</w:t>
            </w:r>
          </w:p>
        </w:tc>
        <w:tc>
          <w:tcPr>
            <w:tcW w:type="dxa" w:w="2880"/>
          </w:tcPr>
          <w:p>
            <w:r>
              <w:rPr>
                <w:rFonts w:ascii="맑은 고딕" w:hAnsi="맑은 고딕" w:eastAsia="맑은 고딕"/>
                <w:sz w:val="19"/>
              </w:rPr>
              <w:t>없음</w:t>
            </w:r>
          </w:p>
        </w:tc>
      </w:tr>
      <w:tr>
        <w:tc>
          <w:tcPr>
            <w:tcW w:type="dxa" w:w="2880"/>
          </w:tcPr>
          <w:p>
            <w:r>
              <w:rPr>
                <w:rFonts w:ascii="맑은 고딕" w:hAnsi="맑은 고딕" w:eastAsia="맑은 고딕"/>
                <w:sz w:val="19"/>
              </w:rPr>
              <w:t>포트</w:t>
            </w:r>
          </w:p>
        </w:tc>
        <w:tc>
          <w:tcPr>
            <w:tcW w:type="dxa" w:w="2880"/>
          </w:tcPr>
          <w:p>
            <w:r>
              <w:rPr>
                <w:rFonts w:ascii="맑은 고딕" w:hAnsi="맑은 고딕" w:eastAsia="맑은 고딕"/>
                <w:sz w:val="19"/>
              </w:rPr>
              <w:t>별도 TCPS 포트(관례상 2484)</w:t>
            </w:r>
          </w:p>
        </w:tc>
        <w:tc>
          <w:tcPr>
            <w:tcW w:type="dxa" w:w="2880"/>
          </w:tcPr>
          <w:p>
            <w:r>
              <w:rPr>
                <w:rFonts w:ascii="맑은 고딕" w:hAnsi="맑은 고딕" w:eastAsia="맑은 고딕"/>
                <w:sz w:val="19"/>
              </w:rPr>
              <w:t>기존 TCP 포트 그대로</w:t>
            </w:r>
          </w:p>
        </w:tc>
      </w:tr>
      <w:tr>
        <w:tc>
          <w:tcPr>
            <w:tcW w:type="dxa" w:w="2880"/>
          </w:tcPr>
          <w:p>
            <w:r>
              <w:rPr>
                <w:rFonts w:ascii="맑은 고딕" w:hAnsi="맑은 고딕" w:eastAsia="맑은 고딕"/>
                <w:sz w:val="19"/>
              </w:rPr>
              <w:t>사용자 인증에 활용</w:t>
            </w:r>
          </w:p>
        </w:tc>
        <w:tc>
          <w:tcPr>
            <w:tcW w:type="dxa" w:w="2880"/>
          </w:tcPr>
          <w:p>
            <w:r>
              <w:rPr>
                <w:rFonts w:ascii="맑은 고딕" w:hAnsi="맑은 고딕" w:eastAsia="맑은 고딕"/>
                <w:sz w:val="19"/>
              </w:rPr>
              <w:t>인증서 기반 로그인 가능</w:t>
            </w:r>
          </w:p>
        </w:tc>
        <w:tc>
          <w:tcPr>
            <w:tcW w:type="dxa" w:w="2880"/>
          </w:tcPr>
          <w:p>
            <w:r>
              <w:rPr>
                <w:rFonts w:ascii="맑은 고딕" w:hAnsi="맑은 고딕" w:eastAsia="맑은 고딕"/>
                <w:sz w:val="19"/>
              </w:rPr>
              <w:t>불가</w:t>
            </w:r>
          </w:p>
        </w:tc>
      </w:tr>
      <w:tr>
        <w:tc>
          <w:tcPr>
            <w:tcW w:type="dxa" w:w="2880"/>
          </w:tcPr>
          <w:p>
            <w:r>
              <w:rPr>
                <w:rFonts w:ascii="맑은 고딕" w:hAnsi="맑은 고딕" w:eastAsia="맑은 고딕"/>
                <w:sz w:val="19"/>
              </w:rPr>
              <w:t>표준</w:t>
            </w:r>
          </w:p>
        </w:tc>
        <w:tc>
          <w:tcPr>
            <w:tcW w:type="dxa" w:w="2880"/>
          </w:tcPr>
          <w:p>
            <w:r>
              <w:rPr>
                <w:rFonts w:ascii="맑은 고딕" w:hAnsi="맑은 고딕" w:eastAsia="맑은 고딕"/>
                <w:sz w:val="19"/>
              </w:rPr>
              <w:t>업계 표준 프로토콜</w:t>
            </w:r>
          </w:p>
        </w:tc>
        <w:tc>
          <w:tcPr>
            <w:tcW w:type="dxa" w:w="2880"/>
          </w:tcPr>
          <w:p>
            <w:r>
              <w:rPr>
                <w:rFonts w:ascii="맑은 고딕" w:hAnsi="맑은 고딕" w:eastAsia="맑은 고딕"/>
                <w:sz w:val="19"/>
              </w:rPr>
              <w:t>Oracle 고유</w:t>
            </w:r>
          </w:p>
        </w:tc>
      </w:tr>
    </w:tbl>
    <w:p/>
    <w:p>
      <w:pPr>
        <w:pStyle w:val="ListBullet"/>
      </w:pPr>
      <w:r>
        <w:rPr>
          <w:rFonts w:ascii="맑은 고딕" w:hAnsi="맑은 고딕" w:eastAsia="맑은 고딕"/>
          <w:sz w:val="21"/>
        </w:rPr>
        <w:t>네이티브 네트워크 암호화(</w:t>
      </w:r>
      <w:r>
        <w:rPr>
          <w:rFonts w:ascii="Consolas" w:hAnsi="Consolas" w:eastAsia="맑은 고딕"/>
          <w:sz w:val="21"/>
        </w:rPr>
        <w:t>SQLNET.ENCRYPTION_SERVER</w:t>
      </w:r>
      <w:r>
        <w:rPr>
          <w:rFonts w:ascii="맑은 고딕" w:hAnsi="맑은 고딕" w:eastAsia="맑은 고딕"/>
          <w:sz w:val="21"/>
        </w:rPr>
        <w:t xml:space="preserve"> 등)는 구성이 간단하지만 서버 신원을 확인하지 않는다.</w:t>
      </w:r>
    </w:p>
    <w:p>
      <w:pPr>
        <w:pStyle w:val="ListBullet"/>
      </w:pPr>
      <w:r>
        <w:rPr>
          <w:rFonts w:ascii="맑은 고딕" w:hAnsi="맑은 고딕" w:eastAsia="맑은 고딕"/>
          <w:sz w:val="21"/>
        </w:rPr>
        <w:t>규제나 감사가 "표준 TLS"를 요구하거나 인증서 기반 인증이 필요하면 TLS를 쓴다.</w:t>
      </w:r>
    </w:p>
    <w:p>
      <w:pPr>
        <w:pStyle w:val="ListBullet"/>
      </w:pPr>
      <w:r>
        <w:rPr>
          <w:rFonts w:ascii="맑은 고딕" w:hAnsi="맑은 고딕" w:eastAsia="맑은 고딕"/>
          <w:sz w:val="21"/>
        </w:rPr>
        <w:t>두 방식은 성능 차이보다 운영 부담의 차이가 크다. 네이티브 암호화는 인증서 관리가 없고, TLS는 인증서 발급·배포·갱신 절차가 따라온다. 도입 전에 그 절차를 누가 맡을지부터 정한다.</w:t>
      </w:r>
    </w:p>
    <w:p>
      <w:pPr>
        <w:pStyle w:val="ListBullet"/>
      </w:pPr>
      <w:r>
        <w:rPr>
          <w:rFonts w:ascii="맑은 고딕" w:hAnsi="맑은 고딕" w:eastAsia="맑은 고딕"/>
          <w:sz w:val="21"/>
        </w:rPr>
        <w:t>두 방식 모두 19c Enterprise Edition의 기본 기능이다. 예전에는 Advanced Security 옵션에 포함됐지만 지금은 별도 라이선스가 필요하지 않다.</w:t>
      </w:r>
    </w:p>
    <w:p>
      <w:pPr>
        <w:pStyle w:val="ListBullet"/>
      </w:pPr>
      <w:r>
        <w:rPr>
          <w:rFonts w:ascii="맑은 고딕" w:hAnsi="맑은 고딕" w:eastAsia="맑은 고딕"/>
          <w:sz w:val="21"/>
        </w:rPr>
        <w:t>문서와 파라미터 이름에 SSL이라는 말이 남아 있다. SSL은 TLS의 이전 이름이며, 19c에서 실제로 쓰는 프로토콜은 TLS 1.2 이상이 권장된다.</w:t>
      </w:r>
    </w:p>
    <w:p>
      <w:pPr>
        <w:pStyle w:val="Heading3"/>
      </w:pPr>
      <w:r>
        <w:t>11.2.3  TLS 핸드셰이크 흐름</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단계</w:t>
            </w:r>
          </w:p>
        </w:tc>
        <w:tc>
          <w:tcPr>
            <w:tcW w:type="dxa" w:w="4320"/>
            <w:shd w:val="clear" w:color="auto" w:fill="D9E1F2"/>
          </w:tcPr>
          <w:p>
            <w:r>
              <w:rPr>
                <w:rFonts w:ascii="맑은 고딕" w:hAnsi="맑은 고딕" w:eastAsia="맑은 고딕"/>
                <w:b/>
                <w:sz w:val="19"/>
              </w:rPr>
              <w:t>하는 일</w:t>
            </w:r>
          </w:p>
        </w:tc>
      </w:tr>
      <w:tr>
        <w:tc>
          <w:tcPr>
            <w:tcW w:type="dxa" w:w="4320"/>
          </w:tcPr>
          <w:p>
            <w:r>
              <w:rPr>
                <w:rFonts w:ascii="맑은 고딕" w:hAnsi="맑은 고딕" w:eastAsia="맑은 고딕"/>
                <w:sz w:val="19"/>
              </w:rPr>
              <w:t>1. 클라이언트 hello</w:t>
            </w:r>
          </w:p>
        </w:tc>
        <w:tc>
          <w:tcPr>
            <w:tcW w:type="dxa" w:w="4320"/>
          </w:tcPr>
          <w:p>
            <w:r>
              <w:rPr>
                <w:rFonts w:ascii="맑은 고딕" w:hAnsi="맑은 고딕" w:eastAsia="맑은 고딕"/>
                <w:sz w:val="19"/>
              </w:rPr>
              <w:t>지원하는 TLS 버전과 암호 스위트 목록을 보냄</w:t>
            </w:r>
          </w:p>
        </w:tc>
      </w:tr>
      <w:tr>
        <w:tc>
          <w:tcPr>
            <w:tcW w:type="dxa" w:w="4320"/>
          </w:tcPr>
          <w:p>
            <w:r>
              <w:rPr>
                <w:rFonts w:ascii="맑은 고딕" w:hAnsi="맑은 고딕" w:eastAsia="맑은 고딕"/>
                <w:sz w:val="19"/>
              </w:rPr>
              <w:t>2. 서버 hello와 인증서</w:t>
            </w:r>
          </w:p>
        </w:tc>
        <w:tc>
          <w:tcPr>
            <w:tcW w:type="dxa" w:w="4320"/>
          </w:tcPr>
          <w:p>
            <w:r>
              <w:rPr>
                <w:rFonts w:ascii="맑은 고딕" w:hAnsi="맑은 고딕" w:eastAsia="맑은 고딕"/>
                <w:sz w:val="19"/>
              </w:rPr>
              <w:t>사용할 버전·스위트를 정하고 서버 인증서를 보냄</w:t>
            </w:r>
          </w:p>
        </w:tc>
      </w:tr>
      <w:tr>
        <w:tc>
          <w:tcPr>
            <w:tcW w:type="dxa" w:w="4320"/>
          </w:tcPr>
          <w:p>
            <w:r>
              <w:rPr>
                <w:rFonts w:ascii="맑은 고딕" w:hAnsi="맑은 고딕" w:eastAsia="맑은 고딕"/>
                <w:sz w:val="19"/>
              </w:rPr>
              <w:t>3. 서버 인증</w:t>
            </w:r>
          </w:p>
        </w:tc>
        <w:tc>
          <w:tcPr>
            <w:tcW w:type="dxa" w:w="4320"/>
          </w:tcPr>
          <w:p>
            <w:r>
              <w:rPr>
                <w:rFonts w:ascii="맑은 고딕" w:hAnsi="맑은 고딕" w:eastAsia="맑은 고딕"/>
                <w:sz w:val="19"/>
              </w:rPr>
              <w:t>클라이언트가 서버 인증서를 신뢰 인증서(CA)로 검증</w:t>
            </w:r>
          </w:p>
        </w:tc>
      </w:tr>
      <w:tr>
        <w:tc>
          <w:tcPr>
            <w:tcW w:type="dxa" w:w="4320"/>
          </w:tcPr>
          <w:p>
            <w:r>
              <w:rPr>
                <w:rFonts w:ascii="맑은 고딕" w:hAnsi="맑은 고딕" w:eastAsia="맑은 고딕"/>
                <w:sz w:val="19"/>
              </w:rPr>
              <w:t>4. 클라이언트 인증서(선택)</w:t>
            </w:r>
          </w:p>
        </w:tc>
        <w:tc>
          <w:tcPr>
            <w:tcW w:type="dxa" w:w="4320"/>
          </w:tcPr>
          <w:p>
            <w:r>
              <w:rPr>
                <w:rFonts w:ascii="맑은 고딕" w:hAnsi="맑은 고딕" w:eastAsia="맑은 고딕"/>
                <w:sz w:val="19"/>
              </w:rPr>
              <w:t>서버가 요구하면 클라이언트도 인증서를 보내고 서버가 검증</w:t>
            </w:r>
          </w:p>
        </w:tc>
      </w:tr>
      <w:tr>
        <w:tc>
          <w:tcPr>
            <w:tcW w:type="dxa" w:w="4320"/>
          </w:tcPr>
          <w:p>
            <w:r>
              <w:rPr>
                <w:rFonts w:ascii="맑은 고딕" w:hAnsi="맑은 고딕" w:eastAsia="맑은 고딕"/>
                <w:sz w:val="19"/>
              </w:rPr>
              <w:t>5. 세션 키 교환</w:t>
            </w:r>
          </w:p>
        </w:tc>
        <w:tc>
          <w:tcPr>
            <w:tcW w:type="dxa" w:w="4320"/>
          </w:tcPr>
          <w:p>
            <w:r>
              <w:rPr>
                <w:rFonts w:ascii="맑은 고딕" w:hAnsi="맑은 고딕" w:eastAsia="맑은 고딕"/>
                <w:sz w:val="19"/>
              </w:rPr>
              <w:t>양쪽이 대칭 세션 키를 합의</w:t>
            </w:r>
          </w:p>
        </w:tc>
      </w:tr>
      <w:tr>
        <w:tc>
          <w:tcPr>
            <w:tcW w:type="dxa" w:w="4320"/>
          </w:tcPr>
          <w:p>
            <w:r>
              <w:rPr>
                <w:rFonts w:ascii="맑은 고딕" w:hAnsi="맑은 고딕" w:eastAsia="맑은 고딕"/>
                <w:sz w:val="19"/>
              </w:rPr>
              <w:t>6. 암호화 통신</w:t>
            </w:r>
          </w:p>
        </w:tc>
        <w:tc>
          <w:tcPr>
            <w:tcW w:type="dxa" w:w="4320"/>
          </w:tcPr>
          <w:p>
            <w:r>
              <w:rPr>
                <w:rFonts w:ascii="맑은 고딕" w:hAnsi="맑은 고딕" w:eastAsia="맑은 고딕"/>
                <w:sz w:val="19"/>
              </w:rPr>
              <w:t>이후 Oracle Net 데이터 전체를 세션 키로 암호화</w:t>
            </w:r>
          </w:p>
        </w:tc>
      </w:tr>
    </w:tbl>
    <w:p/>
    <w:p>
      <w:pPr>
        <w:pStyle w:val="ListBullet"/>
      </w:pPr>
      <w:r>
        <w:rPr>
          <w:rFonts w:ascii="맑은 고딕" w:hAnsi="맑은 고딕" w:eastAsia="맑은 고딕"/>
          <w:sz w:val="21"/>
        </w:rPr>
        <w:t>서버만 인증서를 보내는 방식을 단방향 TLS, 클라이언트도 인증서를 보내는 방식을 상호 TLS(mutual TLS)라 한다.</w:t>
      </w:r>
    </w:p>
    <w:p>
      <w:pPr>
        <w:pStyle w:val="ListBullet"/>
      </w:pPr>
      <w:r>
        <w:rPr>
          <w:rFonts w:ascii="맑은 고딕" w:hAnsi="맑은 고딕" w:eastAsia="맑은 고딕"/>
          <w:sz w:val="21"/>
        </w:rPr>
        <w:t>상호 TLS에서 클라이언트 인증서는 데이터베이스 로그인 수단으로도 쓸 수 있다. 원본 실습 자료가 이 구성을 다룬다.</w:t>
      </w:r>
    </w:p>
    <w:p>
      <w:pPr>
        <w:pStyle w:val="ListBullet"/>
      </w:pPr>
      <w:r>
        <w:rPr>
          <w:rFonts w:ascii="맑은 고딕" w:hAnsi="맑은 고딕" w:eastAsia="맑은 고딕"/>
          <w:sz w:val="21"/>
        </w:rPr>
        <w:t xml:space="preserve">서버 쪽 </w:t>
      </w:r>
      <w:r>
        <w:rPr>
          <w:rFonts w:ascii="Consolas" w:hAnsi="Consolas" w:eastAsia="맑은 고딕"/>
          <w:sz w:val="21"/>
        </w:rPr>
        <w:t>SSL_CLIENT_AUTHENTICATION = TRUE</w:t>
      </w:r>
      <w:r>
        <w:rPr>
          <w:rFonts w:ascii="맑은 고딕" w:hAnsi="맑은 고딕" w:eastAsia="맑은 고딕"/>
          <w:sz w:val="21"/>
        </w:rPr>
        <w:t>가 상호 TLS를 요구하는 설정이다. 기본값이 TRUE다.</w:t>
      </w:r>
    </w:p>
    <w:p>
      <w:pPr>
        <w:pStyle w:val="ListBullet"/>
      </w:pPr>
      <w:r>
        <w:rPr>
          <w:rFonts w:ascii="맑은 고딕" w:hAnsi="맑은 고딕" w:eastAsia="맑은 고딕"/>
          <w:sz w:val="21"/>
        </w:rPr>
        <w:t>상호 TLS는 비밀번호 대신 인증서로 사용자를 확인하므로 비밀번호 추측 공격이 통하지 않는다. 대신 클라이언트마다 인증서를 발급하고 관리하는 부담이 생긴다.</w:t>
      </w:r>
    </w:p>
    <w:p>
      <w:pPr>
        <w:pStyle w:val="ListBullet"/>
      </w:pPr>
      <w:r>
        <w:rPr>
          <w:rFonts w:ascii="맑은 고딕" w:hAnsi="맑은 고딕" w:eastAsia="맑은 고딕"/>
          <w:sz w:val="21"/>
        </w:rPr>
        <w:t>실무에서는 애플리케이션 서버처럼 접속 주체가 적은 곳에 상호 TLS를, 일반 사용자 접속에는 단방향 TLS와 비밀번호 인증을 조합하는 경우가 많다.</w:t>
      </w:r>
    </w:p>
    <w:p>
      <w:pPr>
        <w:pStyle w:val="Heading3"/>
      </w:pPr>
      <w:r>
        <w:t>11.2.4  암호 스위트</w:t>
      </w:r>
    </w:p>
    <w:p>
      <w:r>
        <w:rPr>
          <w:rFonts w:ascii="맑은 고딕" w:hAnsi="맑은 고딕" w:eastAsia="맑은 고딕"/>
          <w:sz w:val="21"/>
        </w:rPr>
        <w:t>암호 스위트(cipher suite)는 핸드셰이크와 본 통신에 쓸 알고리즘의 묶음이다. 양쪽이 지원하는 스위트 중 하나가 협상으로 정해진다.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구성 요소</w:t>
            </w:r>
          </w:p>
        </w:tc>
        <w:tc>
          <w:tcPr>
            <w:tcW w:type="dxa" w:w="2880"/>
            <w:shd w:val="clear" w:color="auto" w:fill="D9E1F2"/>
          </w:tcPr>
          <w:p>
            <w:r>
              <w:rPr>
                <w:rFonts w:ascii="맑은 고딕" w:hAnsi="맑은 고딕" w:eastAsia="맑은 고딕"/>
                <w:b/>
                <w:sz w:val="19"/>
              </w:rPr>
              <w:t>역할</w:t>
            </w:r>
          </w:p>
        </w:tc>
        <w:tc>
          <w:tcPr>
            <w:tcW w:type="dxa" w:w="2880"/>
            <w:shd w:val="clear" w:color="auto" w:fill="D9E1F2"/>
          </w:tcPr>
          <w:p>
            <w:r>
              <w:rPr>
                <w:rFonts w:ascii="맑은 고딕" w:hAnsi="맑은 고딕" w:eastAsia="맑은 고딕"/>
                <w:b/>
                <w:sz w:val="19"/>
              </w:rPr>
              <w:t>예</w:t>
            </w:r>
          </w:p>
        </w:tc>
      </w:tr>
      <w:tr>
        <w:tc>
          <w:tcPr>
            <w:tcW w:type="dxa" w:w="2880"/>
          </w:tcPr>
          <w:p>
            <w:r>
              <w:rPr>
                <w:rFonts w:ascii="맑은 고딕" w:hAnsi="맑은 고딕" w:eastAsia="맑은 고딕"/>
                <w:sz w:val="19"/>
              </w:rPr>
              <w:t>키 교환</w:t>
            </w:r>
          </w:p>
        </w:tc>
        <w:tc>
          <w:tcPr>
            <w:tcW w:type="dxa" w:w="2880"/>
          </w:tcPr>
          <w:p>
            <w:r>
              <w:rPr>
                <w:rFonts w:ascii="맑은 고딕" w:hAnsi="맑은 고딕" w:eastAsia="맑은 고딕"/>
                <w:sz w:val="19"/>
              </w:rPr>
              <w:t>세션 키를 안전하게 합의</w:t>
            </w:r>
          </w:p>
        </w:tc>
        <w:tc>
          <w:tcPr>
            <w:tcW w:type="dxa" w:w="2880"/>
          </w:tcPr>
          <w:p>
            <w:r>
              <w:rPr>
                <w:rFonts w:ascii="맑은 고딕" w:hAnsi="맑은 고딕" w:eastAsia="맑은 고딕"/>
                <w:sz w:val="19"/>
              </w:rPr>
              <w:t>ECDHE, RSA</w:t>
            </w:r>
          </w:p>
        </w:tc>
      </w:tr>
      <w:tr>
        <w:tc>
          <w:tcPr>
            <w:tcW w:type="dxa" w:w="2880"/>
          </w:tcPr>
          <w:p>
            <w:r>
              <w:rPr>
                <w:rFonts w:ascii="맑은 고딕" w:hAnsi="맑은 고딕" w:eastAsia="맑은 고딕"/>
                <w:sz w:val="19"/>
              </w:rPr>
              <w:t>인증</w:t>
            </w:r>
          </w:p>
        </w:tc>
        <w:tc>
          <w:tcPr>
            <w:tcW w:type="dxa" w:w="2880"/>
          </w:tcPr>
          <w:p>
            <w:r>
              <w:rPr>
                <w:rFonts w:ascii="맑은 고딕" w:hAnsi="맑은 고딕" w:eastAsia="맑은 고딕"/>
                <w:sz w:val="19"/>
              </w:rPr>
              <w:t>인증서의 서명 방식</w:t>
            </w:r>
          </w:p>
        </w:tc>
        <w:tc>
          <w:tcPr>
            <w:tcW w:type="dxa" w:w="2880"/>
          </w:tcPr>
          <w:p>
            <w:r>
              <w:rPr>
                <w:rFonts w:ascii="맑은 고딕" w:hAnsi="맑은 고딕" w:eastAsia="맑은 고딕"/>
                <w:sz w:val="19"/>
              </w:rPr>
              <w:t>RSA, ECDSA</w:t>
            </w:r>
          </w:p>
        </w:tc>
      </w:tr>
      <w:tr>
        <w:tc>
          <w:tcPr>
            <w:tcW w:type="dxa" w:w="2880"/>
          </w:tcPr>
          <w:p>
            <w:r>
              <w:rPr>
                <w:rFonts w:ascii="맑은 고딕" w:hAnsi="맑은 고딕" w:eastAsia="맑은 고딕"/>
                <w:sz w:val="19"/>
              </w:rPr>
              <w:t>대칭 암호</w:t>
            </w:r>
          </w:p>
        </w:tc>
        <w:tc>
          <w:tcPr>
            <w:tcW w:type="dxa" w:w="2880"/>
          </w:tcPr>
          <w:p>
            <w:r>
              <w:rPr>
                <w:rFonts w:ascii="맑은 고딕" w:hAnsi="맑은 고딕" w:eastAsia="맑은 고딕"/>
                <w:sz w:val="19"/>
              </w:rPr>
              <w:t>본 통신 암호화</w:t>
            </w:r>
          </w:p>
        </w:tc>
        <w:tc>
          <w:tcPr>
            <w:tcW w:type="dxa" w:w="2880"/>
          </w:tcPr>
          <w:p>
            <w:r>
              <w:rPr>
                <w:rFonts w:ascii="맑은 고딕" w:hAnsi="맑은 고딕" w:eastAsia="맑은 고딕"/>
                <w:sz w:val="19"/>
              </w:rPr>
              <w:t>AES_128_GCM, AES_256_GCM</w:t>
            </w:r>
          </w:p>
        </w:tc>
      </w:tr>
      <w:tr>
        <w:tc>
          <w:tcPr>
            <w:tcW w:type="dxa" w:w="2880"/>
          </w:tcPr>
          <w:p>
            <w:r>
              <w:rPr>
                <w:rFonts w:ascii="맑은 고딕" w:hAnsi="맑은 고딕" w:eastAsia="맑은 고딕"/>
                <w:sz w:val="19"/>
              </w:rPr>
              <w:t>해시(MAC)</w:t>
            </w:r>
          </w:p>
        </w:tc>
        <w:tc>
          <w:tcPr>
            <w:tcW w:type="dxa" w:w="2880"/>
          </w:tcPr>
          <w:p>
            <w:r>
              <w:rPr>
                <w:rFonts w:ascii="맑은 고딕" w:hAnsi="맑은 고딕" w:eastAsia="맑은 고딕"/>
                <w:sz w:val="19"/>
              </w:rPr>
              <w:t>무결성 검사</w:t>
            </w:r>
          </w:p>
        </w:tc>
        <w:tc>
          <w:tcPr>
            <w:tcW w:type="dxa" w:w="2880"/>
          </w:tcPr>
          <w:p>
            <w:r>
              <w:rPr>
                <w:rFonts w:ascii="맑은 고딕" w:hAnsi="맑은 고딕" w:eastAsia="맑은 고딕"/>
                <w:sz w:val="19"/>
              </w:rPr>
              <w:t>SHA256, SHA384</w:t>
            </w:r>
          </w:p>
        </w:tc>
      </w:tr>
    </w:tbl>
    <w:p/>
    <w:p>
      <w:pPr>
        <w:pStyle w:val="ListBullet"/>
      </w:pPr>
      <w:r>
        <w:rPr>
          <w:rFonts w:ascii="맑은 고딕" w:hAnsi="맑은 고딕" w:eastAsia="맑은 고딕"/>
          <w:sz w:val="21"/>
        </w:rPr>
        <w:t xml:space="preserve">스위트 이름은 이 요소를 이어 붙인 것이다. </w:t>
      </w:r>
      <w:r>
        <w:rPr>
          <w:rFonts w:ascii="Consolas" w:hAnsi="Consolas" w:eastAsia="맑은 고딕"/>
          <w:sz w:val="21"/>
        </w:rPr>
        <w:t>TLS_ECDHE_RSA_WITH_AES_256_GCM_SHA384</w:t>
      </w:r>
      <w:r>
        <w:rPr>
          <w:rFonts w:ascii="맑은 고딕" w:hAnsi="맑은 고딕" w:eastAsia="맑은 고딕"/>
          <w:sz w:val="21"/>
        </w:rPr>
        <w:t>는 ECDHE 키 교환, RSA 인증서, AES 256 GCM 암호, SHA384 해시를 쓴다.</w:t>
      </w:r>
    </w:p>
    <w:p>
      <w:pPr>
        <w:pStyle w:val="ListBullet"/>
      </w:pPr>
      <w:r>
        <w:rPr>
          <w:rFonts w:ascii="맑은 고딕" w:hAnsi="맑은 고딕" w:eastAsia="맑은 고딕"/>
          <w:sz w:val="21"/>
        </w:rPr>
        <w:t>ECDHE처럼 매 세션 임시 키를 쓰는 방식은 서버 개인 키가 나중에 유출돼도 과거 통신을 풀 수 없게 한다(전방 비밀성).</w:t>
      </w:r>
    </w:p>
    <w:p>
      <w:pPr>
        <w:pStyle w:val="ListBullet"/>
      </w:pPr>
      <w:r>
        <w:rPr>
          <w:rFonts w:ascii="맑은 고딕" w:hAnsi="맑은 고딕" w:eastAsia="맑은 고딕"/>
          <w:sz w:val="21"/>
        </w:rPr>
        <w:t xml:space="preserve">특별한 요구가 없으면 스위트 목록을 지정하지 않고 기본값에 맡긴다. 규제가 특정 스위트를 요구할 때만 </w:t>
      </w:r>
      <w:r>
        <w:rPr>
          <w:rFonts w:ascii="Consolas" w:hAnsi="Consolas" w:eastAsia="맑은 고딕"/>
          <w:sz w:val="21"/>
        </w:rPr>
        <w:t>SSL_CIPHER_SUITES</w:t>
      </w:r>
      <w:r>
        <w:rPr>
          <w:rFonts w:ascii="맑은 고딕" w:hAnsi="맑은 고딕" w:eastAsia="맑은 고딕"/>
          <w:sz w:val="21"/>
        </w:rPr>
        <w:t>로 제한한다. 값은 괄호로 감싸야 제대로 해석된다.</w:t>
      </w:r>
    </w:p>
    <w:p>
      <w:pPr>
        <w:pStyle w:val="Heading3"/>
      </w:pPr>
      <w:r>
        <w:t>11.2.5  TLS가 막지 않는 것</w:t>
      </w:r>
    </w:p>
    <w:p>
      <w:pPr>
        <w:pStyle w:val="ListBullet"/>
      </w:pPr>
      <w:r>
        <w:rPr>
          <w:rFonts w:ascii="맑은 고딕" w:hAnsi="맑은 고딕" w:eastAsia="맑은 고딕"/>
          <w:sz w:val="21"/>
        </w:rPr>
        <w:t>TLS는 통신 구간만 보호한다. 클라이언트나 서버 자체가 침해되면 그 안에서 평문으로 다뤄지는 데이터는 보호하지 못한다.</w:t>
      </w:r>
    </w:p>
    <w:p>
      <w:pPr>
        <w:pStyle w:val="ListBullet"/>
      </w:pPr>
      <w:r>
        <w:rPr>
          <w:rFonts w:ascii="맑은 고딕" w:hAnsi="맑은 고딕" w:eastAsia="맑은 고딕"/>
          <w:sz w:val="21"/>
        </w:rPr>
        <w:t>디스크에 저장된 데이터 파일, 백업, 덤프 파일은 TLS와 관계가 없다. 저장 데이터는 TDE(10장)가 맡는다.</w:t>
      </w:r>
    </w:p>
    <w:p>
      <w:pPr>
        <w:pStyle w:val="ListBullet"/>
      </w:pPr>
      <w:r>
        <w:rPr>
          <w:rFonts w:ascii="맑은 고딕" w:hAnsi="맑은 고딕" w:eastAsia="맑은 고딕"/>
          <w:sz w:val="21"/>
        </w:rPr>
        <w:t>정상적으로 로그인한 사용자가 권한 범위 안에서 데이터를 읽는 것도 막지 않는다. 행·컬럼 단위 통제는 VPD(7장)와 Data Redaction(8장)이 맡는다.</w:t>
      </w:r>
    </w:p>
    <w:p>
      <w:pPr>
        <w:pStyle w:val="ListBullet"/>
      </w:pPr>
      <w:r>
        <w:rPr>
          <w:rFonts w:ascii="맑은 고딕" w:hAnsi="맑은 고딕" w:eastAsia="맑은 고딕"/>
          <w:sz w:val="21"/>
        </w:rPr>
        <w:t>SQL 인젝션처럼 애플리케이션 논리를 노린 공격도 암호화된 통로를 그대로 통과한다.</w:t>
      </w:r>
    </w:p>
    <w:p>
      <w:pPr>
        <w:pStyle w:val="Heading2"/>
      </w:pPr>
      <w:r>
        <w:t>11.3  인증서와 지갑</w:t>
      </w:r>
    </w:p>
    <w:p>
      <w:pPr>
        <w:pStyle w:val="Heading3"/>
      </w:pPr>
      <w:r>
        <w:t>11.3.1  구성 요소</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구성 요소</w:t>
            </w:r>
          </w:p>
        </w:tc>
        <w:tc>
          <w:tcPr>
            <w:tcW w:type="dxa" w:w="4320"/>
            <w:shd w:val="clear" w:color="auto" w:fill="D9E1F2"/>
          </w:tcPr>
          <w:p>
            <w:r>
              <w:rPr>
                <w:rFonts w:ascii="맑은 고딕" w:hAnsi="맑은 고딕" w:eastAsia="맑은 고딕"/>
                <w:b/>
                <w:sz w:val="19"/>
              </w:rPr>
              <w:t>내용</w:t>
            </w:r>
          </w:p>
        </w:tc>
      </w:tr>
      <w:tr>
        <w:tc>
          <w:tcPr>
            <w:tcW w:type="dxa" w:w="4320"/>
          </w:tcPr>
          <w:p>
            <w:r>
              <w:rPr>
                <w:rFonts w:ascii="맑은 고딕" w:hAnsi="맑은 고딕" w:eastAsia="맑은 고딕"/>
                <w:sz w:val="19"/>
              </w:rPr>
              <w:t>개인 키</w:t>
            </w:r>
          </w:p>
        </w:tc>
        <w:tc>
          <w:tcPr>
            <w:tcW w:type="dxa" w:w="4320"/>
          </w:tcPr>
          <w:p>
            <w:r>
              <w:rPr>
                <w:rFonts w:ascii="맑은 고딕" w:hAnsi="맑은 고딕" w:eastAsia="맑은 고딕"/>
                <w:sz w:val="19"/>
              </w:rPr>
              <w:t>소유자만 가진 비밀 키. 지갑 안에 보관</w:t>
            </w:r>
          </w:p>
        </w:tc>
      </w:tr>
      <w:tr>
        <w:tc>
          <w:tcPr>
            <w:tcW w:type="dxa" w:w="4320"/>
          </w:tcPr>
          <w:p>
            <w:r>
              <w:rPr>
                <w:rFonts w:ascii="맑은 고딕" w:hAnsi="맑은 고딕" w:eastAsia="맑은 고딕"/>
                <w:sz w:val="19"/>
              </w:rPr>
              <w:t>공개 키</w:t>
            </w:r>
          </w:p>
        </w:tc>
        <w:tc>
          <w:tcPr>
            <w:tcW w:type="dxa" w:w="4320"/>
          </w:tcPr>
          <w:p>
            <w:r>
              <w:rPr>
                <w:rFonts w:ascii="맑은 고딕" w:hAnsi="맑은 고딕" w:eastAsia="맑은 고딕"/>
                <w:sz w:val="19"/>
              </w:rPr>
              <w:t>개인 키와 짝을 이루는 키. 인증서에 담겨 상대방에게 전달</w:t>
            </w:r>
          </w:p>
        </w:tc>
      </w:tr>
      <w:tr>
        <w:tc>
          <w:tcPr>
            <w:tcW w:type="dxa" w:w="4320"/>
          </w:tcPr>
          <w:p>
            <w:r>
              <w:rPr>
                <w:rFonts w:ascii="맑은 고딕" w:hAnsi="맑은 고딕" w:eastAsia="맑은 고딕"/>
                <w:sz w:val="19"/>
              </w:rPr>
              <w:t>인증서</w:t>
            </w:r>
          </w:p>
        </w:tc>
        <w:tc>
          <w:tcPr>
            <w:tcW w:type="dxa" w:w="4320"/>
          </w:tcPr>
          <w:p>
            <w:r>
              <w:rPr>
                <w:rFonts w:ascii="맑은 고딕" w:hAnsi="맑은 고딕" w:eastAsia="맑은 고딕"/>
                <w:sz w:val="19"/>
              </w:rPr>
              <w:t>공개 키와 소유자 이름(DN)을 묶고 CA가 서명한 문서</w:t>
            </w:r>
          </w:p>
        </w:tc>
      </w:tr>
      <w:tr>
        <w:tc>
          <w:tcPr>
            <w:tcW w:type="dxa" w:w="4320"/>
          </w:tcPr>
          <w:p>
            <w:r>
              <w:rPr>
                <w:rFonts w:ascii="맑은 고딕" w:hAnsi="맑은 고딕" w:eastAsia="맑은 고딕"/>
                <w:sz w:val="19"/>
              </w:rPr>
              <w:t>인증 기관(CA)</w:t>
            </w:r>
          </w:p>
        </w:tc>
        <w:tc>
          <w:tcPr>
            <w:tcW w:type="dxa" w:w="4320"/>
          </w:tcPr>
          <w:p>
            <w:r>
              <w:rPr>
                <w:rFonts w:ascii="맑은 고딕" w:hAnsi="맑은 고딕" w:eastAsia="맑은 고딕"/>
                <w:sz w:val="19"/>
              </w:rPr>
              <w:t>인증서에 서명하는 주체. CA의 인증서가 신뢰의 출발점</w:t>
            </w:r>
          </w:p>
        </w:tc>
      </w:tr>
      <w:tr>
        <w:tc>
          <w:tcPr>
            <w:tcW w:type="dxa" w:w="4320"/>
          </w:tcPr>
          <w:p>
            <w:r>
              <w:rPr>
                <w:rFonts w:ascii="맑은 고딕" w:hAnsi="맑은 고딕" w:eastAsia="맑은 고딕"/>
                <w:sz w:val="19"/>
              </w:rPr>
              <w:t>신뢰 인증서</w:t>
            </w:r>
          </w:p>
        </w:tc>
        <w:tc>
          <w:tcPr>
            <w:tcW w:type="dxa" w:w="4320"/>
          </w:tcPr>
          <w:p>
            <w:r>
              <w:rPr>
                <w:rFonts w:ascii="맑은 고딕" w:hAnsi="맑은 고딕" w:eastAsia="맑은 고딕"/>
                <w:sz w:val="19"/>
              </w:rPr>
              <w:t>상대방 인증서를 검증할 때 쓰는 CA 인증서. 지갑에 등록</w:t>
            </w:r>
          </w:p>
        </w:tc>
      </w:tr>
      <w:tr>
        <w:tc>
          <w:tcPr>
            <w:tcW w:type="dxa" w:w="4320"/>
          </w:tcPr>
          <w:p>
            <w:r>
              <w:rPr>
                <w:rFonts w:ascii="맑은 고딕" w:hAnsi="맑은 고딕" w:eastAsia="맑은 고딕"/>
                <w:sz w:val="19"/>
              </w:rPr>
              <w:t>DN(Distinguished Name)</w:t>
            </w:r>
          </w:p>
        </w:tc>
        <w:tc>
          <w:tcPr>
            <w:tcW w:type="dxa" w:w="4320"/>
          </w:tcPr>
          <w:p>
            <w:r>
              <w:rPr>
                <w:rFonts w:ascii="맑은 고딕" w:hAnsi="맑은 고딕" w:eastAsia="맑은 고딕"/>
                <w:sz w:val="19"/>
              </w:rPr>
              <w:t>인증서 소유자 이름. 예: CN=client,O=oracle,C=KR</w:t>
            </w:r>
          </w:p>
        </w:tc>
      </w:tr>
    </w:tbl>
    <w:p/>
    <w:p>
      <w:pPr>
        <w:pStyle w:val="ListBullet"/>
      </w:pPr>
      <w:r>
        <w:rPr>
          <w:rFonts w:ascii="맑은 고딕" w:hAnsi="맑은 고딕" w:eastAsia="맑은 고딕"/>
          <w:sz w:val="21"/>
        </w:rPr>
        <w:t>서버 지갑에는 서버의 개인 키·인증서와, 클라이언트 인증서를 검증할 CA 인증서가 들어간다.</w:t>
      </w:r>
    </w:p>
    <w:p>
      <w:pPr>
        <w:pStyle w:val="ListBullet"/>
      </w:pPr>
      <w:r>
        <w:rPr>
          <w:rFonts w:ascii="맑은 고딕" w:hAnsi="맑은 고딕" w:eastAsia="맑은 고딕"/>
          <w:sz w:val="21"/>
        </w:rPr>
        <w:t>클라이언트 지갑에는 서버 인증서를 검증할 CA 인증서와, 상호 TLS라면 클라이언트 자신의 개인 키·인증서가 들어간다.</w:t>
      </w:r>
    </w:p>
    <w:p>
      <w:pPr>
        <w:pStyle w:val="ListBullet"/>
      </w:pPr>
      <w:r>
        <w:rPr>
          <w:rFonts w:ascii="맑은 고딕" w:hAnsi="맑은 고딕" w:eastAsia="맑은 고딕"/>
          <w:sz w:val="21"/>
        </w:rPr>
        <w:t>양쪽이 같은 CA를 신뢰하면 서로의 인증서를 검증할 수 있다. 실습에서는 서버 지갑의 자체 서명 인증서를 CA로 삼는다.</w:t>
      </w:r>
    </w:p>
    <w:p>
      <w:pPr>
        <w:pStyle w:val="ListBullet"/>
      </w:pPr>
      <w:r>
        <w:rPr>
          <w:rFonts w:ascii="맑은 고딕" w:hAnsi="맑은 고딕" w:eastAsia="맑은 고딕"/>
          <w:sz w:val="21"/>
        </w:rPr>
        <w:t>개인 키는 지갑 밖으로 나가지 않는다. 인증서 요청(CSR)에는 공개 키와 DN만 들어 있어 CA에 보내도 안전하다.</w:t>
      </w:r>
    </w:p>
    <w:p>
      <w:pPr>
        <w:pStyle w:val="ListBullet"/>
      </w:pPr>
      <w:r>
        <w:rPr>
          <w:rFonts w:ascii="맑은 고딕" w:hAnsi="맑은 고딕" w:eastAsia="맑은 고딕"/>
          <w:sz w:val="21"/>
        </w:rPr>
        <w:t>반대로 서명된 인증서와 CA 인증서도 비밀이 아니다. 원본 자료가 두 파일을 scp로 주고받는 것도 그래서 문제가 없다. 지켜야 할 것은 지갑 안의 개인 키다.</w:t>
      </w:r>
    </w:p>
    <w:p>
      <w:pPr>
        <w:pStyle w:val="Heading3"/>
      </w:pPr>
      <w:r>
        <w:t>11.3.2  자체 서명 CA와 공인 CA</w:t>
      </w:r>
    </w:p>
    <w:p>
      <w:pPr>
        <w:pStyle w:val="ListBullet"/>
      </w:pPr>
      <w:r>
        <w:rPr>
          <w:rFonts w:ascii="맑은 고딕" w:hAnsi="맑은 고딕" w:eastAsia="맑은 고딕"/>
          <w:sz w:val="21"/>
        </w:rPr>
        <w:t>운영 환경에서는 사내 CA나 공인 CA가 서명한 인증서를 쓴다. 인증서 요청(CSR)을 CA에 보내고 서명된 인증서를 받아 지갑에 가져온다.</w:t>
      </w:r>
    </w:p>
    <w:p>
      <w:pPr>
        <w:pStyle w:val="ListBullet"/>
      </w:pPr>
      <w:r>
        <w:rPr>
          <w:rFonts w:ascii="맑은 고딕" w:hAnsi="맑은 고딕" w:eastAsia="맑은 고딕"/>
          <w:sz w:val="21"/>
        </w:rPr>
        <w:t xml:space="preserve">실습과 개발 환경에서는 </w:t>
      </w:r>
      <w:r>
        <w:rPr>
          <w:rFonts w:ascii="Consolas" w:hAnsi="Consolas" w:eastAsia="맑은 고딕"/>
          <w:sz w:val="21"/>
        </w:rPr>
        <w:t>orapki wallet add -self_signed</w:t>
      </w:r>
      <w:r>
        <w:rPr>
          <w:rFonts w:ascii="맑은 고딕" w:hAnsi="맑은 고딕" w:eastAsia="맑은 고딕"/>
          <w:sz w:val="21"/>
        </w:rPr>
        <w:t>로 만든 자체 서명 인증서를 CA로 쓴다. 원본 자료의 방식이며, 실제 CA 없이 전체 흐름을 재현할 수 있다.</w:t>
      </w:r>
    </w:p>
    <w:p>
      <w:pPr>
        <w:pStyle w:val="ListBullet"/>
      </w:pPr>
      <w:r>
        <w:rPr>
          <w:rFonts w:ascii="맑은 고딕" w:hAnsi="맑은 고딕" w:eastAsia="맑은 고딕"/>
          <w:sz w:val="21"/>
        </w:rPr>
        <w:t>자체 서명 인증서를 CA로 쓰면 그 인증서를 신뢰 인증서로 등록한 클라이언트만 서버를 신뢰한다. 등록하지 않은 클라이언트는 접속에 실패한다.</w:t>
      </w:r>
    </w:p>
    <w:p>
      <w:pPr>
        <w:pStyle w:val="ListBullet"/>
      </w:pPr>
      <w:r>
        <w:rPr>
          <w:rFonts w:ascii="맑은 고딕" w:hAnsi="맑은 고딕" w:eastAsia="맑은 고딕"/>
          <w:sz w:val="21"/>
        </w:rPr>
        <w:t>공인 CA 인증서는 브라우저처럼 널리 신뢰되지만, DB 접속에서는 클라이언트가 어떤 CA를 신뢰할지 직접 정한다. 공인 CA를 쓴다고 클라이언트 지갑 배포가 사라지지는 않는다.</w:t>
      </w:r>
    </w:p>
    <w:p>
      <w:pPr>
        <w:pStyle w:val="ListBullet"/>
      </w:pPr>
      <w:r>
        <w:rPr>
          <w:rFonts w:ascii="맑은 고딕" w:hAnsi="맑은 고딕" w:eastAsia="맑은 고딕"/>
          <w:sz w:val="21"/>
        </w:rPr>
        <w:t>사내 CA를 쓰면 루트 CA 인증서 하나를 모든 클라이언트에 배포해 두고, 서버 인증서는 그 CA로 계속 발급·갱신할 수 있다. 인증서를 바꿀 때마다 클라이언트를 손대지 않아도 된다.</w:t>
      </w:r>
    </w:p>
    <w:p>
      <w:pPr>
        <w:pStyle w:val="Heading3"/>
      </w:pPr>
      <w:r>
        <w:t>11.3.3  orapki 지갑 명령</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작업</w:t>
            </w:r>
          </w:p>
        </w:tc>
        <w:tc>
          <w:tcPr>
            <w:tcW w:type="dxa" w:w="4320"/>
            <w:shd w:val="clear" w:color="auto" w:fill="D9E1F2"/>
          </w:tcPr>
          <w:p>
            <w:r>
              <w:rPr>
                <w:rFonts w:ascii="맑은 고딕" w:hAnsi="맑은 고딕" w:eastAsia="맑은 고딕"/>
                <w:b/>
                <w:sz w:val="19"/>
              </w:rPr>
              <w:t>명령</w:t>
            </w:r>
          </w:p>
        </w:tc>
      </w:tr>
      <w:tr>
        <w:tc>
          <w:tcPr>
            <w:tcW w:type="dxa" w:w="4320"/>
          </w:tcPr>
          <w:p>
            <w:r>
              <w:rPr>
                <w:rFonts w:ascii="맑은 고딕" w:hAnsi="맑은 고딕" w:eastAsia="맑은 고딕"/>
                <w:sz w:val="19"/>
              </w:rPr>
              <w:t>지갑 생성</w:t>
            </w:r>
          </w:p>
        </w:tc>
        <w:tc>
          <w:tcPr>
            <w:tcW w:type="dxa" w:w="4320"/>
          </w:tcPr>
          <w:p>
            <w:r>
              <w:rPr>
                <w:rFonts w:ascii="맑은 고딕" w:hAnsi="맑은 고딕" w:eastAsia="맑은 고딕"/>
                <w:sz w:val="19"/>
              </w:rPr>
              <w:t>orapki wallet create -wallet 디렉터리 -pwd 비밀번호 -auto_login[_local]</w:t>
            </w:r>
          </w:p>
        </w:tc>
      </w:tr>
      <w:tr>
        <w:tc>
          <w:tcPr>
            <w:tcW w:type="dxa" w:w="4320"/>
          </w:tcPr>
          <w:p>
            <w:r>
              <w:rPr>
                <w:rFonts w:ascii="맑은 고딕" w:hAnsi="맑은 고딕" w:eastAsia="맑은 고딕"/>
                <w:sz w:val="19"/>
              </w:rPr>
              <w:t>자체 서명 인증서</w:t>
            </w:r>
          </w:p>
        </w:tc>
        <w:tc>
          <w:tcPr>
            <w:tcW w:type="dxa" w:w="4320"/>
          </w:tcPr>
          <w:p>
            <w:r>
              <w:rPr>
                <w:rFonts w:ascii="맑은 고딕" w:hAnsi="맑은 고딕" w:eastAsia="맑은 고딕"/>
                <w:sz w:val="19"/>
              </w:rPr>
              <w:t>orapki wallet add -wallet 디렉터리 -dn "CN=..." -keysize 2048 -self_signed -validity 일수 -pwd 비밀번호</w:t>
            </w:r>
          </w:p>
        </w:tc>
      </w:tr>
      <w:tr>
        <w:tc>
          <w:tcPr>
            <w:tcW w:type="dxa" w:w="4320"/>
          </w:tcPr>
          <w:p>
            <w:r>
              <w:rPr>
                <w:rFonts w:ascii="맑은 고딕" w:hAnsi="맑은 고딕" w:eastAsia="맑은 고딕"/>
                <w:sz w:val="19"/>
              </w:rPr>
              <w:t>인증서 요청 생성</w:t>
            </w:r>
          </w:p>
        </w:tc>
        <w:tc>
          <w:tcPr>
            <w:tcW w:type="dxa" w:w="4320"/>
          </w:tcPr>
          <w:p>
            <w:r>
              <w:rPr>
                <w:rFonts w:ascii="맑은 고딕" w:hAnsi="맑은 고딕" w:eastAsia="맑은 고딕"/>
                <w:sz w:val="19"/>
              </w:rPr>
              <w:t>orapki wallet add -wallet 디렉터리 -dn "CN=..." -keysize 2048 -pwd 비밀번호</w:t>
            </w:r>
          </w:p>
        </w:tc>
      </w:tr>
      <w:tr>
        <w:tc>
          <w:tcPr>
            <w:tcW w:type="dxa" w:w="4320"/>
          </w:tcPr>
          <w:p>
            <w:r>
              <w:rPr>
                <w:rFonts w:ascii="맑은 고딕" w:hAnsi="맑은 고딕" w:eastAsia="맑은 고딕"/>
                <w:sz w:val="19"/>
              </w:rPr>
              <w:t>요청 내보내기</w:t>
            </w:r>
          </w:p>
        </w:tc>
        <w:tc>
          <w:tcPr>
            <w:tcW w:type="dxa" w:w="4320"/>
          </w:tcPr>
          <w:p>
            <w:r>
              <w:rPr>
                <w:rFonts w:ascii="맑은 고딕" w:hAnsi="맑은 고딕" w:eastAsia="맑은 고딕"/>
                <w:sz w:val="19"/>
              </w:rPr>
              <w:t>orapki wallet export -wallet 디렉터리 -dn "CN=..." -request 파일 -pwd 비밀번호</w:t>
            </w:r>
          </w:p>
        </w:tc>
      </w:tr>
      <w:tr>
        <w:tc>
          <w:tcPr>
            <w:tcW w:type="dxa" w:w="4320"/>
          </w:tcPr>
          <w:p>
            <w:r>
              <w:rPr>
                <w:rFonts w:ascii="맑은 고딕" w:hAnsi="맑은 고딕" w:eastAsia="맑은 고딕"/>
                <w:sz w:val="19"/>
              </w:rPr>
              <w:t>요청에 서명</w:t>
            </w:r>
          </w:p>
        </w:tc>
        <w:tc>
          <w:tcPr>
            <w:tcW w:type="dxa" w:w="4320"/>
          </w:tcPr>
          <w:p>
            <w:r>
              <w:rPr>
                <w:rFonts w:ascii="맑은 고딕" w:hAnsi="맑은 고딕" w:eastAsia="맑은 고딕"/>
                <w:sz w:val="19"/>
              </w:rPr>
              <w:t>orapki cert create -wallet CA지갑 -request 파일 -cert 출력파일 -validity 일수 -pwd 비밀번호</w:t>
            </w:r>
          </w:p>
        </w:tc>
      </w:tr>
      <w:tr>
        <w:tc>
          <w:tcPr>
            <w:tcW w:type="dxa" w:w="4320"/>
          </w:tcPr>
          <w:p>
            <w:r>
              <w:rPr>
                <w:rFonts w:ascii="맑은 고딕" w:hAnsi="맑은 고딕" w:eastAsia="맑은 고딕"/>
                <w:sz w:val="19"/>
              </w:rPr>
              <w:t>인증서 내보내기</w:t>
            </w:r>
          </w:p>
        </w:tc>
        <w:tc>
          <w:tcPr>
            <w:tcW w:type="dxa" w:w="4320"/>
          </w:tcPr>
          <w:p>
            <w:r>
              <w:rPr>
                <w:rFonts w:ascii="맑은 고딕" w:hAnsi="맑은 고딕" w:eastAsia="맑은 고딕"/>
                <w:sz w:val="19"/>
              </w:rPr>
              <w:t>orapki wallet export -wallet 디렉터리 -dn "CN=..." -cert 파일</w:t>
            </w:r>
          </w:p>
        </w:tc>
      </w:tr>
      <w:tr>
        <w:tc>
          <w:tcPr>
            <w:tcW w:type="dxa" w:w="4320"/>
          </w:tcPr>
          <w:p>
            <w:r>
              <w:rPr>
                <w:rFonts w:ascii="맑은 고딕" w:hAnsi="맑은 고딕" w:eastAsia="맑은 고딕"/>
                <w:sz w:val="19"/>
              </w:rPr>
              <w:t>신뢰 인증서 가져오기</w:t>
            </w:r>
          </w:p>
        </w:tc>
        <w:tc>
          <w:tcPr>
            <w:tcW w:type="dxa" w:w="4320"/>
          </w:tcPr>
          <w:p>
            <w:r>
              <w:rPr>
                <w:rFonts w:ascii="맑은 고딕" w:hAnsi="맑은 고딕" w:eastAsia="맑은 고딕"/>
                <w:sz w:val="19"/>
              </w:rPr>
              <w:t>orapki wallet add -wallet 디렉터리 -trusted_cert -cert 파일 -pwd 비밀번호</w:t>
            </w:r>
          </w:p>
        </w:tc>
      </w:tr>
      <w:tr>
        <w:tc>
          <w:tcPr>
            <w:tcW w:type="dxa" w:w="4320"/>
          </w:tcPr>
          <w:p>
            <w:r>
              <w:rPr>
                <w:rFonts w:ascii="맑은 고딕" w:hAnsi="맑은 고딕" w:eastAsia="맑은 고딕"/>
                <w:sz w:val="19"/>
              </w:rPr>
              <w:t>사용자 인증서 가져오기</w:t>
            </w:r>
          </w:p>
        </w:tc>
        <w:tc>
          <w:tcPr>
            <w:tcW w:type="dxa" w:w="4320"/>
          </w:tcPr>
          <w:p>
            <w:r>
              <w:rPr>
                <w:rFonts w:ascii="맑은 고딕" w:hAnsi="맑은 고딕" w:eastAsia="맑은 고딕"/>
                <w:sz w:val="19"/>
              </w:rPr>
              <w:t>orapki wallet add -wallet 디렉터리 -user_cert -cert 파일 -pwd 비밀번호</w:t>
            </w:r>
          </w:p>
        </w:tc>
      </w:tr>
      <w:tr>
        <w:tc>
          <w:tcPr>
            <w:tcW w:type="dxa" w:w="4320"/>
          </w:tcPr>
          <w:p>
            <w:r>
              <w:rPr>
                <w:rFonts w:ascii="맑은 고딕" w:hAnsi="맑은 고딕" w:eastAsia="맑은 고딕"/>
                <w:sz w:val="19"/>
              </w:rPr>
              <w:t>내용 보기</w:t>
            </w:r>
          </w:p>
        </w:tc>
        <w:tc>
          <w:tcPr>
            <w:tcW w:type="dxa" w:w="4320"/>
          </w:tcPr>
          <w:p>
            <w:r>
              <w:rPr>
                <w:rFonts w:ascii="맑은 고딕" w:hAnsi="맑은 고딕" w:eastAsia="맑은 고딕"/>
                <w:sz w:val="19"/>
              </w:rPr>
              <w:t>orapki wallet display -wallet 디렉터리</w:t>
            </w:r>
          </w:p>
        </w:tc>
      </w:tr>
    </w:tbl>
    <w:p/>
    <w:p>
      <w:pPr>
        <w:pStyle w:val="ListBullet"/>
      </w:pPr>
      <w:r>
        <w:rPr>
          <w:rFonts w:ascii="Consolas" w:hAnsi="Consolas" w:eastAsia="맑은 고딕"/>
          <w:sz w:val="21"/>
        </w:rPr>
        <w:t>-auto_login</w:t>
      </w:r>
      <w:r>
        <w:rPr>
          <w:rFonts w:ascii="맑은 고딕" w:hAnsi="맑은 고딕" w:eastAsia="맑은 고딕"/>
          <w:sz w:val="21"/>
        </w:rPr>
        <w:t>을 주면 cwallet.sso가 함께 만들어진다. 서버 프로세스와 리스너는 비밀번호를 입력할 수 없으므로 TLS 지갑은 auto-login이어야 한다.</w:t>
      </w:r>
    </w:p>
    <w:p>
      <w:pPr>
        <w:pStyle w:val="ListBullet"/>
      </w:pPr>
      <w:r>
        <w:rPr>
          <w:rFonts w:ascii="맑은 고딕" w:hAnsi="맑은 고딕" w:eastAsia="맑은 고딕"/>
          <w:sz w:val="21"/>
        </w:rPr>
        <w:t xml:space="preserve">인증서 요청을 만들면 지갑에 "요청 중" 상태의 항목이 생긴다. 서명된 인증서를 </w:t>
      </w:r>
      <w:r>
        <w:rPr>
          <w:rFonts w:ascii="Consolas" w:hAnsi="Consolas" w:eastAsia="맑은 고딕"/>
          <w:sz w:val="21"/>
        </w:rPr>
        <w:t>-user_cert</w:t>
      </w:r>
      <w:r>
        <w:rPr>
          <w:rFonts w:ascii="맑은 고딕" w:hAnsi="맑은 고딕" w:eastAsia="맑은 고딕"/>
          <w:sz w:val="21"/>
        </w:rPr>
        <w:t>로 가져오면 그 항목이 사용자 인증서로 바뀐다.</w:t>
      </w:r>
    </w:p>
    <w:p>
      <w:pPr>
        <w:pStyle w:val="ListBullet"/>
      </w:pPr>
      <w:r>
        <w:rPr>
          <w:rFonts w:ascii="맑은 고딕" w:hAnsi="맑은 고딕" w:eastAsia="맑은 고딕"/>
          <w:sz w:val="21"/>
        </w:rPr>
        <w:t xml:space="preserve">정상 순서는 서명한 CA 인증서를 </w:t>
      </w:r>
      <w:r>
        <w:rPr>
          <w:rFonts w:ascii="Consolas" w:hAnsi="Consolas" w:eastAsia="맑은 고딕"/>
          <w:sz w:val="21"/>
        </w:rPr>
        <w:t>-trusted_cert</w:t>
      </w:r>
      <w:r>
        <w:rPr>
          <w:rFonts w:ascii="맑은 고딕" w:hAnsi="맑은 고딕" w:eastAsia="맑은 고딕"/>
          <w:sz w:val="21"/>
        </w:rPr>
        <w:t>로 먼저 넣고 사용자 인증서를 나중에 넣는 것이다. orapki도 "Please add all trusted certificates before adding the user certificate"라고 안내한다.</w:t>
      </w:r>
    </w:p>
    <w:p>
      <w:pPr>
        <w:pStyle w:val="ListBullet"/>
      </w:pPr>
      <w:r>
        <w:rPr>
          <w:rFonts w:ascii="맑은 고딕" w:hAnsi="맑은 고딕" w:eastAsia="맑은 고딕"/>
          <w:sz w:val="21"/>
        </w:rPr>
        <w:t>19.3의 orapki는 순서를 바꿔도 사용자 인증서 가져오기를 막지 않았다(실습 02). 도구가 막지 않는다고 순서가 상관없다는 뜻은 아니다. CA가 빠진 지갑은 접속 단계에서 인증서 검증에 실패한다.</w:t>
      </w:r>
    </w:p>
    <w:p>
      <w:pPr>
        <w:pStyle w:val="Heading3"/>
      </w:pPr>
      <w:r>
        <w:t>11.3.4  키 길이</w:t>
      </w:r>
    </w:p>
    <w:p>
      <w:pPr>
        <w:pStyle w:val="ListBullet"/>
      </w:pPr>
      <w:r>
        <w:rPr>
          <w:rFonts w:ascii="맑은 고딕" w:hAnsi="맑은 고딕" w:eastAsia="맑은 고딕"/>
          <w:sz w:val="21"/>
        </w:rPr>
        <w:t xml:space="preserve">원본 실습 자료는 서버 인증서에 </w:t>
      </w:r>
      <w:r>
        <w:rPr>
          <w:rFonts w:ascii="Consolas" w:hAnsi="Consolas" w:eastAsia="맑은 고딕"/>
          <w:sz w:val="21"/>
        </w:rPr>
        <w:t>-keysize 512</w:t>
      </w:r>
      <w:r>
        <w:rPr>
          <w:rFonts w:ascii="맑은 고딕" w:hAnsi="맑은 고딕" w:eastAsia="맑은 고딕"/>
          <w:sz w:val="21"/>
        </w:rPr>
        <w:t xml:space="preserve">, 클라이언트에 </w:t>
      </w:r>
      <w:r>
        <w:rPr>
          <w:rFonts w:ascii="Consolas" w:hAnsi="Consolas" w:eastAsia="맑은 고딕"/>
          <w:sz w:val="21"/>
        </w:rPr>
        <w:t>-keysize 1024</w:t>
      </w:r>
      <w:r>
        <w:rPr>
          <w:rFonts w:ascii="맑은 고딕" w:hAnsi="맑은 고딕" w:eastAsia="맑은 고딕"/>
          <w:sz w:val="21"/>
        </w:rPr>
        <w:t>를 쓴다. 오래된 예제의 값이다.</w:t>
      </w:r>
    </w:p>
    <w:p>
      <w:pPr>
        <w:pStyle w:val="ListBullet"/>
      </w:pPr>
      <w:r>
        <w:rPr>
          <w:rFonts w:ascii="맑은 고딕" w:hAnsi="맑은 고딕" w:eastAsia="맑은 고딕"/>
          <w:sz w:val="21"/>
        </w:rPr>
        <w:t>512비트, 1024비트 RSA 키는 현재 안전하지 않은 것으로 본다. 19c 실습에서는 2048비트 이상을 쓴다.</w:t>
      </w:r>
    </w:p>
    <w:p>
      <w:pPr>
        <w:pStyle w:val="ListBullet"/>
      </w:pPr>
      <w:r>
        <w:rPr>
          <w:rFonts w:ascii="맑은 고딕" w:hAnsi="맑은 고딕" w:eastAsia="맑은 고딕"/>
          <w:sz w:val="21"/>
        </w:rPr>
        <w:t xml:space="preserve">19.3의 orapki는 원본 그대로 </w:t>
      </w:r>
      <w:r>
        <w:rPr>
          <w:rFonts w:ascii="Consolas" w:hAnsi="Consolas" w:eastAsia="맑은 고딕"/>
          <w:sz w:val="21"/>
        </w:rPr>
        <w:t>-keysize 512</w:t>
      </w:r>
      <w:r>
        <w:rPr>
          <w:rFonts w:ascii="맑은 고딕" w:hAnsi="맑은 고딕" w:eastAsia="맑은 고딕"/>
          <w:sz w:val="21"/>
        </w:rPr>
        <w:t>를 줘도 "Operation is successfully completed"로 인증서를 만들었다(실습 01). 키 길이 검사는 도구가 아니라 운영 기준이 맡는다.</w:t>
      </w:r>
    </w:p>
    <w:p>
      <w:pPr>
        <w:pStyle w:val="ListBullet"/>
      </w:pPr>
      <w:r>
        <w:rPr>
          <w:rFonts w:ascii="맑은 고딕" w:hAnsi="맑은 고딕" w:eastAsia="맑은 고딕"/>
          <w:sz w:val="21"/>
        </w:rPr>
        <w:t>키 길이를 늘리면 핸드셰이크 비용이 늘지만 세션 키로 하는 본 통신 비용에는 영향이 거의 없다.</w:t>
      </w:r>
    </w:p>
    <w:p>
      <w:pPr>
        <w:pStyle w:val="Heading3"/>
      </w:pPr>
      <w:r>
        <w:t>11.3.5  인증서의 내용과 체인</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항목</w:t>
            </w:r>
          </w:p>
        </w:tc>
        <w:tc>
          <w:tcPr>
            <w:tcW w:type="dxa" w:w="4320"/>
            <w:shd w:val="clear" w:color="auto" w:fill="D9E1F2"/>
          </w:tcPr>
          <w:p>
            <w:r>
              <w:rPr>
                <w:rFonts w:ascii="맑은 고딕" w:hAnsi="맑은 고딕" w:eastAsia="맑은 고딕"/>
                <w:b/>
                <w:sz w:val="19"/>
              </w:rPr>
              <w:t>의미</w:t>
            </w:r>
          </w:p>
        </w:tc>
      </w:tr>
      <w:tr>
        <w:tc>
          <w:tcPr>
            <w:tcW w:type="dxa" w:w="4320"/>
          </w:tcPr>
          <w:p>
            <w:r>
              <w:rPr>
                <w:rFonts w:ascii="맑은 고딕" w:hAnsi="맑은 고딕" w:eastAsia="맑은 고딕"/>
                <w:sz w:val="19"/>
              </w:rPr>
              <w:t>Subject</w:t>
            </w:r>
          </w:p>
        </w:tc>
        <w:tc>
          <w:tcPr>
            <w:tcW w:type="dxa" w:w="4320"/>
          </w:tcPr>
          <w:p>
            <w:r>
              <w:rPr>
                <w:rFonts w:ascii="맑은 고딕" w:hAnsi="맑은 고딕" w:eastAsia="맑은 고딕"/>
                <w:sz w:val="19"/>
              </w:rPr>
              <w:t>인증서 소유자 DN</w:t>
            </w:r>
          </w:p>
        </w:tc>
      </w:tr>
      <w:tr>
        <w:tc>
          <w:tcPr>
            <w:tcW w:type="dxa" w:w="4320"/>
          </w:tcPr>
          <w:p>
            <w:r>
              <w:rPr>
                <w:rFonts w:ascii="맑은 고딕" w:hAnsi="맑은 고딕" w:eastAsia="맑은 고딕"/>
                <w:sz w:val="19"/>
              </w:rPr>
              <w:t>Issuer</w:t>
            </w:r>
          </w:p>
        </w:tc>
        <w:tc>
          <w:tcPr>
            <w:tcW w:type="dxa" w:w="4320"/>
          </w:tcPr>
          <w:p>
            <w:r>
              <w:rPr>
                <w:rFonts w:ascii="맑은 고딕" w:hAnsi="맑은 고딕" w:eastAsia="맑은 고딕"/>
                <w:sz w:val="19"/>
              </w:rPr>
              <w:t>서명한 CA의 DN. 자체 서명이면 Subject와 같음</w:t>
            </w:r>
          </w:p>
        </w:tc>
      </w:tr>
      <w:tr>
        <w:tc>
          <w:tcPr>
            <w:tcW w:type="dxa" w:w="4320"/>
          </w:tcPr>
          <w:p>
            <w:r>
              <w:rPr>
                <w:rFonts w:ascii="맑은 고딕" w:hAnsi="맑은 고딕" w:eastAsia="맑은 고딕"/>
                <w:sz w:val="19"/>
              </w:rPr>
              <w:t>Validity</w:t>
            </w:r>
          </w:p>
        </w:tc>
        <w:tc>
          <w:tcPr>
            <w:tcW w:type="dxa" w:w="4320"/>
          </w:tcPr>
          <w:p>
            <w:r>
              <w:rPr>
                <w:rFonts w:ascii="맑은 고딕" w:hAnsi="맑은 고딕" w:eastAsia="맑은 고딕"/>
                <w:sz w:val="19"/>
              </w:rPr>
              <w:t>유효 기간 시작·끝</w:t>
            </w:r>
          </w:p>
        </w:tc>
      </w:tr>
      <w:tr>
        <w:tc>
          <w:tcPr>
            <w:tcW w:type="dxa" w:w="4320"/>
          </w:tcPr>
          <w:p>
            <w:r>
              <w:rPr>
                <w:rFonts w:ascii="맑은 고딕" w:hAnsi="맑은 고딕" w:eastAsia="맑은 고딕"/>
                <w:sz w:val="19"/>
              </w:rPr>
              <w:t>Serial Number</w:t>
            </w:r>
          </w:p>
        </w:tc>
        <w:tc>
          <w:tcPr>
            <w:tcW w:type="dxa" w:w="4320"/>
          </w:tcPr>
          <w:p>
            <w:r>
              <w:rPr>
                <w:rFonts w:ascii="맑은 고딕" w:hAnsi="맑은 고딕" w:eastAsia="맑은 고딕"/>
                <w:sz w:val="19"/>
              </w:rPr>
              <w:t>CA가 매긴 일련번호</w:t>
            </w:r>
          </w:p>
        </w:tc>
      </w:tr>
      <w:tr>
        <w:tc>
          <w:tcPr>
            <w:tcW w:type="dxa" w:w="4320"/>
          </w:tcPr>
          <w:p>
            <w:r>
              <w:rPr>
                <w:rFonts w:ascii="맑은 고딕" w:hAnsi="맑은 고딕" w:eastAsia="맑은 고딕"/>
                <w:sz w:val="19"/>
              </w:rPr>
              <w:t>Public Key</w:t>
            </w:r>
          </w:p>
        </w:tc>
        <w:tc>
          <w:tcPr>
            <w:tcW w:type="dxa" w:w="4320"/>
          </w:tcPr>
          <w:p>
            <w:r>
              <w:rPr>
                <w:rFonts w:ascii="맑은 고딕" w:hAnsi="맑은 고딕" w:eastAsia="맑은 고딕"/>
                <w:sz w:val="19"/>
              </w:rPr>
              <w:t>소유자 공개 키와 길이</w:t>
            </w:r>
          </w:p>
        </w:tc>
      </w:tr>
      <w:tr>
        <w:tc>
          <w:tcPr>
            <w:tcW w:type="dxa" w:w="4320"/>
          </w:tcPr>
          <w:p>
            <w:r>
              <w:rPr>
                <w:rFonts w:ascii="맑은 고딕" w:hAnsi="맑은 고딕" w:eastAsia="맑은 고딕"/>
                <w:sz w:val="19"/>
              </w:rPr>
              <w:t>Signature</w:t>
            </w:r>
          </w:p>
        </w:tc>
        <w:tc>
          <w:tcPr>
            <w:tcW w:type="dxa" w:w="4320"/>
          </w:tcPr>
          <w:p>
            <w:r>
              <w:rPr>
                <w:rFonts w:ascii="맑은 고딕" w:hAnsi="맑은 고딕" w:eastAsia="맑은 고딕"/>
                <w:sz w:val="19"/>
              </w:rPr>
              <w:t>CA의 서명</w:t>
            </w:r>
          </w:p>
        </w:tc>
      </w:tr>
    </w:tbl>
    <w:p/>
    <w:p>
      <w:pPr>
        <w:pStyle w:val="ListBullet"/>
      </w:pPr>
      <w:r>
        <w:rPr>
          <w:rFonts w:ascii="맑은 고딕" w:hAnsi="맑은 고딕" w:eastAsia="맑은 고딕"/>
          <w:sz w:val="21"/>
        </w:rPr>
        <w:t xml:space="preserve">인증서 파일은 보통 Base64로 인코딩된 PEM 형식이다. </w:t>
      </w:r>
      <w:r>
        <w:rPr>
          <w:rFonts w:ascii="Consolas" w:hAnsi="Consolas" w:eastAsia="맑은 고딕"/>
          <w:sz w:val="21"/>
        </w:rPr>
        <w:t>-----BEGIN CERTIFICATE-----</w:t>
      </w:r>
      <w:r>
        <w:rPr>
          <w:rFonts w:ascii="맑은 고딕" w:hAnsi="맑은 고딕" w:eastAsia="맑은 고딕"/>
          <w:sz w:val="21"/>
        </w:rPr>
        <w:t>로 시작한다.</w:t>
      </w:r>
    </w:p>
    <w:p>
      <w:pPr>
        <w:pStyle w:val="ListBullet"/>
      </w:pPr>
      <w:r>
        <w:rPr>
          <w:rFonts w:ascii="Consolas" w:hAnsi="Consolas" w:eastAsia="맑은 고딕"/>
          <w:sz w:val="21"/>
        </w:rPr>
        <w:t>orapki cert display -cert 파일 -complete</w:t>
      </w:r>
      <w:r>
        <w:rPr>
          <w:rFonts w:ascii="맑은 고딕" w:hAnsi="맑은 고딕" w:eastAsia="맑은 고딕"/>
          <w:sz w:val="21"/>
        </w:rPr>
        <w:t>로 인증서 내용을 읽을 수 있다. Subject와 Issuer를 보면 누가 누구에게 서명했는지 알 수 있다.</w:t>
      </w:r>
    </w:p>
    <w:p>
      <w:pPr>
        <w:pStyle w:val="ListBullet"/>
      </w:pPr>
      <w:r>
        <w:rPr>
          <w:rFonts w:ascii="맑은 고딕" w:hAnsi="맑은 고딕" w:eastAsia="맑은 고딕"/>
          <w:sz w:val="21"/>
        </w:rPr>
        <w:t>인증서 체인은 사용자 인증서 → 중간 CA → 루트 CA로 이어진다. 검증하는 쪽은 체인 끝의 루트 CA를 신뢰 인증서로 갖고 있어야 한다. 실습의 체인은 클라이언트 인증서 → 서버 자체 서명 인증서의 두 단계다.</w:t>
      </w:r>
    </w:p>
    <w:p>
      <w:pPr>
        <w:pStyle w:val="ListBullet"/>
      </w:pPr>
      <w:r>
        <w:rPr>
          <w:rFonts w:ascii="맑은 고딕" w:hAnsi="맑은 고딕" w:eastAsia="맑은 고딕"/>
          <w:sz w:val="21"/>
        </w:rPr>
        <w:t>유효 기간이 지난 인증서는 체인 어디에 있든 검증을 실패시킨다. 중간 CA의 만료도 감시 대상이다.</w:t>
      </w:r>
    </w:p>
    <w:p>
      <w:pPr>
        <w:pStyle w:val="Heading3"/>
      </w:pPr>
      <w:r>
        <w:t>11.3.6  지갑 종류와 TLS</w:t>
      </w:r>
    </w:p>
    <w:p>
      <w:pPr>
        <w:pStyle w:val="ListBullet"/>
      </w:pPr>
      <w:r>
        <w:rPr>
          <w:rFonts w:ascii="맑은 고딕" w:hAnsi="맑은 고딕" w:eastAsia="맑은 고딕"/>
          <w:sz w:val="21"/>
        </w:rPr>
        <w:t>TLS에 쓰는 지갑도 1장의 SEPS 지갑과 같은 파일 형식(ewallet.p12, cwallet.sso)이다. 차이는 PKI 영역에 인증서와 키가 들어 있다는 점이다.</w:t>
      </w:r>
    </w:p>
    <w:p>
      <w:pPr>
        <w:pStyle w:val="ListBullet"/>
      </w:pPr>
      <w:r>
        <w:rPr>
          <w:rFonts w:ascii="맑은 고딕" w:hAnsi="맑은 고딕" w:eastAsia="맑은 고딕"/>
          <w:sz w:val="21"/>
        </w:rPr>
        <w:t>리스너와 서버 프로세스는 사람이 비밀번호를 입력할 수 없으므로 서버 지갑은 auto-login이어야 한다. 클라이언트 지갑도 sqlplus가 비밀번호 없이 열 수 있어야 하므로 auto-login으로 만든다.</w:t>
      </w:r>
    </w:p>
    <w:p>
      <w:pPr>
        <w:pStyle w:val="ListBullet"/>
      </w:pPr>
      <w:r>
        <w:rPr>
          <w:rFonts w:ascii="맑은 고딕" w:hAnsi="맑은 고딕" w:eastAsia="맑은 고딕"/>
          <w:sz w:val="21"/>
        </w:rPr>
        <w:t xml:space="preserve">같은 호스트에서만 쓰는 지갑은 </w:t>
      </w:r>
      <w:r>
        <w:rPr>
          <w:rFonts w:ascii="Consolas" w:hAnsi="Consolas" w:eastAsia="맑은 고딕"/>
          <w:sz w:val="21"/>
        </w:rPr>
        <w:t>-auto_login_local</w:t>
      </w:r>
      <w:r>
        <w:rPr>
          <w:rFonts w:ascii="맑은 고딕" w:hAnsi="맑은 고딕" w:eastAsia="맑은 고딕"/>
          <w:sz w:val="21"/>
        </w:rPr>
        <w:t>이 안전하다. 원본 자료는 클라이언트가 서버와 같은 머신이면 -auto_login_local을, 다른 머신으로 옮길 지갑이면 -auto_login을 쓰라고 안내한다.</w:t>
      </w:r>
    </w:p>
    <w:p>
      <w:pPr>
        <w:pStyle w:val="ListBullet"/>
      </w:pPr>
      <w:r>
        <w:rPr>
          <w:rFonts w:ascii="맑은 고딕" w:hAnsi="맑은 고딕" w:eastAsia="맑은 고딕"/>
          <w:sz w:val="21"/>
        </w:rPr>
        <w:t>orapki로 지갑 내용을 바꿀 때마다 지갑 비밀번호(-pwd)가 필요하다. 명령행 인자로 넣으면 히스토리에 남으므로 운영에서는 -pwd를 생략해 대화식으로 입력한다.</w:t>
      </w:r>
    </w:p>
    <w:p>
      <w:pPr>
        <w:pStyle w:val="Heading3"/>
      </w:pPr>
      <w:r>
        <w:t>11.3.7  orapki를 쓸 때 주의할 점</w:t>
      </w:r>
    </w:p>
    <w:p>
      <w:r>
        <w:rPr>
          <w:rFonts w:ascii="맑은 고딕" w:hAnsi="맑은 고딕" w:eastAsia="맑은 고딕"/>
          <w:sz w:val="21"/>
        </w:rPr>
        <w:t xml:space="preserve">실습 01·02에서 19.3 orapki가 예상과 다르게 동작한 지점이다. 명령이 성공했다는 메시지만 믿지 말고 </w:t>
      </w:r>
      <w:r>
        <w:rPr>
          <w:rFonts w:ascii="Consolas" w:hAnsi="Consolas" w:eastAsia="맑은 고딕"/>
          <w:sz w:val="21"/>
        </w:rPr>
        <w:t>orapki wallet display</w:t>
      </w:r>
      <w:r>
        <w:rPr>
          <w:rFonts w:ascii="맑은 고딕" w:hAnsi="맑은 고딕" w:eastAsia="맑은 고딕"/>
          <w:sz w:val="21"/>
        </w:rPr>
        <w:t>로 결과를 확인한다.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상황</w:t>
            </w:r>
          </w:p>
        </w:tc>
        <w:tc>
          <w:tcPr>
            <w:tcW w:type="dxa" w:w="2880"/>
            <w:shd w:val="clear" w:color="auto" w:fill="D9E1F2"/>
          </w:tcPr>
          <w:p>
            <w:r>
              <w:rPr>
                <w:rFonts w:ascii="맑은 고딕" w:hAnsi="맑은 고딕" w:eastAsia="맑은 고딕"/>
                <w:b/>
                <w:sz w:val="19"/>
              </w:rPr>
              <w:t>19.3 orapki 동작</w:t>
            </w:r>
          </w:p>
        </w:tc>
        <w:tc>
          <w:tcPr>
            <w:tcW w:type="dxa" w:w="2880"/>
            <w:shd w:val="clear" w:color="auto" w:fill="D9E1F2"/>
          </w:tcPr>
          <w:p>
            <w:r>
              <w:rPr>
                <w:rFonts w:ascii="맑은 고딕" w:hAnsi="맑은 고딕" w:eastAsia="맑은 고딕"/>
                <w:b/>
                <w:sz w:val="19"/>
              </w:rPr>
              <w:t>대처</w:t>
            </w:r>
          </w:p>
        </w:tc>
      </w:tr>
      <w:tr>
        <w:tc>
          <w:tcPr>
            <w:tcW w:type="dxa" w:w="2880"/>
          </w:tcPr>
          <w:p>
            <w:r>
              <w:rPr>
                <w:rFonts w:ascii="맑은 고딕" w:hAnsi="맑은 고딕" w:eastAsia="맑은 고딕"/>
                <w:sz w:val="19"/>
              </w:rPr>
              <w:t>같은 디렉터리에 wallet create 재실행</w:t>
            </w:r>
          </w:p>
        </w:tc>
        <w:tc>
          <w:tcPr>
            <w:tcW w:type="dxa" w:w="2880"/>
          </w:tcPr>
          <w:p>
            <w:r>
              <w:rPr>
                <w:rFonts w:ascii="맑은 고딕" w:hAnsi="맑은 고딕" w:eastAsia="맑은 고딕"/>
                <w:sz w:val="19"/>
              </w:rPr>
              <w:t>성공 메시지, 기존 인증서가 그대로 남음</w:t>
            </w:r>
          </w:p>
        </w:tc>
        <w:tc>
          <w:tcPr>
            <w:tcW w:type="dxa" w:w="2880"/>
          </w:tcPr>
          <w:p>
            <w:r>
              <w:rPr>
                <w:rFonts w:ascii="맑은 고딕" w:hAnsi="맑은 고딕" w:eastAsia="맑은 고딕"/>
                <w:sz w:val="19"/>
              </w:rPr>
              <w:t>지갑 파일을 지우고 새로 만든다</w:t>
            </w:r>
          </w:p>
        </w:tc>
      </w:tr>
      <w:tr>
        <w:tc>
          <w:tcPr>
            <w:tcW w:type="dxa" w:w="2880"/>
          </w:tcPr>
          <w:p>
            <w:r>
              <w:rPr>
                <w:rFonts w:ascii="맑은 고딕" w:hAnsi="맑은 고딕" w:eastAsia="맑은 고딕"/>
                <w:sz w:val="19"/>
              </w:rPr>
              <w:t>같은 DN 자체 서명 인증서를 두 번 add</w:t>
            </w:r>
          </w:p>
        </w:tc>
        <w:tc>
          <w:tcPr>
            <w:tcW w:type="dxa" w:w="2880"/>
          </w:tcPr>
          <w:p>
            <w:r>
              <w:rPr>
                <w:rFonts w:ascii="맑은 고딕" w:hAnsi="맑은 고딕" w:eastAsia="맑은 고딕"/>
                <w:sz w:val="19"/>
              </w:rPr>
              <w:t>둘 다 들어가 인증서가 중복</w:t>
            </w:r>
          </w:p>
        </w:tc>
        <w:tc>
          <w:tcPr>
            <w:tcW w:type="dxa" w:w="2880"/>
          </w:tcPr>
          <w:p>
            <w:r>
              <w:rPr>
                <w:rFonts w:ascii="맑은 고딕" w:hAnsi="맑은 고딕" w:eastAsia="맑은 고딕"/>
                <w:sz w:val="19"/>
              </w:rPr>
              <w:t>display로 확인, 섞였으면 다시 만든다</w:t>
            </w:r>
          </w:p>
        </w:tc>
      </w:tr>
      <w:tr>
        <w:tc>
          <w:tcPr>
            <w:tcW w:type="dxa" w:w="2880"/>
          </w:tcPr>
          <w:p>
            <w:r>
              <w:rPr>
                <w:rFonts w:ascii="맑은 고딕" w:hAnsi="맑은 고딕" w:eastAsia="맑은 고딕"/>
                <w:sz w:val="19"/>
              </w:rPr>
              <w:t>지갑 비밀번호를 틀림</w:t>
            </w:r>
          </w:p>
        </w:tc>
        <w:tc>
          <w:tcPr>
            <w:tcW w:type="dxa" w:w="2880"/>
          </w:tcPr>
          <w:p>
            <w:r>
              <w:rPr>
                <w:rFonts w:ascii="맑은 고딕" w:hAnsi="맑은 고딕" w:eastAsia="맑은 고딕"/>
                <w:sz w:val="19"/>
              </w:rPr>
              <w:t>PKI-02003: Unable to load the wallet (incorrect password)</w:t>
            </w:r>
          </w:p>
        </w:tc>
        <w:tc>
          <w:tcPr>
            <w:tcW w:type="dxa" w:w="2880"/>
          </w:tcPr>
          <w:p>
            <w:r>
              <w:rPr>
                <w:rFonts w:ascii="맑은 고딕" w:hAnsi="맑은 고딕" w:eastAsia="맑은 고딕"/>
                <w:sz w:val="19"/>
              </w:rPr>
              <w:t>비밀번호 확인</w:t>
            </w:r>
          </w:p>
        </w:tc>
      </w:tr>
      <w:tr>
        <w:tc>
          <w:tcPr>
            <w:tcW w:type="dxa" w:w="2880"/>
          </w:tcPr>
          <w:p>
            <w:r>
              <w:rPr>
                <w:rFonts w:ascii="맑은 고딕" w:hAnsi="맑은 고딕" w:eastAsia="맑은 고딕"/>
                <w:sz w:val="19"/>
              </w:rPr>
              <w:t>지갑에 없는 DN으로 export</w:t>
            </w:r>
          </w:p>
        </w:tc>
        <w:tc>
          <w:tcPr>
            <w:tcW w:type="dxa" w:w="2880"/>
          </w:tcPr>
          <w:p>
            <w:r>
              <w:rPr>
                <w:rFonts w:ascii="맑은 고딕" w:hAnsi="맑은 고딕" w:eastAsia="맑은 고딕"/>
                <w:sz w:val="19"/>
              </w:rPr>
              <w:t>could not found certificate with matching DN</w:t>
            </w:r>
          </w:p>
        </w:tc>
        <w:tc>
          <w:tcPr>
            <w:tcW w:type="dxa" w:w="2880"/>
          </w:tcPr>
          <w:p>
            <w:r>
              <w:rPr>
                <w:rFonts w:ascii="맑은 고딕" w:hAnsi="맑은 고딕" w:eastAsia="맑은 고딕"/>
                <w:sz w:val="19"/>
              </w:rPr>
              <w:t>display로 DN 확인</w:t>
            </w:r>
          </w:p>
        </w:tc>
      </w:tr>
      <w:tr>
        <w:tc>
          <w:tcPr>
            <w:tcW w:type="dxa" w:w="2880"/>
          </w:tcPr>
          <w:p>
            <w:r>
              <w:rPr>
                <w:rFonts w:ascii="맑은 고딕" w:hAnsi="맑은 고딕" w:eastAsia="맑은 고딕"/>
                <w:sz w:val="19"/>
              </w:rPr>
              <w:t>이미 있는 사용자 인증서를 다시 add</w:t>
            </w:r>
          </w:p>
        </w:tc>
        <w:tc>
          <w:tcPr>
            <w:tcW w:type="dxa" w:w="2880"/>
          </w:tcPr>
          <w:p>
            <w:r>
              <w:rPr>
                <w:rFonts w:ascii="맑은 고딕" w:hAnsi="맑은 고딕" w:eastAsia="맑은 고딕"/>
                <w:sz w:val="19"/>
              </w:rPr>
              <w:t>PKI-04004: already installed</w:t>
            </w:r>
          </w:p>
        </w:tc>
        <w:tc>
          <w:tcPr>
            <w:tcW w:type="dxa" w:w="2880"/>
          </w:tcPr>
          <w:p>
            <w:r>
              <w:rPr>
                <w:rFonts w:ascii="맑은 고딕" w:hAnsi="맑은 고딕" w:eastAsia="맑은 고딕"/>
                <w:sz w:val="19"/>
              </w:rPr>
              <w:t>다시 넣을 필요 없음</w:t>
            </w:r>
          </w:p>
        </w:tc>
      </w:tr>
    </w:tbl>
    <w:p/>
    <w:p>
      <w:pPr>
        <w:pStyle w:val="ListBullet"/>
      </w:pPr>
      <w:r>
        <w:rPr>
          <w:rFonts w:ascii="맑은 고딕" w:hAnsi="맑은 고딕" w:eastAsia="맑은 고딕"/>
          <w:sz w:val="21"/>
        </w:rPr>
        <w:t>512비트 인증서가 남은 지갑에 새 인증서를 더해 여러 사용자 인증서가 섞이자, 예비 시험에서 클라이언트 접속이 모두 ORA-29024로 실패했다. 지갑 하나에는 용도에 맞는 사용자 인증서 하나만 둔다.</w:t>
      </w:r>
    </w:p>
    <w:p>
      <w:pPr>
        <w:pStyle w:val="ListBullet"/>
      </w:pPr>
      <w:r>
        <w:rPr>
          <w:rFonts w:ascii="맑은 고딕" w:hAnsi="맑은 고딕" w:eastAsia="맑은 고딕"/>
          <w:sz w:val="21"/>
        </w:rPr>
        <w:t>지갑을 고친 뒤에는 그 지갑을 쓰는 리스너를 다시 시작한다. 실행 중인 리스너가 옛 지갑을 물고 있으면 ORA-28860 같은 핸드셰이크 오류가 난다.</w:t>
      </w:r>
    </w:p>
    <w:p>
      <w:pPr>
        <w:pStyle w:val="Heading3"/>
      </w:pPr>
      <w:r>
        <w:t>11.3.8  인증서 수명 주기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하는 일</w:t>
            </w:r>
          </w:p>
        </w:tc>
        <w:tc>
          <w:tcPr>
            <w:tcW w:type="dxa" w:w="2880"/>
            <w:shd w:val="clear" w:color="auto" w:fill="D9E1F2"/>
          </w:tcPr>
          <w:p>
            <w:r>
              <w:rPr>
                <w:rFonts w:ascii="맑은 고딕" w:hAnsi="맑은 고딕" w:eastAsia="맑은 고딕"/>
                <w:b/>
                <w:sz w:val="19"/>
              </w:rPr>
              <w:t>놓치기 쉬운 것</w:t>
            </w:r>
          </w:p>
        </w:tc>
      </w:tr>
      <w:tr>
        <w:tc>
          <w:tcPr>
            <w:tcW w:type="dxa" w:w="2880"/>
          </w:tcPr>
          <w:p>
            <w:r>
              <w:rPr>
                <w:rFonts w:ascii="맑은 고딕" w:hAnsi="맑은 고딕" w:eastAsia="맑은 고딕"/>
                <w:sz w:val="19"/>
              </w:rPr>
              <w:t>발급</w:t>
            </w:r>
          </w:p>
        </w:tc>
        <w:tc>
          <w:tcPr>
            <w:tcW w:type="dxa" w:w="2880"/>
          </w:tcPr>
          <w:p>
            <w:r>
              <w:rPr>
                <w:rFonts w:ascii="맑은 고딕" w:hAnsi="맑은 고딕" w:eastAsia="맑은 고딕"/>
                <w:sz w:val="19"/>
              </w:rPr>
              <w:t>키 생성, 요청(CSR), CA 서명</w:t>
            </w:r>
          </w:p>
        </w:tc>
        <w:tc>
          <w:tcPr>
            <w:tcW w:type="dxa" w:w="2880"/>
          </w:tcPr>
          <w:p>
            <w:r>
              <w:rPr>
                <w:rFonts w:ascii="맑은 고딕" w:hAnsi="맑은 고딕" w:eastAsia="맑은 고딕"/>
                <w:sz w:val="19"/>
              </w:rPr>
              <w:t>키 길이, DN 규칙, 유효 기간</w:t>
            </w:r>
          </w:p>
        </w:tc>
      </w:tr>
      <w:tr>
        <w:tc>
          <w:tcPr>
            <w:tcW w:type="dxa" w:w="2880"/>
          </w:tcPr>
          <w:p>
            <w:r>
              <w:rPr>
                <w:rFonts w:ascii="맑은 고딕" w:hAnsi="맑은 고딕" w:eastAsia="맑은 고딕"/>
                <w:sz w:val="19"/>
              </w:rPr>
              <w:t>배포</w:t>
            </w:r>
          </w:p>
        </w:tc>
        <w:tc>
          <w:tcPr>
            <w:tcW w:type="dxa" w:w="2880"/>
          </w:tcPr>
          <w:p>
            <w:r>
              <w:rPr>
                <w:rFonts w:ascii="맑은 고딕" w:hAnsi="맑은 고딕" w:eastAsia="맑은 고딕"/>
                <w:sz w:val="19"/>
              </w:rPr>
              <w:t>서버·클라이언트 지갑에 설치, CA 인증서 배포</w:t>
            </w:r>
          </w:p>
        </w:tc>
        <w:tc>
          <w:tcPr>
            <w:tcW w:type="dxa" w:w="2880"/>
          </w:tcPr>
          <w:p>
            <w:r>
              <w:rPr>
                <w:rFonts w:ascii="맑은 고딕" w:hAnsi="맑은 고딕" w:eastAsia="맑은 고딕"/>
                <w:sz w:val="19"/>
              </w:rPr>
              <w:t>모든 클라이언트에 CA 인증서</w:t>
            </w:r>
          </w:p>
        </w:tc>
      </w:tr>
      <w:tr>
        <w:tc>
          <w:tcPr>
            <w:tcW w:type="dxa" w:w="2880"/>
          </w:tcPr>
          <w:p>
            <w:r>
              <w:rPr>
                <w:rFonts w:ascii="맑은 고딕" w:hAnsi="맑은 고딕" w:eastAsia="맑은 고딕"/>
                <w:sz w:val="19"/>
              </w:rPr>
              <w:t>갱신</w:t>
            </w:r>
          </w:p>
        </w:tc>
        <w:tc>
          <w:tcPr>
            <w:tcW w:type="dxa" w:w="2880"/>
          </w:tcPr>
          <w:p>
            <w:r>
              <w:rPr>
                <w:rFonts w:ascii="맑은 고딕" w:hAnsi="맑은 고딕" w:eastAsia="맑은 고딕"/>
                <w:sz w:val="19"/>
              </w:rPr>
              <w:t>만료 전 새 인증서로 교체</w:t>
            </w:r>
          </w:p>
        </w:tc>
        <w:tc>
          <w:tcPr>
            <w:tcW w:type="dxa" w:w="2880"/>
          </w:tcPr>
          <w:p>
            <w:r>
              <w:rPr>
                <w:rFonts w:ascii="맑은 고딕" w:hAnsi="맑은 고딕" w:eastAsia="맑은 고딕"/>
                <w:sz w:val="19"/>
              </w:rPr>
              <w:t>새 CA로 바뀌면 클라이언트 선배포</w:t>
            </w:r>
          </w:p>
        </w:tc>
      </w:tr>
      <w:tr>
        <w:tc>
          <w:tcPr>
            <w:tcW w:type="dxa" w:w="2880"/>
          </w:tcPr>
          <w:p>
            <w:r>
              <w:rPr>
                <w:rFonts w:ascii="맑은 고딕" w:hAnsi="맑은 고딕" w:eastAsia="맑은 고딕"/>
                <w:sz w:val="19"/>
              </w:rPr>
              <w:t>폐기</w:t>
            </w:r>
          </w:p>
        </w:tc>
        <w:tc>
          <w:tcPr>
            <w:tcW w:type="dxa" w:w="2880"/>
          </w:tcPr>
          <w:p>
            <w:r>
              <w:rPr>
                <w:rFonts w:ascii="맑은 고딕" w:hAnsi="맑은 고딕" w:eastAsia="맑은 고딕"/>
                <w:sz w:val="19"/>
              </w:rPr>
              <w:t>유출·퇴직 시 인증서 무효화</w:t>
            </w:r>
          </w:p>
        </w:tc>
        <w:tc>
          <w:tcPr>
            <w:tcW w:type="dxa" w:w="2880"/>
          </w:tcPr>
          <w:p>
            <w:r>
              <w:rPr>
                <w:rFonts w:ascii="맑은 고딕" w:hAnsi="맑은 고딕" w:eastAsia="맑은 고딕"/>
                <w:sz w:val="19"/>
              </w:rPr>
              <w:t>DB 사용자 잠금을 먼저</w:t>
            </w:r>
          </w:p>
        </w:tc>
      </w:tr>
    </w:tbl>
    <w:p/>
    <w:p>
      <w:pPr>
        <w:pStyle w:val="ListBullet"/>
      </w:pPr>
      <w:r>
        <w:rPr>
          <w:rFonts w:ascii="맑은 고딕" w:hAnsi="맑은 고딕" w:eastAsia="맑은 고딕"/>
          <w:sz w:val="21"/>
        </w:rPr>
        <w:t>인증서 기반 사용자는 인증서가 곧 로그인 수단이다. 퇴직자의 인증서가 아직 유효 기간 안이라면 DB 사용자를 잠그거나 지워야 접속이 막힌다.</w:t>
      </w:r>
    </w:p>
    <w:p>
      <w:pPr>
        <w:pStyle w:val="ListBullet"/>
      </w:pPr>
      <w:r>
        <w:rPr>
          <w:rFonts w:ascii="맑은 고딕" w:hAnsi="맑은 고딕" w:eastAsia="맑은 고딕"/>
          <w:sz w:val="21"/>
        </w:rPr>
        <w:t>자체 서명 CA는 폐기 목록을 운영하기 어렵다. 인증서 하나를 무효화하려면 CA부터 다시 만들어야 하는 경우가 생긴다. 운영에는 폐기 기능이 있는 사내 CA를 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인증서 관리 원칙</w:t>
            </w:r>
          </w:p>
          <w:p>
            <w:pPr>
              <w:spacing w:after="20"/>
            </w:pPr>
            <w:r>
              <w:rPr>
                <w:rFonts w:ascii="맑은 고딕" w:hAnsi="맑은 고딕" w:eastAsia="맑은 고딕"/>
                <w:sz w:val="20"/>
              </w:rPr>
              <w:t>지갑 하나에는 용도에 맞는 사용자 인증서 하나만 둔다.</w:t>
            </w:r>
          </w:p>
          <w:p>
            <w:pPr>
              <w:spacing w:after="20"/>
            </w:pPr>
            <w:r>
              <w:rPr>
                <w:rFonts w:ascii="맑은 고딕" w:hAnsi="맑은 고딕" w:eastAsia="맑은 고딕"/>
                <w:sz w:val="20"/>
              </w:rPr>
              <w:t>인증서마다 만료일, 설치 위치, 담당자를 목록으로 관리하고 만료 90일·30일 전에 경보를 건다.</w:t>
            </w:r>
          </w:p>
          <w:p>
            <w:pPr>
              <w:spacing w:after="20"/>
            </w:pPr>
            <w:r>
              <w:rPr>
                <w:rFonts w:ascii="맑은 고딕" w:hAnsi="맑은 고딕" w:eastAsia="맑은 고딕"/>
                <w:sz w:val="20"/>
              </w:rPr>
              <w:t>CA를 바꿀 때는 새 CA 인증서를 모든 클라이언트에 먼저 배포한 뒤 서버 인증서를 교체한다.</w:t>
            </w:r>
          </w:p>
          <w:p>
            <w:pPr>
              <w:spacing w:after="20"/>
            </w:pPr>
            <w:r>
              <w:rPr>
                <w:rFonts w:ascii="맑은 고딕" w:hAnsi="맑은 고딕" w:eastAsia="맑은 고딕"/>
                <w:sz w:val="20"/>
              </w:rPr>
              <w:t>지갑을 고친 뒤에는 그 지갑을 쓰는 리스너를 다시 시작하고 실제 로그인으로 확인한다.</w:t>
            </w:r>
          </w:p>
        </w:tc>
      </w:tr>
    </w:tbl>
    <w:p/>
    <w:p>
      <w:pPr>
        <w:pStyle w:val="Heading3"/>
      </w:pPr>
      <w:r>
        <w:t>11.3.9  원본 자료 절차와 이 교안 실습</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원본 단계</w:t>
            </w:r>
          </w:p>
        </w:tc>
        <w:tc>
          <w:tcPr>
            <w:tcW w:type="dxa" w:w="2880"/>
            <w:shd w:val="clear" w:color="auto" w:fill="D9E1F2"/>
          </w:tcPr>
          <w:p>
            <w:r>
              <w:rPr>
                <w:rFonts w:ascii="맑은 고딕" w:hAnsi="맑은 고딕" w:eastAsia="맑은 고딕"/>
                <w:b/>
                <w:sz w:val="19"/>
              </w:rPr>
              <w:t>원본 내용</w:t>
            </w:r>
          </w:p>
        </w:tc>
        <w:tc>
          <w:tcPr>
            <w:tcW w:type="dxa" w:w="2880"/>
            <w:shd w:val="clear" w:color="auto" w:fill="D9E1F2"/>
          </w:tcPr>
          <w:p>
            <w:r>
              <w:rPr>
                <w:rFonts w:ascii="맑은 고딕" w:hAnsi="맑은 고딕" w:eastAsia="맑은 고딕"/>
                <w:b/>
                <w:sz w:val="19"/>
              </w:rPr>
              <w:t>이 교안 실습에서</w:t>
            </w:r>
          </w:p>
        </w:tc>
      </w:tr>
      <w:tr>
        <w:tc>
          <w:tcPr>
            <w:tcW w:type="dxa" w:w="2880"/>
          </w:tcPr>
          <w:p>
            <w:r>
              <w:rPr>
                <w:rFonts w:ascii="맑은 고딕" w:hAnsi="맑은 고딕" w:eastAsia="맑은 고딕"/>
                <w:sz w:val="19"/>
              </w:rPr>
              <w:t>1 서버 지갑</w:t>
            </w:r>
          </w:p>
        </w:tc>
        <w:tc>
          <w:tcPr>
            <w:tcW w:type="dxa" w:w="2880"/>
          </w:tcPr>
          <w:p>
            <w:r>
              <w:rPr>
                <w:rFonts w:ascii="맑은 고딕" w:hAnsi="맑은 고딕" w:eastAsia="맑은 고딕"/>
                <w:sz w:val="19"/>
              </w:rPr>
              <w:t>orapki create, 512비트 자체 서명</w:t>
            </w:r>
          </w:p>
        </w:tc>
        <w:tc>
          <w:tcPr>
            <w:tcW w:type="dxa" w:w="2880"/>
          </w:tcPr>
          <w:p>
            <w:r>
              <w:rPr>
                <w:rFonts w:ascii="맑은 고딕" w:hAnsi="맑은 고딕" w:eastAsia="맑은 고딕"/>
                <w:sz w:val="19"/>
              </w:rPr>
              <w:t>01. 512비트는 19.3도 받아들이지만 2048비트로 다시 만듦</w:t>
            </w:r>
          </w:p>
        </w:tc>
      </w:tr>
      <w:tr>
        <w:tc>
          <w:tcPr>
            <w:tcW w:type="dxa" w:w="2880"/>
          </w:tcPr>
          <w:p>
            <w:r>
              <w:rPr>
                <w:rFonts w:ascii="맑은 고딕" w:hAnsi="맑은 고딕" w:eastAsia="맑은 고딕"/>
                <w:sz w:val="19"/>
              </w:rPr>
              <w:t>2 클라이언트 지갑</w:t>
            </w:r>
          </w:p>
        </w:tc>
        <w:tc>
          <w:tcPr>
            <w:tcW w:type="dxa" w:w="2880"/>
          </w:tcPr>
          <w:p>
            <w:r>
              <w:rPr>
                <w:rFonts w:ascii="맑은 고딕" w:hAnsi="맑은 고딕" w:eastAsia="맑은 고딕"/>
                <w:sz w:val="19"/>
              </w:rPr>
              <w:t>1024비트 요청, scp로 서버에 전달</w:t>
            </w:r>
          </w:p>
        </w:tc>
        <w:tc>
          <w:tcPr>
            <w:tcW w:type="dxa" w:w="2880"/>
          </w:tcPr>
          <w:p>
            <w:r>
              <w:rPr>
                <w:rFonts w:ascii="맑은 고딕" w:hAnsi="맑은 고딕" w:eastAsia="맑은 고딕"/>
                <w:sz w:val="19"/>
              </w:rPr>
              <w:t>02. 2048비트, 같은 VM의 디렉터리로 전달</w:t>
            </w:r>
          </w:p>
        </w:tc>
      </w:tr>
      <w:tr>
        <w:tc>
          <w:tcPr>
            <w:tcW w:type="dxa" w:w="2880"/>
          </w:tcPr>
          <w:p>
            <w:r>
              <w:rPr>
                <w:rFonts w:ascii="맑은 고딕" w:hAnsi="맑은 고딕" w:eastAsia="맑은 고딕"/>
                <w:sz w:val="19"/>
              </w:rPr>
              <w:t>3 DB 사용자</w:t>
            </w:r>
          </w:p>
        </w:tc>
        <w:tc>
          <w:tcPr>
            <w:tcW w:type="dxa" w:w="2880"/>
          </w:tcPr>
          <w:p>
            <w:r>
              <w:rPr>
                <w:rFonts w:ascii="맑은 고딕" w:hAnsi="맑은 고딕" w:eastAsia="맑은 고딕"/>
                <w:sz w:val="19"/>
              </w:rPr>
              <w:t>IDENTIFIED EXTERNALLY AS 'CN=client,...'</w:t>
            </w:r>
          </w:p>
        </w:tc>
        <w:tc>
          <w:tcPr>
            <w:tcW w:type="dxa" w:w="2880"/>
          </w:tcPr>
          <w:p>
            <w:r>
              <w:rPr>
                <w:rFonts w:ascii="맑은 고딕" w:hAnsi="맑은 고딕" w:eastAsia="맑은 고딕"/>
                <w:sz w:val="19"/>
              </w:rPr>
              <w:t>03. CN=tls_client,O=itwill,C=KR</w:t>
            </w:r>
          </w:p>
        </w:tc>
      </w:tr>
      <w:tr>
        <w:tc>
          <w:tcPr>
            <w:tcW w:type="dxa" w:w="2880"/>
          </w:tcPr>
          <w:p>
            <w:r>
              <w:rPr>
                <w:rFonts w:ascii="맑은 고딕" w:hAnsi="맑은 고딕" w:eastAsia="맑은 고딕"/>
                <w:sz w:val="19"/>
              </w:rPr>
              <w:t>4 리스너</w:t>
            </w:r>
          </w:p>
        </w:tc>
        <w:tc>
          <w:tcPr>
            <w:tcW w:type="dxa" w:w="2880"/>
          </w:tcPr>
          <w:p>
            <w:r>
              <w:rPr>
                <w:rFonts w:ascii="맑은 고딕" w:hAnsi="맑은 고딕" w:eastAsia="맑은 고딕"/>
                <w:sz w:val="19"/>
              </w:rPr>
              <w:t>기존 리스너에 TCPS 1522 추가</w:t>
            </w:r>
          </w:p>
        </w:tc>
        <w:tc>
          <w:tcPr>
            <w:tcW w:type="dxa" w:w="2880"/>
          </w:tcPr>
          <w:p>
            <w:r>
              <w:rPr>
                <w:rFonts w:ascii="맑은 고딕" w:hAnsi="맑은 고딕" w:eastAsia="맑은 고딕"/>
                <w:sz w:val="19"/>
              </w:rPr>
              <w:t>03. 별도 LISTENER_TLS 2484</w:t>
            </w:r>
          </w:p>
        </w:tc>
      </w:tr>
      <w:tr>
        <w:tc>
          <w:tcPr>
            <w:tcW w:type="dxa" w:w="2880"/>
          </w:tcPr>
          <w:p>
            <w:r>
              <w:rPr>
                <w:rFonts w:ascii="맑은 고딕" w:hAnsi="맑은 고딕" w:eastAsia="맑은 고딕"/>
                <w:sz w:val="19"/>
              </w:rPr>
              <w:t>5·6 sqlnet.ora</w:t>
            </w:r>
          </w:p>
        </w:tc>
        <w:tc>
          <w:tcPr>
            <w:tcW w:type="dxa" w:w="2880"/>
          </w:tcPr>
          <w:p>
            <w:r>
              <w:rPr>
                <w:rFonts w:ascii="맑은 고딕" w:hAnsi="맑은 고딕" w:eastAsia="맑은 고딕"/>
                <w:sz w:val="19"/>
              </w:rPr>
              <w:t>서버·클라이언트에 TCPS, SSL_VERSION=0</w:t>
            </w:r>
          </w:p>
        </w:tc>
        <w:tc>
          <w:tcPr>
            <w:tcW w:type="dxa" w:w="2880"/>
          </w:tcPr>
          <w:p>
            <w:r>
              <w:rPr>
                <w:rFonts w:ascii="맑은 고딕" w:hAnsi="맑은 고딕" w:eastAsia="맑은 고딕"/>
                <w:sz w:val="19"/>
              </w:rPr>
              <w:t>03·04. SSL_VERSION 생략(협상)</w:t>
            </w:r>
          </w:p>
        </w:tc>
      </w:tr>
      <w:tr>
        <w:tc>
          <w:tcPr>
            <w:tcW w:type="dxa" w:w="2880"/>
          </w:tcPr>
          <w:p>
            <w:r>
              <w:rPr>
                <w:rFonts w:ascii="맑은 고딕" w:hAnsi="맑은 고딕" w:eastAsia="맑은 고딕"/>
                <w:sz w:val="19"/>
              </w:rPr>
              <w:t>7 tnsnames</w:t>
            </w:r>
          </w:p>
        </w:tc>
        <w:tc>
          <w:tcPr>
            <w:tcW w:type="dxa" w:w="2880"/>
          </w:tcPr>
          <w:p>
            <w:r>
              <w:rPr>
                <w:rFonts w:ascii="맑은 고딕" w:hAnsi="맑은 고딕" w:eastAsia="맑은 고딕"/>
                <w:sz w:val="19"/>
              </w:rPr>
              <w:t>ORCLSSL 별칭</w:t>
            </w:r>
          </w:p>
        </w:tc>
        <w:tc>
          <w:tcPr>
            <w:tcW w:type="dxa" w:w="2880"/>
          </w:tcPr>
          <w:p>
            <w:r>
              <w:rPr>
                <w:rFonts w:ascii="맑은 고딕" w:hAnsi="맑은 고딕" w:eastAsia="맑은 고딕"/>
                <w:sz w:val="19"/>
              </w:rPr>
              <w:t>04. ORCL_TLS 별칭</w:t>
            </w:r>
          </w:p>
        </w:tc>
      </w:tr>
      <w:tr>
        <w:tc>
          <w:tcPr>
            <w:tcW w:type="dxa" w:w="2880"/>
          </w:tcPr>
          <w:p>
            <w:r>
              <w:rPr>
                <w:rFonts w:ascii="맑은 고딕" w:hAnsi="맑은 고딕" w:eastAsia="맑은 고딕"/>
                <w:sz w:val="19"/>
              </w:rPr>
              <w:t>8 DB 파라미터</w:t>
            </w:r>
          </w:p>
        </w:tc>
        <w:tc>
          <w:tcPr>
            <w:tcW w:type="dxa" w:w="2880"/>
          </w:tcPr>
          <w:p>
            <w:r>
              <w:rPr>
                <w:rFonts w:ascii="맑은 고딕" w:hAnsi="맑은 고딕" w:eastAsia="맑은 고딕"/>
                <w:sz w:val="19"/>
              </w:rPr>
              <w:t>OS_AUTHENT_PREFIX='' 후 재기동</w:t>
            </w:r>
          </w:p>
        </w:tc>
        <w:tc>
          <w:tcPr>
            <w:tcW w:type="dxa" w:w="2880"/>
          </w:tcPr>
          <w:p>
            <w:r>
              <w:rPr>
                <w:rFonts w:ascii="맑은 고딕" w:hAnsi="맑은 고딕" w:eastAsia="맑은 고딕"/>
                <w:sz w:val="19"/>
              </w:rPr>
              <w:t>생략. 기본값 그대로 인증서 로그인 확인</w:t>
            </w:r>
          </w:p>
        </w:tc>
      </w:tr>
      <w:tr>
        <w:tc>
          <w:tcPr>
            <w:tcW w:type="dxa" w:w="2880"/>
          </w:tcPr>
          <w:p>
            <w:r>
              <w:rPr>
                <w:rFonts w:ascii="맑은 고딕" w:hAnsi="맑은 고딕" w:eastAsia="맑은 고딕"/>
                <w:sz w:val="19"/>
              </w:rPr>
              <w:t>9 시험</w:t>
            </w:r>
          </w:p>
        </w:tc>
        <w:tc>
          <w:tcPr>
            <w:tcW w:type="dxa" w:w="2880"/>
          </w:tcPr>
          <w:p>
            <w:r>
              <w:rPr>
                <w:rFonts w:ascii="맑은 고딕" w:hAnsi="맑은 고딕" w:eastAsia="맑은 고딕"/>
                <w:sz w:val="19"/>
              </w:rPr>
              <w:t>tnsping, sqlplus /@ORCLSSL</w:t>
            </w:r>
          </w:p>
        </w:tc>
        <w:tc>
          <w:tcPr>
            <w:tcW w:type="dxa" w:w="2880"/>
          </w:tcPr>
          <w:p>
            <w:r>
              <w:rPr>
                <w:rFonts w:ascii="맑은 고딕" w:hAnsi="맑은 고딕" w:eastAsia="맑은 고딕"/>
                <w:sz w:val="19"/>
              </w:rPr>
              <w:t>04. SYS_CONTEXT로 tcps·SSL 확인</w:t>
            </w:r>
          </w:p>
        </w:tc>
      </w:tr>
    </w:tbl>
    <w:p/>
    <w:p>
      <w:pPr>
        <w:pStyle w:val="Heading3"/>
      </w:pPr>
      <w:r>
        <w:t>11.3.10  인증서 폐기 확인(CRL)</w:t>
      </w:r>
    </w:p>
    <w:p>
      <w:r>
        <w:rPr>
          <w:rFonts w:ascii="맑은 고딕" w:hAnsi="맑은 고딕" w:eastAsia="맑은 고딕"/>
          <w:sz w:val="21"/>
        </w:rPr>
        <w:t>유효 기간 안의 인증서도 개인 키 유출이나 퇴직으로 무효화해야 할 때가 있다. CA는 무효화한 인증서를 폐기 목록(CRL)에 올리고, 검증하는 쪽은 이 목록을 대조한다. 실습에서는 구성하지 않았으며 아래는 Security Guide 기준이다.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SSL_CERT_REVOCATION 값</w:t>
            </w:r>
          </w:p>
        </w:tc>
        <w:tc>
          <w:tcPr>
            <w:tcW w:type="dxa" w:w="4320"/>
            <w:shd w:val="clear" w:color="auto" w:fill="D9E1F2"/>
          </w:tcPr>
          <w:p>
            <w:r>
              <w:rPr>
                <w:rFonts w:ascii="맑은 고딕" w:hAnsi="맑은 고딕" w:eastAsia="맑은 고딕"/>
                <w:b/>
                <w:sz w:val="19"/>
              </w:rPr>
              <w:t>동작</w:t>
            </w:r>
          </w:p>
        </w:tc>
      </w:tr>
      <w:tr>
        <w:tc>
          <w:tcPr>
            <w:tcW w:type="dxa" w:w="4320"/>
          </w:tcPr>
          <w:p>
            <w:r>
              <w:rPr>
                <w:rFonts w:ascii="맑은 고딕" w:hAnsi="맑은 고딕" w:eastAsia="맑은 고딕"/>
                <w:sz w:val="19"/>
              </w:rPr>
              <w:t>NONE(기본값)</w:t>
            </w:r>
          </w:p>
        </w:tc>
        <w:tc>
          <w:tcPr>
            <w:tcW w:type="dxa" w:w="4320"/>
          </w:tcPr>
          <w:p>
            <w:r>
              <w:rPr>
                <w:rFonts w:ascii="맑은 고딕" w:hAnsi="맑은 고딕" w:eastAsia="맑은 고딕"/>
                <w:sz w:val="19"/>
              </w:rPr>
              <w:t>폐기 여부를 확인하지 않음</w:t>
            </w:r>
          </w:p>
        </w:tc>
      </w:tr>
      <w:tr>
        <w:tc>
          <w:tcPr>
            <w:tcW w:type="dxa" w:w="4320"/>
          </w:tcPr>
          <w:p>
            <w:r>
              <w:rPr>
                <w:rFonts w:ascii="맑은 고딕" w:hAnsi="맑은 고딕" w:eastAsia="맑은 고딕"/>
                <w:sz w:val="19"/>
              </w:rPr>
              <w:t>REQUESTED</w:t>
            </w:r>
          </w:p>
        </w:tc>
        <w:tc>
          <w:tcPr>
            <w:tcW w:type="dxa" w:w="4320"/>
          </w:tcPr>
          <w:p>
            <w:r>
              <w:rPr>
                <w:rFonts w:ascii="맑은 고딕" w:hAnsi="맑은 고딕" w:eastAsia="맑은 고딕"/>
                <w:sz w:val="19"/>
              </w:rPr>
              <w:t>CRL이 있으면 확인. 폐기된 인증서는 거부, CRL이 없으면 접속 허용</w:t>
            </w:r>
          </w:p>
        </w:tc>
      </w:tr>
      <w:tr>
        <w:tc>
          <w:tcPr>
            <w:tcW w:type="dxa" w:w="4320"/>
          </w:tcPr>
          <w:p>
            <w:r>
              <w:rPr>
                <w:rFonts w:ascii="맑은 고딕" w:hAnsi="맑은 고딕" w:eastAsia="맑은 고딕"/>
                <w:sz w:val="19"/>
              </w:rPr>
              <w:t>REQUIRED</w:t>
            </w:r>
          </w:p>
        </w:tc>
        <w:tc>
          <w:tcPr>
            <w:tcW w:type="dxa" w:w="4320"/>
          </w:tcPr>
          <w:p>
            <w:r>
              <w:rPr>
                <w:rFonts w:ascii="맑은 고딕" w:hAnsi="맑은 고딕" w:eastAsia="맑은 고딕"/>
                <w:sz w:val="19"/>
              </w:rPr>
              <w:t>반드시 확인. 폐기된 인증서뿐 아니라 CRL을 찾지 못해도 거부</w:t>
            </w:r>
          </w:p>
        </w:tc>
      </w:tr>
    </w:tbl>
    <w:p/>
    <w:p>
      <w:pPr>
        <w:pStyle w:val="ListBullet"/>
      </w:pPr>
      <w:r>
        <w:rPr>
          <w:rFonts w:ascii="맑은 고딕" w:hAnsi="맑은 고딕" w:eastAsia="맑은 고딕"/>
          <w:sz w:val="21"/>
        </w:rPr>
        <w:t>서버는 로컬 파일(SSL_CRL_FILE, SSL_CRL_PATH, 둘 다 없으면 지갑 위치), 디렉터리 서버(Oracle Internet Directory), 인증서의 CRL 배포 지점 순으로 CA의 DN에 맞는 CRL을 찾는다.</w:t>
      </w:r>
    </w:p>
    <w:p>
      <w:pPr>
        <w:pStyle w:val="ListBullet"/>
      </w:pPr>
      <w:r>
        <w:rPr>
          <w:rFonts w:ascii="맑은 고딕" w:hAnsi="맑은 고딕" w:eastAsia="맑은 고딕"/>
          <w:sz w:val="21"/>
        </w:rPr>
        <w:t xml:space="preserve">CRL 파일은 </w:t>
      </w:r>
      <w:r>
        <w:rPr>
          <w:rFonts w:ascii="Consolas" w:hAnsi="Consolas" w:eastAsia="맑은 고딕"/>
          <w:sz w:val="21"/>
        </w:rPr>
        <w:t>orapki crl hash -crl 파일 -symlink 디렉터리</w:t>
      </w:r>
      <w:r>
        <w:rPr>
          <w:rFonts w:ascii="맑은 고딕" w:hAnsi="맑은 고딕" w:eastAsia="맑은 고딕"/>
          <w:sz w:val="21"/>
        </w:rPr>
        <w:t>로 발급자 이름의 해시 값 링크를 만들어 둬야 서버가 찾는다. 파일만 복사해 두면 읽히지 않는다.</w:t>
      </w:r>
    </w:p>
    <w:p>
      <w:pPr>
        <w:pStyle w:val="ListBullet"/>
      </w:pPr>
      <w:r>
        <w:rPr>
          <w:rFonts w:ascii="맑은 고딕" w:hAnsi="맑은 고딕" w:eastAsia="맑은 고딕"/>
          <w:sz w:val="21"/>
        </w:rPr>
        <w:t>CRL에도 유효 기간이 있다. REQUIRED로 운영하면서 CRL 갱신을 놓치면 정상 인증서까지 모두 거부되므로, CRL 갱신을 인증서 만료 감시와 같은 목록에 넣는다.</w:t>
      </w:r>
    </w:p>
    <w:p>
      <w:pPr>
        <w:pStyle w:val="ListBullet"/>
      </w:pPr>
      <w:r>
        <w:rPr>
          <w:rFonts w:ascii="맑은 고딕" w:hAnsi="맑은 고딕" w:eastAsia="맑은 고딕"/>
          <w:sz w:val="21"/>
        </w:rPr>
        <w:t>매뉴얼은 NONE을 기본값으로 두되, 네트워크 ACL 등 다른 수단으로 접속 주체를 제한하지 않는 환경에서는 NONE을 권하지 않는다. 폐기 확인이 없으면 11.3.8의 폐기 단계는 DB 사용자 잠금으로만 실현된다.</w:t>
      </w:r>
    </w:p>
    <w:p>
      <w:pPr>
        <w:pStyle w:val="Heading2"/>
      </w:pPr>
      <w:r>
        <w:t>11.4  서버 구성</w:t>
      </w:r>
    </w:p>
    <w:p>
      <w:pPr>
        <w:pStyle w:val="Heading3"/>
      </w:pPr>
      <w:r>
        <w:t>11.4.1  TCPS 리스너</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LISTENER_TLS =</w:t>
            </w:r>
          </w:p>
          <w:p>
            <w:pPr>
              <w:spacing w:after="0" w:before="0"/>
            </w:pPr>
            <w:r>
              <w:rPr>
                <w:rFonts w:ascii="Consolas" w:hAnsi="Consolas" w:eastAsia="Consolas"/>
                <w:color w:val="F2F2F2"/>
                <w:sz w:val="19"/>
              </w:rPr>
              <w:t xml:space="preserve">  (DESCRIPTION_LIST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(ADDRESS = (PROTOCOL = TCPS)(HOST = oel7v9)(PORT = 2484))</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WALLET_LOCATION =</w:t>
            </w:r>
          </w:p>
          <w:p>
            <w:pPr>
              <w:spacing w:after="0" w:before="0"/>
            </w:pPr>
            <w:r>
              <w:rPr>
                <w:rFonts w:ascii="Consolas" w:hAnsi="Consolas" w:eastAsia="Consolas"/>
                <w:color w:val="F2F2F2"/>
                <w:sz w:val="19"/>
              </w:rPr>
              <w:t xml:space="preserve">  (SOURCE = (METHOD = FILE)</w:t>
            </w:r>
          </w:p>
          <w:p>
            <w:pPr>
              <w:spacing w:after="0" w:before="0"/>
            </w:pPr>
            <w:r>
              <w:rPr>
                <w:rFonts w:ascii="Consolas" w:hAnsi="Consolas" w:eastAsia="Consolas"/>
                <w:color w:val="F2F2F2"/>
                <w:sz w:val="19"/>
              </w:rPr>
              <w:t xml:space="preserve">    (METHOD_DATA = (DIRECTORY = /home/oracle/tls/server_wallet)))</w:t>
            </w:r>
          </w:p>
          <w:p>
            <w:pPr>
              <w:spacing w:after="0" w:before="0"/>
            </w:pPr>
            <w:r>
              <w:rPr>
                <w:rFonts w:ascii="Consolas" w:hAnsi="Consolas" w:eastAsia="Consolas"/>
                <w:color w:val="F2F2F2"/>
                <w:sz w:val="19"/>
              </w:rPr>
              <w:t>SSL_CLIENT_AUTHENTICATION = FALSE</w:t>
            </w:r>
          </w:p>
        </w:tc>
      </w:tr>
    </w:tbl>
    <w:p/>
    <w:p>
      <w:pPr>
        <w:pStyle w:val="ListBullet"/>
      </w:pPr>
      <w:r>
        <w:rPr>
          <w:rFonts w:ascii="맑은 고딕" w:hAnsi="맑은 고딕" w:eastAsia="맑은 고딕"/>
          <w:sz w:val="21"/>
        </w:rPr>
        <w:t>TCPS 주소는 기존 리스너에 추가해도 되고 별도 리스너로 띄워도 된다. 관례적인 포트는 2484다. 원본 자료는 기존 리스너에 1522번 TCPS 주소를 추가한다.</w:t>
      </w:r>
    </w:p>
    <w:p>
      <w:pPr>
        <w:pStyle w:val="ListBullet"/>
      </w:pPr>
      <w:r>
        <w:rPr>
          <w:rFonts w:ascii="맑은 고딕" w:hAnsi="맑은 고딕" w:eastAsia="맑은 고딕"/>
          <w:sz w:val="21"/>
        </w:rPr>
        <w:t>리스너도 TLS 핸드셰이크에 참여하므로 listener.ora에 WALLET_LOCATION이 필요하다.</w:t>
      </w:r>
    </w:p>
    <w:p>
      <w:pPr>
        <w:pStyle w:val="ListBullet"/>
      </w:pPr>
      <w:r>
        <w:rPr>
          <w:rFonts w:ascii="맑은 고딕" w:hAnsi="맑은 고딕" w:eastAsia="맑은 고딕"/>
          <w:sz w:val="21"/>
        </w:rPr>
        <w:t xml:space="preserve">리스너 쪽 </w:t>
      </w:r>
      <w:r>
        <w:rPr>
          <w:rFonts w:ascii="Consolas" w:hAnsi="Consolas" w:eastAsia="맑은 고딕"/>
          <w:sz w:val="21"/>
        </w:rPr>
        <w:t>SSL_CLIENT_AUTHENTICATION</w:t>
      </w:r>
      <w:r>
        <w:rPr>
          <w:rFonts w:ascii="맑은 고딕" w:hAnsi="맑은 고딕" w:eastAsia="맑은 고딕"/>
          <w:sz w:val="21"/>
        </w:rPr>
        <w:t>은 보통 FALSE로 둔다. 클라이언트 인증은 연결을 넘겨받은 서버 프로세스가 하기 때문이다.</w:t>
      </w:r>
    </w:p>
    <w:p>
      <w:pPr>
        <w:pStyle w:val="ListBullet"/>
      </w:pPr>
      <w:r>
        <w:rPr>
          <w:rFonts w:ascii="맑은 고딕" w:hAnsi="맑은 고딕" w:eastAsia="맑은 고딕"/>
          <w:sz w:val="21"/>
        </w:rPr>
        <w:t>데이터베이스가 TCPS 리스너에 서비스를 등록해야 한다. 동적 등록은 LOCAL_LISTENER 파라미터에 TCPS 주소를 넣고, 정적 등록은 SID_LIST에 데이터베이스를 적는다.</w:t>
      </w:r>
    </w:p>
    <w:p>
      <w:pPr>
        <w:pStyle w:val="ListBullet"/>
      </w:pPr>
      <w:r>
        <w:rPr>
          <w:rFonts w:ascii="맑은 고딕" w:hAnsi="맑은 고딕" w:eastAsia="맑은 고딕"/>
          <w:sz w:val="21"/>
        </w:rPr>
        <w:t>리스너는 지갑을 시작할 때 읽는다. 지갑을 바꾼 뒤에는 리스너를 다시 시작해야 새 인증서가 쓰인다.</w:t>
      </w:r>
    </w:p>
    <w:p>
      <w:pPr>
        <w:pStyle w:val="ListBullet"/>
      </w:pPr>
      <w:r>
        <w:rPr>
          <w:rFonts w:ascii="맑은 고딕" w:hAnsi="맑은 고딕" w:eastAsia="맑은 고딕"/>
          <w:sz w:val="21"/>
        </w:rPr>
        <w:t>TCPS 포트도 방화벽 규칙에 따로 열어야 한다. 1521만 열려 있는 환경에서 2484 접속은 리스너까지 오지 못한다.</w:t>
      </w:r>
    </w:p>
    <w:p>
      <w:pPr>
        <w:pStyle w:val="Heading3"/>
      </w:pPr>
      <w:r>
        <w:t>11.4.2  서비스 등록 방식</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방식</w:t>
            </w:r>
          </w:p>
        </w:tc>
        <w:tc>
          <w:tcPr>
            <w:tcW w:type="dxa" w:w="2880"/>
            <w:shd w:val="clear" w:color="auto" w:fill="D9E1F2"/>
          </w:tcPr>
          <w:p>
            <w:r>
              <w:rPr>
                <w:rFonts w:ascii="맑은 고딕" w:hAnsi="맑은 고딕" w:eastAsia="맑은 고딕"/>
                <w:b/>
                <w:sz w:val="19"/>
              </w:rPr>
              <w:t>구성</w:t>
            </w:r>
          </w:p>
        </w:tc>
        <w:tc>
          <w:tcPr>
            <w:tcW w:type="dxa" w:w="2880"/>
            <w:shd w:val="clear" w:color="auto" w:fill="D9E1F2"/>
          </w:tcPr>
          <w:p>
            <w:r>
              <w:rPr>
                <w:rFonts w:ascii="맑은 고딕" w:hAnsi="맑은 고딕" w:eastAsia="맑은 고딕"/>
                <w:b/>
                <w:sz w:val="19"/>
              </w:rPr>
              <w:t>특징</w:t>
            </w:r>
          </w:p>
        </w:tc>
      </w:tr>
      <w:tr>
        <w:tc>
          <w:tcPr>
            <w:tcW w:type="dxa" w:w="2880"/>
          </w:tcPr>
          <w:p>
            <w:r>
              <w:rPr>
                <w:rFonts w:ascii="맑은 고딕" w:hAnsi="맑은 고딕" w:eastAsia="맑은 고딕"/>
                <w:sz w:val="19"/>
              </w:rPr>
              <w:t>동적 등록</w:t>
            </w:r>
          </w:p>
        </w:tc>
        <w:tc>
          <w:tcPr>
            <w:tcW w:type="dxa" w:w="2880"/>
          </w:tcPr>
          <w:p>
            <w:r>
              <w:rPr>
                <w:rFonts w:ascii="맑은 고딕" w:hAnsi="맑은 고딕" w:eastAsia="맑은 고딕"/>
                <w:sz w:val="19"/>
              </w:rPr>
              <w:t>LOCAL_LISTENER에 TCPS 주소 추가</w:t>
            </w:r>
          </w:p>
        </w:tc>
        <w:tc>
          <w:tcPr>
            <w:tcW w:type="dxa" w:w="2880"/>
          </w:tcPr>
          <w:p>
            <w:r>
              <w:rPr>
                <w:rFonts w:ascii="맑은 고딕" w:hAnsi="맑은 고딕" w:eastAsia="맑은 고딕"/>
                <w:sz w:val="19"/>
              </w:rPr>
              <w:t>인스턴스가 서비스 상태를 알림. 파라미터 변경 필요</w:t>
            </w:r>
          </w:p>
        </w:tc>
      </w:tr>
      <w:tr>
        <w:tc>
          <w:tcPr>
            <w:tcW w:type="dxa" w:w="2880"/>
          </w:tcPr>
          <w:p>
            <w:r>
              <w:rPr>
                <w:rFonts w:ascii="맑은 고딕" w:hAnsi="맑은 고딕" w:eastAsia="맑은 고딕"/>
                <w:sz w:val="19"/>
              </w:rPr>
              <w:t>정적 등록</w:t>
            </w:r>
          </w:p>
        </w:tc>
        <w:tc>
          <w:tcPr>
            <w:tcW w:type="dxa" w:w="2880"/>
          </w:tcPr>
          <w:p>
            <w:r>
              <w:rPr>
                <w:rFonts w:ascii="맑은 고딕" w:hAnsi="맑은 고딕" w:eastAsia="맑은 고딕"/>
                <w:sz w:val="19"/>
              </w:rPr>
              <w:t>listener.ora의 SID_LIST에 SID_DESC</w:t>
            </w:r>
          </w:p>
        </w:tc>
        <w:tc>
          <w:tcPr>
            <w:tcW w:type="dxa" w:w="2880"/>
          </w:tcPr>
          <w:p>
            <w:r>
              <w:rPr>
                <w:rFonts w:ascii="맑은 고딕" w:hAnsi="맑은 고딕" w:eastAsia="맑은 고딕"/>
                <w:sz w:val="19"/>
              </w:rPr>
              <w:t>인스턴스 상태와 무관하게 서비스 표시. ENVS로 환경 변수 지정 가능</w:t>
            </w:r>
          </w:p>
        </w:tc>
      </w:tr>
    </w:tbl>
    <w:p/>
    <w:p>
      <w:pPr>
        <w:pStyle w:val="ListBullet"/>
      </w:pPr>
      <w:r>
        <w:rPr>
          <w:rFonts w:ascii="맑은 고딕" w:hAnsi="맑은 고딕" w:eastAsia="맑은 고딕"/>
          <w:sz w:val="21"/>
        </w:rPr>
        <w:t>기존 리스너에 TCPS 주소를 추가하면 그 리스너에 이미 동적 등록된 서비스가 TCPS 주소로도 열린다. 가장 단순한 운영 구성이다.</w:t>
      </w:r>
    </w:p>
    <w:p>
      <w:pPr>
        <w:pStyle w:val="ListBullet"/>
      </w:pPr>
      <w:r>
        <w:rPr>
          <w:rFonts w:ascii="맑은 고딕" w:hAnsi="맑은 고딕" w:eastAsia="맑은 고딕"/>
          <w:sz w:val="21"/>
        </w:rPr>
        <w:t>별도 리스너를 띄우면 LOCAL_LISTENER에 그 리스너 주소를 추가하거나 정적 등록을 해야 서비스가 보인다.</w:t>
      </w:r>
    </w:p>
    <w:p>
      <w:pPr>
        <w:pStyle w:val="ListBullet"/>
      </w:pPr>
      <w:r>
        <w:rPr>
          <w:rFonts w:ascii="맑은 고딕" w:hAnsi="맑은 고딕" w:eastAsia="맑은 고딕"/>
          <w:sz w:val="21"/>
        </w:rPr>
        <w:t xml:space="preserve">정적 등록의 </w:t>
      </w:r>
      <w:r>
        <w:rPr>
          <w:rFonts w:ascii="Consolas" w:hAnsi="Consolas" w:eastAsia="맑은 고딕"/>
          <w:sz w:val="21"/>
        </w:rPr>
        <w:t>ENVS</w:t>
      </w:r>
      <w:r>
        <w:rPr>
          <w:rFonts w:ascii="맑은 고딕" w:hAnsi="맑은 고딕" w:eastAsia="맑은 고딕"/>
          <w:sz w:val="21"/>
        </w:rPr>
        <w:t xml:space="preserve">는 리스너가 서버 프로세스를 띄울 때 넘길 환경 변수다. 실습은 </w:t>
      </w:r>
      <w:r>
        <w:rPr>
          <w:rFonts w:ascii="Consolas" w:hAnsi="Consolas" w:eastAsia="맑은 고딕"/>
          <w:sz w:val="21"/>
        </w:rPr>
        <w:t>ENVS = "TNS_ADMIN=..."</w:t>
      </w:r>
      <w:r>
        <w:rPr>
          <w:rFonts w:ascii="맑은 고딕" w:hAnsi="맑은 고딕" w:eastAsia="맑은 고딕"/>
          <w:sz w:val="21"/>
        </w:rPr>
        <w:t>으로 TCPS 경로의 서버 프로세스만 별도 sqlnet.ora를 읽게 한다.</w:t>
      </w:r>
    </w:p>
    <w:p>
      <w:pPr>
        <w:pStyle w:val="ListBullet"/>
      </w:pPr>
      <w:r>
        <w:rPr>
          <w:rFonts w:ascii="Consolas" w:hAnsi="Consolas" w:eastAsia="맑은 고딕"/>
          <w:sz w:val="21"/>
        </w:rPr>
        <w:t>lsnrctl status</w:t>
      </w:r>
      <w:r>
        <w:rPr>
          <w:rFonts w:ascii="맑은 고딕" w:hAnsi="맑은 고딕" w:eastAsia="맑은 고딕"/>
          <w:sz w:val="21"/>
        </w:rPr>
        <w:t>에서 서비스 상태가 READY면 동적 등록, UNKNOWN이면 정적 등록이다.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LISTENER =</w:t>
            </w:r>
          </w:p>
          <w:p>
            <w:pPr>
              <w:spacing w:after="0" w:before="0"/>
            </w:pPr>
            <w:r>
              <w:rPr>
                <w:rFonts w:ascii="Consolas" w:hAnsi="Consolas" w:eastAsia="Consolas"/>
                <w:color w:val="F2F2F2"/>
                <w:sz w:val="19"/>
              </w:rPr>
              <w:t xml:space="preserve">  (DESCRIPTION_LIST =</w:t>
            </w:r>
          </w:p>
          <w:p>
            <w:pPr>
              <w:spacing w:after="0" w:before="0"/>
            </w:pPr>
            <w:r>
              <w:rPr>
                <w:rFonts w:ascii="Consolas" w:hAnsi="Consolas" w:eastAsia="Consolas"/>
                <w:color w:val="F2F2F2"/>
                <w:sz w:val="19"/>
              </w:rPr>
              <w:t xml:space="preserve">    (DESCRIPTION = (ADDRESS = (PROTOCOL = TCP)(HOST = oel7v9)(PORT = 1521)))</w:t>
            </w:r>
          </w:p>
          <w:p>
            <w:pPr>
              <w:spacing w:after="0" w:before="0"/>
            </w:pPr>
            <w:r>
              <w:rPr>
                <w:rFonts w:ascii="Consolas" w:hAnsi="Consolas" w:eastAsia="Consolas"/>
                <w:color w:val="F2F2F2"/>
                <w:sz w:val="19"/>
              </w:rPr>
              <w:t xml:space="preserve">    (DESCRIPTION = (ADDRESS = (PROTOCOL = TCPS)(HOST = oel7v9)(PORT = 2484))))</w:t>
            </w:r>
          </w:p>
        </w:tc>
      </w:tr>
    </w:tbl>
    <w:p/>
    <w:p>
      <w:pPr>
        <w:pStyle w:val="ListBullet"/>
      </w:pPr>
      <w:r>
        <w:rPr>
          <w:rFonts w:ascii="맑은 고딕" w:hAnsi="맑은 고딕" w:eastAsia="맑은 고딕"/>
          <w:sz w:val="21"/>
        </w:rPr>
        <w:t>위는 원본 자료 방식처럼 기존 리스너에 TCPS 주소를 더한 예다. 이 경우 listener.ora와 서버 sqlnet.ora에 WALLET_LOCATION을 넣고 리스너를 재기동한다. 운영 중인 리스너라 재기동 시점을 잡아야 한다.</w:t>
      </w:r>
    </w:p>
    <w:p>
      <w:pPr>
        <w:pStyle w:val="Heading3"/>
      </w:pPr>
      <w:r>
        <w:t>11.4.3  서버 sqlnet.ora</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WALLET_LOCATION =</w:t>
            </w:r>
          </w:p>
          <w:p>
            <w:pPr>
              <w:spacing w:after="0" w:before="0"/>
            </w:pPr>
            <w:r>
              <w:rPr>
                <w:rFonts w:ascii="Consolas" w:hAnsi="Consolas" w:eastAsia="Consolas"/>
                <w:color w:val="F2F2F2"/>
                <w:sz w:val="19"/>
              </w:rPr>
              <w:t xml:space="preserve">  (SOURCE = (METHOD = FILE)</w:t>
            </w:r>
          </w:p>
          <w:p>
            <w:pPr>
              <w:spacing w:after="0" w:before="0"/>
            </w:pPr>
            <w:r>
              <w:rPr>
                <w:rFonts w:ascii="Consolas" w:hAnsi="Consolas" w:eastAsia="Consolas"/>
                <w:color w:val="F2F2F2"/>
                <w:sz w:val="19"/>
              </w:rPr>
              <w:t xml:space="preserve">    (METHOD_DATA = (DIRECTORY = /home/oracle/tls/server_wallet)))</w:t>
            </w:r>
          </w:p>
          <w:p>
            <w:pPr>
              <w:spacing w:after="0" w:before="0"/>
            </w:pPr>
            <w:r>
              <w:rPr>
                <w:rFonts w:ascii="Consolas" w:hAnsi="Consolas" w:eastAsia="Consolas"/>
                <w:color w:val="F2F2F2"/>
                <w:sz w:val="19"/>
              </w:rPr>
              <w:t>SQLNET.AUTHENTICATION_SERVICES = (BEQ, TCPS)</w:t>
            </w:r>
          </w:p>
          <w:p>
            <w:pPr>
              <w:spacing w:after="0" w:before="0"/>
            </w:pPr>
            <w:r>
              <w:rPr>
                <w:rFonts w:ascii="Consolas" w:hAnsi="Consolas" w:eastAsia="Consolas"/>
                <w:color w:val="F2F2F2"/>
                <w:sz w:val="19"/>
              </w:rPr>
              <w:t>SSL_CLIENT_AUTHENTICATION = TRUE</w:t>
            </w:r>
          </w:p>
        </w:tc>
      </w:tr>
    </w:tbl>
    <w:p/>
    <w:p>
      <w:pPr>
        <w:pStyle w:val="ListBullet"/>
      </w:pPr>
      <w:r>
        <w:rPr>
          <w:rFonts w:ascii="맑은 고딕" w:hAnsi="맑은 고딕" w:eastAsia="맑은 고딕"/>
          <w:sz w:val="21"/>
        </w:rPr>
        <w:t>서버 프로세스가 읽는 sqlnet.ora다. WALLET_LOCATION은 서버 지갑을 가리킨다.</w:t>
      </w:r>
    </w:p>
    <w:p>
      <w:pPr>
        <w:pStyle w:val="ListBullet"/>
      </w:pPr>
      <w:r>
        <w:rPr>
          <w:rFonts w:ascii="Consolas" w:hAnsi="Consolas" w:eastAsia="맑은 고딕"/>
          <w:sz w:val="21"/>
        </w:rPr>
        <w:t>SQLNET.AUTHENTICATION_SERVICES</w:t>
      </w:r>
      <w:r>
        <w:rPr>
          <w:rFonts w:ascii="맑은 고딕" w:hAnsi="맑은 고딕" w:eastAsia="맑은 고딕"/>
          <w:sz w:val="21"/>
        </w:rPr>
        <w:t xml:space="preserve">에 TCPS를 넣어야 인증서 기반 로그인을 받는다. BEQ는 로컬 </w:t>
      </w:r>
      <w:r>
        <w:rPr>
          <w:rFonts w:ascii="Consolas" w:hAnsi="Consolas" w:eastAsia="맑은 고딕"/>
          <w:sz w:val="21"/>
        </w:rPr>
        <w:t>/ as sysdba</w:t>
      </w:r>
      <w:r>
        <w:rPr>
          <w:rFonts w:ascii="맑은 고딕" w:hAnsi="맑은 고딕" w:eastAsia="맑은 고딕"/>
          <w:sz w:val="21"/>
        </w:rPr>
        <w:t xml:space="preserve"> 접속에 필요하므로 함께 둔다.</w:t>
      </w:r>
    </w:p>
    <w:p>
      <w:pPr>
        <w:pStyle w:val="ListBullet"/>
      </w:pPr>
      <w:r>
        <w:rPr>
          <w:rFonts w:ascii="Consolas" w:hAnsi="Consolas" w:eastAsia="맑은 고딕"/>
          <w:sz w:val="21"/>
        </w:rPr>
        <w:t>SSL_CLIENT_AUTHENTICATION = TRUE</w:t>
      </w:r>
      <w:r>
        <w:rPr>
          <w:rFonts w:ascii="맑은 고딕" w:hAnsi="맑은 고딕" w:eastAsia="맑은 고딕"/>
          <w:sz w:val="21"/>
        </w:rPr>
        <w:t>면 클라이언트 인증서를 요구한다. 단방향 TLS(암호화만)라면 FALSE로 두고 클라이언트는 비밀번호로 로그인한다.</w:t>
      </w:r>
    </w:p>
    <w:p>
      <w:pPr>
        <w:pStyle w:val="ListBullet"/>
      </w:pPr>
      <w:r>
        <w:rPr>
          <w:rFonts w:ascii="맑은 고딕" w:hAnsi="맑은 고딕" w:eastAsia="맑은 고딕"/>
          <w:sz w:val="21"/>
        </w:rPr>
        <w:t>서버 sqlnet.ora를 고치면 그 Oracle Home의 모든 서버 프로세스가 영향을 받는다. 실습은 TCPS 리스너와 그 리스너가 띄우는 서버 프로세스만 별도 TNS_ADMIN을 쓰게 해 기존 접속에 영향을 주지 않는다.</w:t>
      </w:r>
    </w:p>
    <w:p>
      <w:pPr>
        <w:pStyle w:val="ListBullet"/>
      </w:pPr>
      <w:r>
        <w:rPr>
          <w:rFonts w:ascii="맑은 고딕" w:hAnsi="맑은 고딕" w:eastAsia="맑은 고딕"/>
          <w:sz w:val="21"/>
        </w:rPr>
        <w:t>서버 프로세스는 자신을 띄운 리스너의 환경을 물려받는다. 정적 등록의 ENVS에 TNS_ADMIN을 넣으면 그 리스너를 거쳐 들어온 세션만 별도 sqlnet.ora를 읽는다.</w:t>
      </w:r>
    </w:p>
    <w:p>
      <w:pPr>
        <w:pStyle w:val="ListBullet"/>
      </w:pPr>
      <w:r>
        <w:rPr>
          <w:rFonts w:ascii="맑은 고딕" w:hAnsi="맑은 고딕" w:eastAsia="맑은 고딕"/>
          <w:sz w:val="21"/>
        </w:rPr>
        <w:t>동적 등록으로 연결되는 경우에는 인스턴스 쪽 환경이 기준이 되므로, 서버 sqlnet.ora는 보통 $ORACLE_HOME/network/admin에 둔다. 실습처럼 경로를 분리하는 구성은 학습·시험용이다.</w:t>
      </w:r>
    </w:p>
    <w:p>
      <w:pPr>
        <w:pStyle w:val="Heading3"/>
      </w:pPr>
      <w:r>
        <w:t>11.4.4  인증서 사용자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SYS@orcl&gt; CREATE USER tls_client IDENTIFIED EXTERNALLY AS 'CN=tls_client,O=itwill,C=KR';</w:t>
            </w:r>
          </w:p>
          <w:p>
            <w:pPr>
              <w:spacing w:after="0" w:before="0"/>
            </w:pPr>
            <w:r>
              <w:rPr>
                <w:rFonts w:ascii="Consolas" w:hAnsi="Consolas" w:eastAsia="Consolas"/>
                <w:color w:val="F2F2F2"/>
                <w:sz w:val="19"/>
              </w:rPr>
              <w:t>SYS@orcl&gt; GRANT CREATE SESSION TO tls_client;</w:t>
            </w:r>
          </w:p>
        </w:tc>
      </w:tr>
    </w:tbl>
    <w:p/>
    <w:p>
      <w:pPr>
        <w:pStyle w:val="ListBullet"/>
      </w:pPr>
      <w:r>
        <w:rPr>
          <w:rFonts w:ascii="Consolas" w:hAnsi="Consolas" w:eastAsia="맑은 고딕"/>
          <w:sz w:val="21"/>
        </w:rPr>
        <w:t>IDENTIFIED EXTERNALLY AS 'DN'</w:t>
      </w:r>
      <w:r>
        <w:rPr>
          <w:rFonts w:ascii="맑은 고딕" w:hAnsi="맑은 고딕" w:eastAsia="맑은 고딕"/>
          <w:sz w:val="21"/>
        </w:rPr>
        <w:t>는 이 DN의 인증서로 들어온 접속을 이 사용자로 로그인시킨다. DN 문자열은 인증서의 DN과 정확히 같아야 한다.</w:t>
      </w:r>
    </w:p>
    <w:p>
      <w:pPr>
        <w:pStyle w:val="ListBullet"/>
      </w:pPr>
      <w:r>
        <w:rPr>
          <w:rFonts w:ascii="맑은 고딕" w:hAnsi="맑은 고딕" w:eastAsia="맑은 고딕"/>
          <w:sz w:val="21"/>
        </w:rPr>
        <w:t xml:space="preserve">원본 자료는 이 단계와 함께 </w:t>
      </w:r>
      <w:r>
        <w:rPr>
          <w:rFonts w:ascii="Consolas" w:hAnsi="Consolas" w:eastAsia="맑은 고딕"/>
          <w:sz w:val="21"/>
        </w:rPr>
        <w:t>REMOTE_OS_AUTHENT=FALSE</w:t>
      </w:r>
      <w:r>
        <w:rPr>
          <w:rFonts w:ascii="맑은 고딕" w:hAnsi="맑은 고딕" w:eastAsia="맑은 고딕"/>
          <w:sz w:val="21"/>
        </w:rPr>
        <w:t xml:space="preserve">, </w:t>
      </w:r>
      <w:r>
        <w:rPr>
          <w:rFonts w:ascii="Consolas" w:hAnsi="Consolas" w:eastAsia="맑은 고딕"/>
          <w:sz w:val="21"/>
        </w:rPr>
        <w:t>OS_AUTHENT_PREFIX=''</w:t>
      </w:r>
      <w:r>
        <w:rPr>
          <w:rFonts w:ascii="맑은 고딕" w:hAnsi="맑은 고딕" w:eastAsia="맑은 고딕"/>
          <w:sz w:val="21"/>
        </w:rPr>
        <w:t xml:space="preserve">를 설정하고 재기동한다. OS_AUTHENT_PREFIX는 </w:t>
      </w:r>
      <w:r>
        <w:rPr>
          <w:rFonts w:ascii="Consolas" w:hAnsi="Consolas" w:eastAsia="맑은 고딕"/>
          <w:sz w:val="21"/>
        </w:rPr>
        <w:t>IDENTIFIED EXTERNALLY</w:t>
      </w:r>
      <w:r>
        <w:rPr>
          <w:rFonts w:ascii="맑은 고딕" w:hAnsi="맑은 고딕" w:eastAsia="맑은 고딕"/>
          <w:sz w:val="21"/>
        </w:rPr>
        <w:t>(AS 없이)로 만든 OS 인증 사용자 이름에 붙는 접두사라, DN을 지정한 인증서 사용자와는 관계가 없다. 실습에서는 OS_AUTHENT_PREFIX를 기본값 ops$로 둔 채 인증서 로그인이 됐다.</w:t>
      </w:r>
    </w:p>
    <w:p>
      <w:pPr>
        <w:pStyle w:val="ListBullet"/>
      </w:pPr>
      <w:r>
        <w:rPr>
          <w:rFonts w:ascii="맑은 고딕" w:hAnsi="맑은 고딕" w:eastAsia="맑은 고딕"/>
          <w:sz w:val="21"/>
        </w:rPr>
        <w:t xml:space="preserve">DBA_USERS의 EXTERNAL_NAME에는 DN이 </w:t>
      </w:r>
      <w:r>
        <w:rPr>
          <w:rFonts w:ascii="Consolas" w:hAnsi="Consolas" w:eastAsia="맑은 고딕"/>
          <w:sz w:val="21"/>
        </w:rPr>
        <w:t>cn=tls_client,o=itwill,c=KR</w:t>
      </w:r>
      <w:r>
        <w:rPr>
          <w:rFonts w:ascii="맑은 고딕" w:hAnsi="맑은 고딕" w:eastAsia="맑은 고딕"/>
          <w:sz w:val="21"/>
        </w:rPr>
        <w:t>처럼 속성 이름만 소문자로 바뀌어 저장됐다. 인증서의 DN(</w:t>
      </w:r>
      <w:r>
        <w:rPr>
          <w:rFonts w:ascii="Consolas" w:hAnsi="Consolas" w:eastAsia="맑은 고딕"/>
          <w:sz w:val="21"/>
        </w:rPr>
        <w:t>CN=...,O=...</w:t>
      </w:r>
      <w:r>
        <w:rPr>
          <w:rFonts w:ascii="맑은 고딕" w:hAnsi="맑은 고딕" w:eastAsia="맑은 고딕"/>
          <w:sz w:val="21"/>
        </w:rPr>
        <w:t>)과 대소문자가 달라도 로그인에는 문제가 없었다.</w:t>
      </w:r>
    </w:p>
    <w:p>
      <w:pPr>
        <w:pStyle w:val="ListBullet"/>
      </w:pPr>
      <w:r>
        <w:rPr>
          <w:rFonts w:ascii="맑은 고딕" w:hAnsi="맑은 고딕" w:eastAsia="맑은 고딕"/>
          <w:sz w:val="21"/>
        </w:rPr>
        <w:t xml:space="preserve">DN을 고칠 때는 </w:t>
      </w:r>
      <w:r>
        <w:rPr>
          <w:rFonts w:ascii="Consolas" w:hAnsi="Consolas" w:eastAsia="맑은 고딕"/>
          <w:sz w:val="21"/>
        </w:rPr>
        <w:t>ALTER USER 사용자 IDENTIFIED EXTERNALLY AS '새 DN'</w:t>
      </w:r>
      <w:r>
        <w:rPr>
          <w:rFonts w:ascii="맑은 고딕" w:hAnsi="맑은 고딕" w:eastAsia="맑은 고딕"/>
          <w:sz w:val="21"/>
        </w:rPr>
        <w:t>을 쓴다. 사용자를 지우고 다시 만들 필요가 없다.</w:t>
      </w:r>
    </w:p>
    <w:p>
      <w:pPr>
        <w:pStyle w:val="ListBullet"/>
      </w:pPr>
      <w:r>
        <w:rPr>
          <w:rFonts w:ascii="맑은 고딕" w:hAnsi="맑은 고딕" w:eastAsia="맑은 고딕"/>
          <w:sz w:val="21"/>
        </w:rPr>
        <w:t>인증서 사용자는 비밀번호가 없다. 인증서와 개인 키가 든 지갑이 곧 로그인 수단이므로 클라이언트 지갑 보호가 중요하다.</w:t>
      </w:r>
    </w:p>
    <w:p>
      <w:pPr>
        <w:pStyle w:val="ListBullet"/>
      </w:pPr>
      <w:r>
        <w:rPr>
          <w:rFonts w:ascii="맑은 고딕" w:hAnsi="맑은 고딕" w:eastAsia="맑은 고딕"/>
          <w:sz w:val="21"/>
        </w:rPr>
        <w:t>같은 사용자를 보는 뷰마다 인증 방식 표기가 다르다. DBA_USERS의 AUTHENTICATION_TYPE은 EXTERNAL이었고, 로그인한 세션을 V$SESSION_CONNECT_INFO로 보면 GLOBAL이었다. 점검 스크립트에서 인증서 사용자를 고를 때는 DBA_USERS의 EXTERNAL_NAME에 'cn='이 들어 있는지로 OS 인증 사용자와 구분한다.</w:t>
      </w:r>
    </w:p>
    <w:p>
      <w:pPr>
        <w:pStyle w:val="Heading3"/>
      </w:pPr>
      <w:r>
        <w:t>11.4.5  TCPS 리스너 운영</w:t>
      </w:r>
    </w:p>
    <w:p>
      <w:pPr>
        <w:pStyle w:val="ListBullet"/>
      </w:pPr>
      <w:r>
        <w:rPr>
          <w:rFonts w:ascii="맑은 고딕" w:hAnsi="맑은 고딕" w:eastAsia="맑은 고딕"/>
          <w:sz w:val="21"/>
        </w:rPr>
        <w:t>별도 TNS_ADMIN의 리스너는 시작·중지·상태 확인 때마다 같은 TNS_ADMIN을 설정해야 한다. 설정을 빠뜨리면 lsnrctl이 공용 listener.ora를 읽어 엉뚱한 리스너를 다룬다.</w:t>
      </w:r>
    </w:p>
    <w:p>
      <w:pPr>
        <w:pStyle w:val="ListBullet"/>
      </w:pPr>
      <w:r>
        <w:rPr>
          <w:rFonts w:ascii="맑은 고딕" w:hAnsi="맑은 고딕" w:eastAsia="맑은 고딕"/>
          <w:sz w:val="21"/>
        </w:rPr>
        <w:t xml:space="preserve">이미 떠 있는 리스너를 다시 start하면 TNS-01106: Listener ... has already been started가 난다. 상태는 </w:t>
      </w:r>
      <w:r>
        <w:rPr>
          <w:rFonts w:ascii="Consolas" w:hAnsi="Consolas" w:eastAsia="맑은 고딕"/>
          <w:sz w:val="21"/>
        </w:rPr>
        <w:t>lsnrctl status 리스너이름</w:t>
      </w:r>
      <w:r>
        <w:rPr>
          <w:rFonts w:ascii="맑은 고딕" w:hAnsi="맑은 고딕" w:eastAsia="맑은 고딕"/>
          <w:sz w:val="21"/>
        </w:rPr>
        <w:t>으로 확인한다.</w:t>
      </w:r>
    </w:p>
    <w:p>
      <w:pPr>
        <w:pStyle w:val="ListBullet"/>
      </w:pPr>
      <w:r>
        <w:rPr>
          <w:rFonts w:ascii="맑은 고딕" w:hAnsi="맑은 고딕" w:eastAsia="맑은 고딕"/>
          <w:sz w:val="21"/>
        </w:rPr>
        <w:t xml:space="preserve">lsnrctl status 출력의 Listening Endpoints에 </w:t>
      </w:r>
      <w:r>
        <w:rPr>
          <w:rFonts w:ascii="Consolas" w:hAnsi="Consolas" w:eastAsia="맑은 고딕"/>
          <w:sz w:val="21"/>
        </w:rPr>
        <w:t>(PROTOCOL=tcps)(PORT=2484)</w:t>
      </w:r>
      <w:r>
        <w:rPr>
          <w:rFonts w:ascii="맑은 고딕" w:hAnsi="맑은 고딕" w:eastAsia="맑은 고딕"/>
          <w:sz w:val="21"/>
        </w:rPr>
        <w:t>가 보여야 한다. 정적 등록 서비스는 status UNKNOWN으로 나온다.</w:t>
      </w:r>
    </w:p>
    <w:p>
      <w:pPr>
        <w:pStyle w:val="ListBullet"/>
      </w:pPr>
      <w:r>
        <w:rPr>
          <w:rFonts w:ascii="맑은 고딕" w:hAnsi="맑은 고딕" w:eastAsia="맑은 고딕"/>
          <w:sz w:val="21"/>
        </w:rPr>
        <w:t xml:space="preserve">리스너 로그는 ADR 아래 </w:t>
      </w:r>
      <w:r>
        <w:rPr>
          <w:rFonts w:ascii="Consolas" w:hAnsi="Consolas" w:eastAsia="맑은 고딕"/>
          <w:sz w:val="21"/>
        </w:rPr>
        <w:t>diag/tnslsnr/호스트/리스너이름</w:t>
      </w:r>
      <w:r>
        <w:rPr>
          <w:rFonts w:ascii="맑은 고딕" w:hAnsi="맑은 고딕" w:eastAsia="맑은 고딕"/>
          <w:sz w:val="21"/>
        </w:rPr>
        <w:t xml:space="preserve"> 디렉터리에 리스너마다 따로 쌓인다. 실습의 LISTENER_TLS는 listener_tls 디렉터리를 쓴다.</w:t>
      </w:r>
    </w:p>
    <w:p>
      <w:pPr>
        <w:pStyle w:val="Heading3"/>
      </w:pPr>
      <w:r>
        <w:t>11.4.6  TCP와 TCPS 병행 운영</w:t>
      </w:r>
    </w:p>
    <w:p>
      <w:pPr>
        <w:pStyle w:val="ListBullet"/>
      </w:pPr>
      <w:r>
        <w:rPr>
          <w:rFonts w:ascii="맑은 고딕" w:hAnsi="맑은 고딕" w:eastAsia="맑은 고딕"/>
          <w:sz w:val="21"/>
        </w:rPr>
        <w:t>전환 기간에는 1521(TCP)과 2484(TCPS)가 함께 열린다. 같은 서비스에 두 경로로 접속할 수 있으므로 어느 클라이언트가 아직 TCP를 쓰는지 추적해야 한다.</w:t>
      </w:r>
    </w:p>
    <w:p>
      <w:pPr>
        <w:pStyle w:val="ListBullet"/>
      </w:pPr>
      <w:r>
        <w:rPr>
          <w:rFonts w:ascii="맑은 고딕" w:hAnsi="맑은 고딕" w:eastAsia="맑은 고딕"/>
          <w:sz w:val="21"/>
        </w:rPr>
        <w:t>실습 04처럼 같은 계정이 TCPS 별칭으로는 tcps, Easy Connect로는 tcp로 접속된다. 클라이언트 설정 하나만 틀려도 평문 접속이 된다.</w:t>
      </w:r>
    </w:p>
    <w:p>
      <w:pPr>
        <w:pStyle w:val="ListBullet"/>
      </w:pPr>
      <w:r>
        <w:rPr>
          <w:rFonts w:ascii="맑은 고딕" w:hAnsi="맑은 고딕" w:eastAsia="맑은 고딕"/>
          <w:sz w:val="21"/>
        </w:rPr>
        <w:t>모든 클라이언트가 옮겨 간 것을 감사 기록으로 확인한 뒤 TCP 포트를 닫는다. 리스너의 TCP 주소를 지우거나 방화벽에서 1521을 막는다.</w:t>
      </w:r>
    </w:p>
    <w:p>
      <w:pPr>
        <w:pStyle w:val="ListBullet"/>
      </w:pPr>
      <w:r>
        <w:rPr>
          <w:rFonts w:ascii="맑은 고딕" w:hAnsi="맑은 고딕" w:eastAsia="맑은 고딕"/>
          <w:sz w:val="21"/>
        </w:rPr>
        <w:t>로컬 관리 접속(</w:t>
      </w:r>
      <w:r>
        <w:rPr>
          <w:rFonts w:ascii="Consolas" w:hAnsi="Consolas" w:eastAsia="맑은 고딕"/>
          <w:sz w:val="21"/>
        </w:rPr>
        <w:t>/ as sysdba</w:t>
      </w:r>
      <w:r>
        <w:rPr>
          <w:rFonts w:ascii="맑은 고딕" w:hAnsi="맑은 고딕" w:eastAsia="맑은 고딕"/>
          <w:sz w:val="21"/>
        </w:rPr>
        <w:t>)은 리스너를 거치지 않는 BEQ 접속이라 TCP 주소를 닫아도 영향이 없다.</w:t>
      </w:r>
    </w:p>
    <w:p>
      <w:pPr>
        <w:pStyle w:val="Heading2"/>
      </w:pPr>
      <w:r>
        <w:t>11.5  클라이언트 구성</w:t>
      </w:r>
    </w:p>
    <w:p>
      <w:pPr>
        <w:pStyle w:val="Heading3"/>
      </w:pPr>
      <w:r>
        <w:t>11.5.1  클라이언트 sqlnet.ora와 tnsnames.ora</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WALLET_LOCATION =</w:t>
            </w:r>
          </w:p>
          <w:p>
            <w:pPr>
              <w:spacing w:after="0" w:before="0"/>
            </w:pPr>
            <w:r>
              <w:rPr>
                <w:rFonts w:ascii="Consolas" w:hAnsi="Consolas" w:eastAsia="Consolas"/>
                <w:color w:val="F2F2F2"/>
                <w:sz w:val="19"/>
              </w:rPr>
              <w:t xml:space="preserve">  (SOURCE = (METHOD = FILE)</w:t>
            </w:r>
          </w:p>
          <w:p>
            <w:pPr>
              <w:spacing w:after="0" w:before="0"/>
            </w:pPr>
            <w:r>
              <w:rPr>
                <w:rFonts w:ascii="Consolas" w:hAnsi="Consolas" w:eastAsia="Consolas"/>
                <w:color w:val="F2F2F2"/>
                <w:sz w:val="19"/>
              </w:rPr>
              <w:t xml:space="preserve">    (METHOD_DATA = (DIRECTORY = /home/oracle/tls/client_wallet)))</w:t>
            </w:r>
          </w:p>
          <w:p>
            <w:pPr>
              <w:spacing w:after="0" w:before="0"/>
            </w:pPr>
            <w:r>
              <w:rPr>
                <w:rFonts w:ascii="Consolas" w:hAnsi="Consolas" w:eastAsia="Consolas"/>
                <w:color w:val="F2F2F2"/>
                <w:sz w:val="19"/>
              </w:rPr>
              <w:t>SQLNET.AUTHENTICATION_SERVICES = (TCPS)</w:t>
            </w:r>
          </w:p>
          <w:p>
            <w:pPr>
              <w:spacing w:after="0" w:before="0"/>
            </w:pPr>
            <w:r>
              <w:rPr>
                <w:rFonts w:ascii="Consolas" w:hAnsi="Consolas" w:eastAsia="Consolas"/>
                <w:color w:val="F2F2F2"/>
                <w:sz w:val="19"/>
              </w:rPr>
              <w:t>SSL_CLIENT_AUTHENTICATION = TRUE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ORCL_TLS =</w:t>
            </w:r>
          </w:p>
          <w:p>
            <w:pPr>
              <w:spacing w:after="0" w:before="0"/>
            </w:pPr>
            <w:r>
              <w:rPr>
                <w:rFonts w:ascii="Consolas" w:hAnsi="Consolas" w:eastAsia="Consolas"/>
                <w:color w:val="F2F2F2"/>
                <w:sz w:val="19"/>
              </w:rPr>
              <w:t xml:space="preserve">  (DESCRIPTION =</w:t>
            </w:r>
          </w:p>
          <w:p>
            <w:pPr>
              <w:spacing w:after="0" w:before="0"/>
            </w:pPr>
            <w:r>
              <w:rPr>
                <w:rFonts w:ascii="Consolas" w:hAnsi="Consolas" w:eastAsia="Consolas"/>
                <w:color w:val="F2F2F2"/>
                <w:sz w:val="19"/>
              </w:rPr>
              <w:t xml:space="preserve">    (ADDRESS = (PROTOCOL = TCPS)(HOST = oel7v9)(PORT = 2484))</w:t>
            </w:r>
          </w:p>
          <w:p>
            <w:pPr>
              <w:spacing w:after="0" w:before="0"/>
            </w:pPr>
            <w:r>
              <w:rPr>
                <w:rFonts w:ascii="Consolas" w:hAnsi="Consolas" w:eastAsia="Consolas"/>
                <w:color w:val="F2F2F2"/>
                <w:sz w:val="19"/>
              </w:rPr>
              <w:t xml:space="preserve">    (CONNECT_DATA = (SERVICE_NAME = orcl)))</w:t>
            </w:r>
          </w:p>
        </w:tc>
      </w:tr>
    </w:tbl>
    <w:p/>
    <w:p>
      <w:pPr>
        <w:pStyle w:val="ListBullet"/>
      </w:pPr>
      <w:r>
        <w:rPr>
          <w:rFonts w:ascii="맑은 고딕" w:hAnsi="맑은 고딕" w:eastAsia="맑은 고딕"/>
          <w:sz w:val="21"/>
        </w:rPr>
        <w:t>클라이언트 WALLET_LOCATION은 클라이언트 지갑을 가리킨다. 이 지갑에 서버 인증서를 검증할 CA 인증서가 있어야 한다.</w:t>
      </w:r>
    </w:p>
    <w:p>
      <w:pPr>
        <w:pStyle w:val="ListBullet"/>
      </w:pPr>
      <w:r>
        <w:rPr>
          <w:rFonts w:ascii="맑은 고딕" w:hAnsi="맑은 고딕" w:eastAsia="맑은 고딕"/>
          <w:sz w:val="21"/>
        </w:rPr>
        <w:t>별칭의 PROTOCOL이 TCPS여야 TLS로 접속한다. TCP 별칭으로 접속하면 지갑이 있어도 평문 접속이다.</w:t>
      </w:r>
    </w:p>
    <w:p>
      <w:pPr>
        <w:pStyle w:val="ListBullet"/>
      </w:pPr>
      <w:r>
        <w:rPr>
          <w:rFonts w:ascii="맑은 고딕" w:hAnsi="맑은 고딕" w:eastAsia="맑은 고딕"/>
          <w:sz w:val="21"/>
        </w:rPr>
        <w:t xml:space="preserve">인증서로 로그인할 때는 </w:t>
      </w:r>
      <w:r>
        <w:rPr>
          <w:rFonts w:ascii="Consolas" w:hAnsi="Consolas" w:eastAsia="맑은 고딕"/>
          <w:sz w:val="21"/>
        </w:rPr>
        <w:t>sqlplus /@ORCL_TLS</w:t>
      </w:r>
      <w:r>
        <w:rPr>
          <w:rFonts w:ascii="맑은 고딕" w:hAnsi="맑은 고딕" w:eastAsia="맑은 고딕"/>
          <w:sz w:val="21"/>
        </w:rPr>
        <w:t>처럼 사용자 이름과 비밀번호를 비운다. SEPS(1장)와 같은 형식이지만 동작은 다르다. SEPS는 지갑의 비밀번호를, TLS 인증은 지갑의 인증서를 쓴다.</w:t>
      </w:r>
    </w:p>
    <w:p>
      <w:pPr>
        <w:pStyle w:val="ListBullet"/>
      </w:pPr>
      <w:r>
        <w:rPr>
          <w:rFonts w:ascii="맑은 고딕" w:hAnsi="맑은 고딕" w:eastAsia="맑은 고딕"/>
          <w:sz w:val="21"/>
        </w:rPr>
        <w:t xml:space="preserve">같은 지갑에 SEPS 자격 증명도 있고 </w:t>
      </w:r>
      <w:r>
        <w:rPr>
          <w:rFonts w:ascii="Consolas" w:hAnsi="Consolas" w:eastAsia="맑은 고딕"/>
          <w:sz w:val="21"/>
        </w:rPr>
        <w:t>SQLNET.WALLET_OVERRIDE = TRUE</w:t>
      </w:r>
      <w:r>
        <w:rPr>
          <w:rFonts w:ascii="맑은 고딕" w:hAnsi="맑은 고딕" w:eastAsia="맑은 고딕"/>
          <w:sz w:val="21"/>
        </w:rPr>
        <w:t>면 지갑의 사용자 이름·비밀번호가 우선한다. 인증서 로그인을 원하면 WALLET_OVERRIDE를 두지 않는다.</w:t>
      </w:r>
    </w:p>
    <w:p>
      <w:pPr>
        <w:pStyle w:val="Heading3"/>
      </w:pPr>
      <w:r>
        <w:t>11.5.2  TLS 관련 파라미터</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파라미터</w:t>
            </w:r>
          </w:p>
        </w:tc>
        <w:tc>
          <w:tcPr>
            <w:tcW w:type="dxa" w:w="2160"/>
            <w:shd w:val="clear" w:color="auto" w:fill="D9E1F2"/>
          </w:tcPr>
          <w:p>
            <w:r>
              <w:rPr>
                <w:rFonts w:ascii="맑은 고딕" w:hAnsi="맑은 고딕" w:eastAsia="맑은 고딕"/>
                <w:b/>
                <w:sz w:val="19"/>
              </w:rPr>
              <w:t>위치</w:t>
            </w:r>
          </w:p>
        </w:tc>
        <w:tc>
          <w:tcPr>
            <w:tcW w:type="dxa" w:w="2160"/>
            <w:shd w:val="clear" w:color="auto" w:fill="D9E1F2"/>
          </w:tcPr>
          <w:p>
            <w:r>
              <w:rPr>
                <w:rFonts w:ascii="맑은 고딕" w:hAnsi="맑은 고딕" w:eastAsia="맑은 고딕"/>
                <w:b/>
                <w:sz w:val="19"/>
              </w:rPr>
              <w:t>의미</w:t>
            </w:r>
          </w:p>
        </w:tc>
        <w:tc>
          <w:tcPr>
            <w:tcW w:type="dxa" w:w="2160"/>
            <w:shd w:val="clear" w:color="auto" w:fill="D9E1F2"/>
          </w:tcPr>
          <w:p>
            <w:r>
              <w:rPr>
                <w:rFonts w:ascii="맑은 고딕" w:hAnsi="맑은 고딕" w:eastAsia="맑은 고딕"/>
                <w:b/>
                <w:sz w:val="19"/>
              </w:rPr>
              <w:t>기본값</w:t>
            </w:r>
          </w:p>
        </w:tc>
      </w:tr>
      <w:tr>
        <w:tc>
          <w:tcPr>
            <w:tcW w:type="dxa" w:w="2160"/>
          </w:tcPr>
          <w:p>
            <w:r>
              <w:rPr>
                <w:rFonts w:ascii="맑은 고딕" w:hAnsi="맑은 고딕" w:eastAsia="맑은 고딕"/>
                <w:sz w:val="19"/>
              </w:rPr>
              <w:t>WALLET_LOCATION</w:t>
            </w:r>
          </w:p>
        </w:tc>
        <w:tc>
          <w:tcPr>
            <w:tcW w:type="dxa" w:w="2160"/>
          </w:tcPr>
          <w:p>
            <w:r>
              <w:rPr>
                <w:rFonts w:ascii="맑은 고딕" w:hAnsi="맑은 고딕" w:eastAsia="맑은 고딕"/>
                <w:sz w:val="19"/>
              </w:rPr>
              <w:t>서버·클라이언트·리스너</w:t>
            </w:r>
          </w:p>
        </w:tc>
        <w:tc>
          <w:tcPr>
            <w:tcW w:type="dxa" w:w="2160"/>
          </w:tcPr>
          <w:p>
            <w:r>
              <w:rPr>
                <w:rFonts w:ascii="맑은 고딕" w:hAnsi="맑은 고딕" w:eastAsia="맑은 고딕"/>
                <w:sz w:val="19"/>
              </w:rPr>
              <w:t>지갑 디렉터리</w:t>
            </w:r>
          </w:p>
        </w:tc>
        <w:tc>
          <w:tcPr>
            <w:tcW w:type="dxa" w:w="2160"/>
          </w:tcPr>
          <w:p>
            <w:r>
              <w:rPr>
                <w:rFonts w:ascii="맑은 고딕" w:hAnsi="맑은 고딕" w:eastAsia="맑은 고딕"/>
                <w:sz w:val="19"/>
              </w:rPr>
              <w:t>없음</w:t>
            </w:r>
          </w:p>
        </w:tc>
      </w:tr>
      <w:tr>
        <w:tc>
          <w:tcPr>
            <w:tcW w:type="dxa" w:w="2160"/>
          </w:tcPr>
          <w:p>
            <w:r>
              <w:rPr>
                <w:rFonts w:ascii="맑은 고딕" w:hAnsi="맑은 고딕" w:eastAsia="맑은 고딕"/>
                <w:sz w:val="19"/>
              </w:rPr>
              <w:t>SSL_CLIENT_AUTHENTICATION</w:t>
            </w:r>
          </w:p>
        </w:tc>
        <w:tc>
          <w:tcPr>
            <w:tcW w:type="dxa" w:w="2160"/>
          </w:tcPr>
          <w:p>
            <w:r>
              <w:rPr>
                <w:rFonts w:ascii="맑은 고딕" w:hAnsi="맑은 고딕" w:eastAsia="맑은 고딕"/>
                <w:sz w:val="19"/>
              </w:rPr>
              <w:t>서버·클라이언트</w:t>
            </w:r>
          </w:p>
        </w:tc>
        <w:tc>
          <w:tcPr>
            <w:tcW w:type="dxa" w:w="2160"/>
          </w:tcPr>
          <w:p>
            <w:r>
              <w:rPr>
                <w:rFonts w:ascii="맑은 고딕" w:hAnsi="맑은 고딕" w:eastAsia="맑은 고딕"/>
                <w:sz w:val="19"/>
              </w:rPr>
              <w:t>클라이언트 인증서 사용(상호 TLS)</w:t>
            </w:r>
          </w:p>
        </w:tc>
        <w:tc>
          <w:tcPr>
            <w:tcW w:type="dxa" w:w="2160"/>
          </w:tcPr>
          <w:p>
            <w:r>
              <w:rPr>
                <w:rFonts w:ascii="맑은 고딕" w:hAnsi="맑은 고딕" w:eastAsia="맑은 고딕"/>
                <w:sz w:val="19"/>
              </w:rPr>
              <w:t>TRUE</w:t>
            </w:r>
          </w:p>
        </w:tc>
      </w:tr>
      <w:tr>
        <w:tc>
          <w:tcPr>
            <w:tcW w:type="dxa" w:w="2160"/>
          </w:tcPr>
          <w:p>
            <w:r>
              <w:rPr>
                <w:rFonts w:ascii="맑은 고딕" w:hAnsi="맑은 고딕" w:eastAsia="맑은 고딕"/>
                <w:sz w:val="19"/>
              </w:rPr>
              <w:t>SSL_VERSION</w:t>
            </w:r>
          </w:p>
        </w:tc>
        <w:tc>
          <w:tcPr>
            <w:tcW w:type="dxa" w:w="2160"/>
          </w:tcPr>
          <w:p>
            <w:r>
              <w:rPr>
                <w:rFonts w:ascii="맑은 고딕" w:hAnsi="맑은 고딕" w:eastAsia="맑은 고딕"/>
                <w:sz w:val="19"/>
              </w:rPr>
              <w:t>서버·클라이언트</w:t>
            </w:r>
          </w:p>
        </w:tc>
        <w:tc>
          <w:tcPr>
            <w:tcW w:type="dxa" w:w="2160"/>
          </w:tcPr>
          <w:p>
            <w:r>
              <w:rPr>
                <w:rFonts w:ascii="맑은 고딕" w:hAnsi="맑은 고딕" w:eastAsia="맑은 고딕"/>
                <w:sz w:val="19"/>
              </w:rPr>
              <w:t>허용 TLS 버전</w:t>
            </w:r>
          </w:p>
        </w:tc>
        <w:tc>
          <w:tcPr>
            <w:tcW w:type="dxa" w:w="2160"/>
          </w:tcPr>
          <w:p>
            <w:r>
              <w:rPr>
                <w:rFonts w:ascii="맑은 고딕" w:hAnsi="맑은 고딕" w:eastAsia="맑은 고딕"/>
                <w:sz w:val="19"/>
              </w:rPr>
              <w:t>정해지지 않음(양쪽 협상)</w:t>
            </w:r>
          </w:p>
        </w:tc>
      </w:tr>
      <w:tr>
        <w:tc>
          <w:tcPr>
            <w:tcW w:type="dxa" w:w="2160"/>
          </w:tcPr>
          <w:p>
            <w:r>
              <w:rPr>
                <w:rFonts w:ascii="맑은 고딕" w:hAnsi="맑은 고딕" w:eastAsia="맑은 고딕"/>
                <w:sz w:val="19"/>
              </w:rPr>
              <w:t>SSL_CIPHER_SUITES</w:t>
            </w:r>
          </w:p>
        </w:tc>
        <w:tc>
          <w:tcPr>
            <w:tcW w:type="dxa" w:w="2160"/>
          </w:tcPr>
          <w:p>
            <w:r>
              <w:rPr>
                <w:rFonts w:ascii="맑은 고딕" w:hAnsi="맑은 고딕" w:eastAsia="맑은 고딕"/>
                <w:sz w:val="19"/>
              </w:rPr>
              <w:t>서버·클라이언트</w:t>
            </w:r>
          </w:p>
        </w:tc>
        <w:tc>
          <w:tcPr>
            <w:tcW w:type="dxa" w:w="2160"/>
          </w:tcPr>
          <w:p>
            <w:r>
              <w:rPr>
                <w:rFonts w:ascii="맑은 고딕" w:hAnsi="맑은 고딕" w:eastAsia="맑은 고딕"/>
                <w:sz w:val="19"/>
              </w:rPr>
              <w:t>허용 암호 스위트 목록</w:t>
            </w:r>
          </w:p>
        </w:tc>
        <w:tc>
          <w:tcPr>
            <w:tcW w:type="dxa" w:w="2160"/>
          </w:tcPr>
          <w:p>
            <w:r>
              <w:rPr>
                <w:rFonts w:ascii="맑은 고딕" w:hAnsi="맑은 고딕" w:eastAsia="맑은 고딕"/>
                <w:sz w:val="19"/>
              </w:rPr>
              <w:t>없음(기본 목록)</w:t>
            </w:r>
          </w:p>
        </w:tc>
      </w:tr>
      <w:tr>
        <w:tc>
          <w:tcPr>
            <w:tcW w:type="dxa" w:w="2160"/>
          </w:tcPr>
          <w:p>
            <w:r>
              <w:rPr>
                <w:rFonts w:ascii="맑은 고딕" w:hAnsi="맑은 고딕" w:eastAsia="맑은 고딕"/>
                <w:sz w:val="19"/>
              </w:rPr>
              <w:t>SSL_SERVER_DN_MATCH</w:t>
            </w:r>
          </w:p>
        </w:tc>
        <w:tc>
          <w:tcPr>
            <w:tcW w:type="dxa" w:w="2160"/>
          </w:tcPr>
          <w:p>
            <w:r>
              <w:rPr>
                <w:rFonts w:ascii="맑은 고딕" w:hAnsi="맑은 고딕" w:eastAsia="맑은 고딕"/>
                <w:sz w:val="19"/>
              </w:rPr>
              <w:t>클라이언트</w:t>
            </w:r>
          </w:p>
        </w:tc>
        <w:tc>
          <w:tcPr>
            <w:tcW w:type="dxa" w:w="2160"/>
          </w:tcPr>
          <w:p>
            <w:r>
              <w:rPr>
                <w:rFonts w:ascii="맑은 고딕" w:hAnsi="맑은 고딕" w:eastAsia="맑은 고딕"/>
                <w:sz w:val="19"/>
              </w:rPr>
              <w:t>서버 인증서 DN을 접속 대상과 대조</w:t>
            </w:r>
          </w:p>
        </w:tc>
        <w:tc>
          <w:tcPr>
            <w:tcW w:type="dxa" w:w="2160"/>
          </w:tcPr>
          <w:p>
            <w:r>
              <w:rPr>
                <w:rFonts w:ascii="맑은 고딕" w:hAnsi="맑은 고딕" w:eastAsia="맑은 고딕"/>
                <w:sz w:val="19"/>
              </w:rPr>
              <w:t>NO</w:t>
            </w:r>
          </w:p>
        </w:tc>
      </w:tr>
      <w:tr>
        <w:tc>
          <w:tcPr>
            <w:tcW w:type="dxa" w:w="2160"/>
          </w:tcPr>
          <w:p>
            <w:r>
              <w:rPr>
                <w:rFonts w:ascii="맑은 고딕" w:hAnsi="맑은 고딕" w:eastAsia="맑은 고딕"/>
                <w:sz w:val="19"/>
              </w:rPr>
              <w:t>SQLNET.AUTHENTICATION_SERVICES</w:t>
            </w:r>
          </w:p>
        </w:tc>
        <w:tc>
          <w:tcPr>
            <w:tcW w:type="dxa" w:w="2160"/>
          </w:tcPr>
          <w:p>
            <w:r>
              <w:rPr>
                <w:rFonts w:ascii="맑은 고딕" w:hAnsi="맑은 고딕" w:eastAsia="맑은 고딕"/>
                <w:sz w:val="19"/>
              </w:rPr>
              <w:t>서버·클라이언트</w:t>
            </w:r>
          </w:p>
        </w:tc>
        <w:tc>
          <w:tcPr>
            <w:tcW w:type="dxa" w:w="2160"/>
          </w:tcPr>
          <w:p>
            <w:r>
              <w:rPr>
                <w:rFonts w:ascii="맑은 고딕" w:hAnsi="맑은 고딕" w:eastAsia="맑은 고딕"/>
                <w:sz w:val="19"/>
              </w:rPr>
              <w:t>TCPS 포함 시 인증서 로그인</w:t>
            </w:r>
          </w:p>
        </w:tc>
        <w:tc>
          <w:tcPr>
            <w:tcW w:type="dxa" w:w="2160"/>
          </w:tcPr>
          <w:p>
            <w:r>
              <w:rPr>
                <w:rFonts w:ascii="맑은 고딕" w:hAnsi="맑은 고딕" w:eastAsia="맑은 고딕"/>
                <w:sz w:val="19"/>
              </w:rPr>
              <w:t>없음</w:t>
            </w:r>
          </w:p>
        </w:tc>
      </w:tr>
    </w:tbl>
    <w:p/>
    <w:p>
      <w:pPr>
        <w:pStyle w:val="ListBullet"/>
      </w:pPr>
      <w:r>
        <w:rPr>
          <w:rFonts w:ascii="맑은 고딕" w:hAnsi="맑은 고딕" w:eastAsia="맑은 고딕"/>
          <w:sz w:val="21"/>
        </w:rPr>
        <w:t xml:space="preserve">원본 자료의 </w:t>
      </w:r>
      <w:r>
        <w:rPr>
          <w:rFonts w:ascii="Consolas" w:hAnsi="Consolas" w:eastAsia="맑은 고딕"/>
          <w:sz w:val="21"/>
        </w:rPr>
        <w:t>SSL_VERSION = 0</w:t>
      </w:r>
      <w:r>
        <w:rPr>
          <w:rFonts w:ascii="맑은 고딕" w:hAnsi="맑은 고딕" w:eastAsia="맑은 고딕"/>
          <w:sz w:val="21"/>
        </w:rPr>
        <w:t>은 버전을 지정하지 않고 협상에 맡긴다는 뜻이다.</w:t>
      </w:r>
    </w:p>
    <w:p>
      <w:pPr>
        <w:pStyle w:val="ListBullet"/>
      </w:pPr>
      <w:r>
        <w:rPr>
          <w:rFonts w:ascii="맑은 고딕" w:hAnsi="맑은 고딕" w:eastAsia="맑은 고딕"/>
          <w:sz w:val="21"/>
        </w:rPr>
        <w:t>최신 19c 릴리스 업데이트 문서는 이 파라미터들을 TLS_VERSION, TLS_CLIENT_AUTHENTICATION, TLS_CIPHER_SUITES, TLS_SERVER_DN_MATCH라는 새 이름으로 소개하고 SSL_ 이름을 디프리케이트로 표시한다. 실습 환경 19.3은 SSL_ 이름을 쓴다.</w:t>
      </w:r>
    </w:p>
    <w:p>
      <w:pPr>
        <w:pStyle w:val="ListBullet"/>
      </w:pPr>
      <w:r>
        <w:rPr>
          <w:rFonts w:ascii="Consolas" w:hAnsi="Consolas" w:eastAsia="맑은 고딕"/>
          <w:sz w:val="21"/>
        </w:rPr>
        <w:t>SSL_SERVER_DN_MATCH = YES</w:t>
      </w:r>
      <w:r>
        <w:rPr>
          <w:rFonts w:ascii="맑은 고딕" w:hAnsi="맑은 고딕" w:eastAsia="맑은 고딕"/>
          <w:sz w:val="21"/>
        </w:rPr>
        <w:t>를 켜면 서버 인증서 DN과 접속 대상을 대조한다. 중간자 공격 방어가 강해지므로 운영 클라이언트에서 검토한다.</w:t>
      </w:r>
    </w:p>
    <w:p>
      <w:pPr>
        <w:pStyle w:val="ListBullet"/>
      </w:pPr>
      <w:r>
        <w:rPr>
          <w:rFonts w:ascii="맑은 고딕" w:hAnsi="맑은 고딕" w:eastAsia="맑은 고딕"/>
          <w:sz w:val="21"/>
        </w:rPr>
        <w:t>매뉴얼은 특별한 요구가 없으면 SSL_VERSION을 바꾸지 말라고 권한다. 구버전 클라이언트와의 호환 문제가 생기기 쉽다.</w:t>
      </w:r>
    </w:p>
    <w:p>
      <w:pPr>
        <w:pStyle w:val="ListBullet"/>
      </w:pPr>
      <w:r>
        <w:rPr>
          <w:rFonts w:ascii="맑은 고딕" w:hAnsi="맑은 고딕" w:eastAsia="맑은 고딕"/>
          <w:sz w:val="21"/>
        </w:rPr>
        <w:t>최신 19c 문서는 SSL_ 이름과 TLS_ 이름이 함께 설정되면 SSL_ 쪽을 무시한다고 적는다. 릴리스 업데이트를 올리면서 새 이름을 일부만 추가하면 의도하지 않은 값이 적용될 수 있으므로 한 파일 안에서는 한쪽 이름으로 통일한다.</w:t>
      </w:r>
    </w:p>
    <w:p>
      <w:pPr>
        <w:pStyle w:val="ListBullet"/>
      </w:pPr>
      <w:r>
        <w:rPr>
          <w:rFonts w:ascii="맑은 고딕" w:hAnsi="맑은 고딕" w:eastAsia="맑은 고딕"/>
          <w:sz w:val="21"/>
        </w:rPr>
        <w:t xml:space="preserve">같은 문서 기준으로 버전 값에 </w:t>
      </w:r>
      <w:r>
        <w:rPr>
          <w:rFonts w:ascii="Consolas" w:hAnsi="Consolas" w:eastAsia="맑은 고딕"/>
          <w:sz w:val="21"/>
        </w:rPr>
        <w:t>(1.2+)</w:t>
      </w:r>
      <w:r>
        <w:rPr>
          <w:rFonts w:ascii="맑은 고딕" w:hAnsi="맑은 고딕" w:eastAsia="맑은 고딕"/>
          <w:sz w:val="21"/>
        </w:rPr>
        <w:t>처럼 +를 붙이면 최소 버전을 지정한다. 실습 환경 19.3에서는 시험하지 않은 표기라 적용할 RU의 문서를 확인한 뒤 쓴다.</w:t>
      </w:r>
    </w:p>
    <w:p>
      <w:pPr>
        <w:pStyle w:val="ListBullet"/>
      </w:pPr>
      <w:r>
        <w:rPr>
          <w:rFonts w:ascii="맑은 고딕" w:hAnsi="맑은 고딕" w:eastAsia="맑은 고딕"/>
          <w:sz w:val="21"/>
        </w:rPr>
        <w:t>DN 대조를 NO로 두면 서버 인증서 DN이 맞지 않아도 오류를 기록만 하고 접속은 진행된다. 최신 문서 기준으로 YES로 켜면 기본은 인증서 CN에 접속 호스트 이름이 들어 있는지 보는 부분 대조이고, tnsnames.ora 접속 설명의 SECURITY 절에 SSL_SERVER_CERT_DN으로 DN 전체를 적으면 전체 대조를 한다.</w:t>
      </w:r>
    </w:p>
    <w:p>
      <w:pPr>
        <w:pStyle w:val="Heading3"/>
      </w:pPr>
      <w:r>
        <w:t>11.5.3  Easy Connect와 다른 클라이언트</w:t>
      </w:r>
    </w:p>
    <w:p>
      <w:pPr>
        <w:pStyle w:val="ListBullet"/>
      </w:pPr>
      <w:r>
        <w:rPr>
          <w:rFonts w:ascii="맑은 고딕" w:hAnsi="맑은 고딕" w:eastAsia="맑은 고딕"/>
          <w:sz w:val="21"/>
        </w:rPr>
        <w:t xml:space="preserve">19c의 Easy Connect는 프로토콜을 붙여 쓸 수 있다. </w:t>
      </w:r>
      <w:r>
        <w:rPr>
          <w:rFonts w:ascii="Consolas" w:hAnsi="Consolas" w:eastAsia="맑은 고딕"/>
          <w:sz w:val="21"/>
        </w:rPr>
        <w:t>tcps://oel7v9:2484/orcl</w:t>
      </w:r>
      <w:r>
        <w:rPr>
          <w:rFonts w:ascii="맑은 고딕" w:hAnsi="맑은 고딕" w:eastAsia="맑은 고딕"/>
          <w:sz w:val="21"/>
        </w:rPr>
        <w:t xml:space="preserve"> 형식이면 tnsnames.ora 없이 TCPS로 접속한다.</w:t>
      </w:r>
    </w:p>
    <w:p>
      <w:pPr>
        <w:pStyle w:val="ListBullet"/>
      </w:pPr>
      <w:r>
        <w:rPr>
          <w:rFonts w:ascii="맑은 고딕" w:hAnsi="맑은 고딕" w:eastAsia="맑은 고딕"/>
          <w:sz w:val="21"/>
        </w:rPr>
        <w:t xml:space="preserve">19c Easy Connect는 </w:t>
      </w:r>
      <w:r>
        <w:rPr>
          <w:rFonts w:ascii="Consolas" w:hAnsi="Consolas" w:eastAsia="맑은 고딕"/>
          <w:sz w:val="21"/>
        </w:rPr>
        <w:t>?wallet_location=디렉터리</w:t>
      </w:r>
      <w:r>
        <w:rPr>
          <w:rFonts w:ascii="맑은 고딕" w:hAnsi="맑은 고딕" w:eastAsia="맑은 고딕"/>
          <w:sz w:val="21"/>
        </w:rPr>
        <w:t xml:space="preserve"> 같은 연결 속성도 받는다. 클라이언트마다 다른 지갑을 쓸 때 sqlnet.ora를 나누지 않아도 된다.</w:t>
      </w:r>
    </w:p>
    <w:p>
      <w:pPr>
        <w:pStyle w:val="ListBullet"/>
      </w:pPr>
      <w:r>
        <w:rPr>
          <w:rFonts w:ascii="맑은 고딕" w:hAnsi="맑은 고딕" w:eastAsia="맑은 고딕"/>
          <w:sz w:val="21"/>
        </w:rPr>
        <w:t xml:space="preserve">JDBC Thin 드라이버는 sqlnet.ora 대신 연결 속성으로 지갑을 지정한다. Oracle 지갑을 쓰려면 oraclepki 계열 라이브러리가, 자바 키스토어를 쓰려면 </w:t>
      </w:r>
      <w:r>
        <w:rPr>
          <w:rFonts w:ascii="Consolas" w:hAnsi="Consolas" w:eastAsia="맑은 고딕"/>
          <w:sz w:val="21"/>
        </w:rPr>
        <w:t>javax.net.ssl.trustStore</w:t>
      </w:r>
      <w:r>
        <w:rPr>
          <w:rFonts w:ascii="맑은 고딕" w:hAnsi="맑은 고딕" w:eastAsia="맑은 고딕"/>
          <w:sz w:val="21"/>
        </w:rPr>
        <w:t xml:space="preserve"> 같은 표준 속성이 필요하다.</w:t>
      </w:r>
    </w:p>
    <w:p>
      <w:pPr>
        <w:pStyle w:val="ListBullet"/>
      </w:pPr>
      <w:r>
        <w:rPr>
          <w:rFonts w:ascii="맑은 고딕" w:hAnsi="맑은 고딕" w:eastAsia="맑은 고딕"/>
          <w:sz w:val="21"/>
        </w:rPr>
        <w:t>애플리케이션 서버가 TLS로 바뀌면 연결 문자열의 포트와 프로토콜만 바뀌는 것이 아니다. 신뢰 인증서 배포가 함께 필요하므로 애플리케이션 담당자와 일정을 맞춘다.</w:t>
      </w:r>
    </w:p>
    <w:p>
      <w:pPr>
        <w:pStyle w:val="Heading3"/>
      </w:pPr>
      <w:r>
        <w:t>11.5.4  단방향 TLS 구성</w:t>
      </w:r>
    </w:p>
    <w:p>
      <w:pPr>
        <w:pStyle w:val="ListBullet"/>
      </w:pPr>
      <w:r>
        <w:rPr>
          <w:rFonts w:ascii="맑은 고딕" w:hAnsi="맑은 고딕" w:eastAsia="맑은 고딕"/>
          <w:sz w:val="21"/>
        </w:rPr>
        <w:t xml:space="preserve">클라이언트 인증서 없이 암호화와 서버 인증만 원하면 단방향 TLS로 구성한다. 서버·클라이언트 sqlnet.ora 모두 </w:t>
      </w:r>
      <w:r>
        <w:rPr>
          <w:rFonts w:ascii="Consolas" w:hAnsi="Consolas" w:eastAsia="맑은 고딕"/>
          <w:sz w:val="21"/>
        </w:rPr>
        <w:t>SSL_CLIENT_AUTHENTICATION = FALSE</w:t>
      </w:r>
      <w:r>
        <w:rPr>
          <w:rFonts w:ascii="맑은 고딕" w:hAnsi="맑은 고딕" w:eastAsia="맑은 고딕"/>
          <w:sz w:val="21"/>
        </w:rPr>
        <w:t>로 둔다.</w:t>
      </w:r>
    </w:p>
    <w:p>
      <w:pPr>
        <w:pStyle w:val="ListBullet"/>
      </w:pPr>
      <w:r>
        <w:rPr>
          <w:rFonts w:ascii="맑은 고딕" w:hAnsi="맑은 고딕" w:eastAsia="맑은 고딕"/>
          <w:sz w:val="21"/>
        </w:rPr>
        <w:t>이때 클라이언트 지갑에는 서버를 검증할 CA 인증서만 있으면 된다. 사용자 인증서와 개인 키는 필요 없다.</w:t>
      </w:r>
    </w:p>
    <w:p>
      <w:pPr>
        <w:pStyle w:val="ListBullet"/>
      </w:pPr>
      <w:r>
        <w:rPr>
          <w:rFonts w:ascii="맑은 고딕" w:hAnsi="맑은 고딕" w:eastAsia="맑은 고딕"/>
          <w:sz w:val="21"/>
        </w:rPr>
        <w:t>사용자는 평소처럼 비밀번호로 로그인하고, 통신 구간은 TCPS로 암호화된다. 대부분의 애플리케이션 서버 구성이 이 형태다.</w:t>
      </w:r>
    </w:p>
    <w:p>
      <w:pPr>
        <w:pStyle w:val="ListBullet"/>
      </w:pPr>
      <w:r>
        <w:rPr>
          <w:rFonts w:ascii="맑은 고딕" w:hAnsi="맑은 고딕" w:eastAsia="맑은 고딕"/>
          <w:sz w:val="21"/>
        </w:rPr>
        <w:t xml:space="preserve">실습의 클라이언트는 </w:t>
      </w:r>
      <w:r>
        <w:rPr>
          <w:rFonts w:ascii="Consolas" w:hAnsi="Consolas" w:eastAsia="맑은 고딕"/>
          <w:sz w:val="21"/>
        </w:rPr>
        <w:t>SSL_CLIENT_AUTHENTICATION = TRUE</w:t>
      </w:r>
      <w:r>
        <w:rPr>
          <w:rFonts w:ascii="맑은 고딕" w:hAnsi="맑은 고딕" w:eastAsia="맑은 고딕"/>
          <w:sz w:val="21"/>
        </w:rPr>
        <w:t>였다. 그래서 인증서가 하나도 없는 빈 지갑으로는 비밀번호 사용자 접속도 ORA-28845로 실패했다.</w:t>
      </w:r>
    </w:p>
    <w:p>
      <w:pPr>
        <w:pStyle w:val="Heading3"/>
      </w:pPr>
      <w:r>
        <w:t>11.5.5  클라이언트 지갑 배포</w:t>
      </w:r>
    </w:p>
    <w:p>
      <w:pPr>
        <w:pStyle w:val="ListBullet"/>
      </w:pPr>
      <w:r>
        <w:rPr>
          <w:rFonts w:ascii="맑은 고딕" w:hAnsi="맑은 고딕" w:eastAsia="맑은 고딕"/>
          <w:sz w:val="21"/>
        </w:rPr>
        <w:t>단방향 TLS의 클라이언트 지갑에는 CA 인증서만 들어 있어 비밀이 없다. 여러 클라이언트에 같은 지갑을 배포해도 된다.</w:t>
      </w:r>
    </w:p>
    <w:p>
      <w:pPr>
        <w:pStyle w:val="ListBullet"/>
      </w:pPr>
      <w:r>
        <w:rPr>
          <w:rFonts w:ascii="맑은 고딕" w:hAnsi="맑은 고딕" w:eastAsia="맑은 고딕"/>
          <w:sz w:val="21"/>
        </w:rPr>
        <w:t>상호 TLS의 클라이언트 지갑에는 개인 키가 들어 있다. 클라이언트마다 따로 만들고, 개인 키가 다른 곳으로 옮겨지지 않게 local auto-login을 검토한다.</w:t>
      </w:r>
    </w:p>
    <w:p>
      <w:pPr>
        <w:pStyle w:val="ListBullet"/>
      </w:pPr>
      <w:r>
        <w:rPr>
          <w:rFonts w:ascii="맑은 고딕" w:hAnsi="맑은 고딕" w:eastAsia="맑은 고딕"/>
          <w:sz w:val="21"/>
        </w:rPr>
        <w:t>애플리케이션 서버처럼 접속 주체가 하나인 경우, 그 서버 전용 인증서와 DB 사용자를 하나씩 둔다. 여러 서버가 같은 인증서를 쓰면 감사 기록으로 서버를 구분할 수 없다.</w:t>
      </w:r>
    </w:p>
    <w:p>
      <w:pPr>
        <w:pStyle w:val="Heading3"/>
      </w:pPr>
      <w:r>
        <w:t>11.5.6  SEPS와 TLS를 한 지갑에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orapki wallet create -wallet /home/oracle/app_wallet -auto_login</w:t>
            </w:r>
          </w:p>
          <w:p>
            <w:pPr>
              <w:spacing w:after="0" w:before="0"/>
            </w:pPr>
            <w:r>
              <w:rPr>
                <w:rFonts w:ascii="Consolas" w:hAnsi="Consolas" w:eastAsia="Consolas"/>
                <w:color w:val="F2F2F2"/>
                <w:sz w:val="19"/>
              </w:rPr>
              <w:t>[oracle@oel7v9 ~]$ orapki wallet add -wallet /home/oracle/app_wallet -trusted_cert -cert server_ca.cert</w:t>
            </w:r>
          </w:p>
          <w:p>
            <w:pPr>
              <w:spacing w:after="0" w:before="0"/>
            </w:pPr>
            <w:r>
              <w:rPr>
                <w:rFonts w:ascii="Consolas" w:hAnsi="Consolas" w:eastAsia="Consolas"/>
                <w:color w:val="F2F2F2"/>
                <w:sz w:val="19"/>
              </w:rPr>
              <w:t>[oracle@oel7v9 ~]$ mkstore -wrl /home/oracle/app_wallet -createCredential orcl_tls app_user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WALLET_LOCATION = (SOURCE = (METHOD = FILE)(METHOD_DATA = (DIRECTORY = /home/oracle/app_wallet)))</w:t>
            </w:r>
          </w:p>
          <w:p>
            <w:pPr>
              <w:spacing w:after="0" w:before="0"/>
            </w:pPr>
            <w:r>
              <w:rPr>
                <w:rFonts w:ascii="Consolas" w:hAnsi="Consolas" w:eastAsia="Consolas"/>
                <w:color w:val="F2F2F2"/>
                <w:sz w:val="19"/>
              </w:rPr>
              <w:t>SQLNET.WALLET_OVERRIDE = TRUE</w:t>
            </w:r>
          </w:p>
          <w:p>
            <w:pPr>
              <w:spacing w:after="0" w:before="0"/>
            </w:pPr>
            <w:r>
              <w:rPr>
                <w:rFonts w:ascii="Consolas" w:hAnsi="Consolas" w:eastAsia="Consolas"/>
                <w:color w:val="F2F2F2"/>
                <w:sz w:val="19"/>
              </w:rPr>
              <w:t>SSL_CLIENT_AUTHENTICATION = FALSE</w:t>
            </w:r>
          </w:p>
        </w:tc>
      </w:tr>
    </w:tbl>
    <w:p/>
    <w:p>
      <w:pPr>
        <w:pStyle w:val="ListBullet"/>
      </w:pPr>
      <w:r>
        <w:rPr>
          <w:rFonts w:ascii="맑은 고딕" w:hAnsi="맑은 고딕" w:eastAsia="맑은 고딕"/>
          <w:sz w:val="21"/>
        </w:rPr>
        <w:t>단방향 TLS와 SEPS를 함께 쓰는 애플리케이션 서버 구성의 예다. 지갑의 PKI 영역에는 서버를 검증할 CA 인증서가, secret store 영역에는 접속 계정의 자격 증명이 들어간다.</w:t>
      </w:r>
    </w:p>
    <w:p>
      <w:pPr>
        <w:pStyle w:val="ListBullet"/>
      </w:pPr>
      <w:r>
        <w:rPr>
          <w:rFonts w:ascii="Consolas" w:hAnsi="Consolas" w:eastAsia="맑은 고딕"/>
          <w:sz w:val="21"/>
        </w:rPr>
        <w:t>/@orcl_tls</w:t>
      </w:r>
      <w:r>
        <w:rPr>
          <w:rFonts w:ascii="맑은 고딕" w:hAnsi="맑은 고딕" w:eastAsia="맑은 고딕"/>
          <w:sz w:val="21"/>
        </w:rPr>
        <w:t>로 접속하면 비밀번호는 지갑에서 꺼내고 통신은 TCPS로 암호화된다. 로그인 방식은 PASSWORD, 프로토콜은 tcps가 된다.</w:t>
      </w:r>
    </w:p>
    <w:p>
      <w:pPr>
        <w:pStyle w:val="ListBullet"/>
      </w:pPr>
      <w:r>
        <w:rPr>
          <w:rFonts w:ascii="맑은 고딕" w:hAnsi="맑은 고딕" w:eastAsia="맑은 고딕"/>
          <w:sz w:val="21"/>
        </w:rPr>
        <w:t>이 지갑에는 개인 키가 없지만 계정 비밀번호가 들어 있으므로 1장의 지갑 보호 원칙을 그대로 적용한다.</w:t>
      </w:r>
    </w:p>
    <w:p>
      <w:pPr>
        <w:pStyle w:val="Heading2"/>
      </w:pPr>
      <w:r>
        <w:t>11.6  접속 확인과 문제 해결</w:t>
      </w:r>
    </w:p>
    <w:p>
      <w:pPr>
        <w:pStyle w:val="Heading3"/>
      </w:pPr>
      <w:r>
        <w:t>11.6.1  TLS 접속인지 확인하기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SYS_CONTEXT('USERENV', 'NETWORK_PROTOCOL')      AS proto,</w:t>
            </w:r>
          </w:p>
          <w:p>
            <w:pPr>
              <w:spacing w:after="0" w:before="0"/>
            </w:pPr>
            <w:r>
              <w:rPr>
                <w:rFonts w:ascii="Consolas" w:hAnsi="Consolas" w:eastAsia="Consolas"/>
                <w:color w:val="F2F2F2"/>
                <w:sz w:val="19"/>
              </w:rPr>
              <w:t xml:space="preserve">  2         SYS_CONTEXT('USERENV', 'AUTHENTICATION_METHOD') AS auth,</w:t>
            </w:r>
          </w:p>
          <w:p>
            <w:pPr>
              <w:spacing w:after="0" w:before="0"/>
            </w:pPr>
            <w:r>
              <w:rPr>
                <w:rFonts w:ascii="Consolas" w:hAnsi="Consolas" w:eastAsia="Consolas"/>
                <w:color w:val="F2F2F2"/>
                <w:sz w:val="19"/>
              </w:rPr>
              <w:t xml:space="preserve">  3         SYS_CONTEXT('USERENV', 'AUTHENTICATED_IDENTITY') AS identity</w:t>
            </w:r>
          </w:p>
          <w:p>
            <w:pPr>
              <w:spacing w:after="0" w:before="0"/>
            </w:pPr>
            <w:r>
              <w:rPr>
                <w:rFonts w:ascii="Consolas" w:hAnsi="Consolas" w:eastAsia="Consolas"/>
                <w:color w:val="F2F2F2"/>
                <w:sz w:val="19"/>
              </w:rPr>
              <w:t xml:space="preserve">  4    FROM dual;</w:t>
            </w:r>
          </w:p>
        </w:tc>
      </w:tr>
    </w:tbl>
    <w:p/>
    <w:p>
      <w:pPr>
        <w:pStyle w:val="ListBullet"/>
      </w:pPr>
      <w:r>
        <w:rPr>
          <w:rFonts w:ascii="맑은 고딕" w:hAnsi="맑은 고딕" w:eastAsia="맑은 고딕"/>
          <w:sz w:val="21"/>
        </w:rPr>
        <w:t>NETWORK_PROTOCOL이 tcps면 TLS 접속이다. tcp면 평문 접속이다.</w:t>
      </w:r>
    </w:p>
    <w:p>
      <w:pPr>
        <w:pStyle w:val="ListBullet"/>
      </w:pPr>
      <w:r>
        <w:rPr>
          <w:rFonts w:ascii="맑은 고딕" w:hAnsi="맑은 고딕" w:eastAsia="맑은 고딕"/>
          <w:sz w:val="21"/>
        </w:rPr>
        <w:t>AUTHENTICATION_METHOD는 인증서 로그인이면 SSL, 비밀번호 로그인이면 PASSWORD로 나온다.</w:t>
      </w:r>
    </w:p>
    <w:p>
      <w:pPr>
        <w:pStyle w:val="ListBullet"/>
      </w:pPr>
      <w:r>
        <w:rPr>
          <w:rFonts w:ascii="맑은 고딕" w:hAnsi="맑은 고딕" w:eastAsia="맑은 고딕"/>
          <w:sz w:val="21"/>
        </w:rPr>
        <w:t>AUTHENTICATED_IDENTITY는 인증서 로그인일 때 인증서 DN을 보여 준다. 누가 어떤 인증서로 들어왔는지 감사 기록과 함께 확인할 수 있다.</w:t>
      </w:r>
    </w:p>
    <w:p>
      <w:pPr>
        <w:pStyle w:val="ListBullet"/>
      </w:pPr>
      <w:r>
        <w:rPr>
          <w:rFonts w:ascii="맑은 고딕" w:hAnsi="맑은 고딕" w:eastAsia="맑은 고딕"/>
          <w:sz w:val="21"/>
        </w:rPr>
        <w:t>확인 조회는 애플리케이션 시작 시 한 번 실행해 로그로 남겨 두면 좋다. 설정이 바뀌어 평문 접속으로 떨어졌을 때 로그에서 바로 드러난다.</w:t>
      </w:r>
    </w:p>
    <w:p>
      <w:pPr>
        <w:pStyle w:val="ListBullet"/>
      </w:pPr>
      <w:r>
        <w:rPr>
          <w:rFonts w:ascii="맑은 고딕" w:hAnsi="맑은 고딕" w:eastAsia="맑은 고딕"/>
          <w:sz w:val="21"/>
        </w:rPr>
        <w:t>실습에서는 출력 폭을 줄이려고 SYS_CONTEXT 결과를 SUBSTR로 잘라 조회했다. 값 자체는 짧아 잘리는 내용은 없다.</w:t>
      </w:r>
    </w:p>
    <w:p>
      <w:pPr>
        <w:pStyle w:val="ListBullet"/>
      </w:pPr>
      <w:r>
        <w:rPr>
          <w:rFonts w:ascii="맑은 고딕" w:hAnsi="맑은 고딕" w:eastAsia="맑은 고딕"/>
          <w:sz w:val="21"/>
        </w:rPr>
        <w:t>서버에서 다른 세션을 볼 때는 V$SESSION_CONNECT_INFO를 본다. 인증서로 로그인한 세션은 AUTHENTICATION_TYPE이 GLOBAL로 나왔다(실습 04).</w:t>
      </w:r>
    </w:p>
    <w:p>
      <w:pPr>
        <w:pStyle w:val="ListBullet"/>
      </w:pPr>
      <w:r>
        <w:rPr>
          <w:rFonts w:ascii="맑은 고딕" w:hAnsi="맑은 고딕" w:eastAsia="맑은 고딕"/>
          <w:sz w:val="21"/>
        </w:rPr>
        <w:t>같은 뷰의 NETWORK_SERVICE_BANNER에는 인증·암호화·체크섬 서비스 이름만 보이고 TLS나 TCPS라는 글자는 나오지 않는다. 배너 문구로 TLS 여부를 판단하지 않는다.</w:t>
      </w:r>
    </w:p>
    <w:p>
      <w:pPr>
        <w:pStyle w:val="Heading3"/>
      </w:pPr>
      <w:r>
        <w:t>11.6.2  자주 만나는 오류</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오류</w:t>
            </w:r>
          </w:p>
        </w:tc>
        <w:tc>
          <w:tcPr>
            <w:tcW w:type="dxa" w:w="4320"/>
            <w:shd w:val="clear" w:color="auto" w:fill="D9E1F2"/>
          </w:tcPr>
          <w:p>
            <w:r>
              <w:rPr>
                <w:rFonts w:ascii="맑은 고딕" w:hAnsi="맑은 고딕" w:eastAsia="맑은 고딕"/>
                <w:b/>
                <w:sz w:val="19"/>
              </w:rPr>
              <w:t>흔한 원인</w:t>
            </w:r>
          </w:p>
        </w:tc>
      </w:tr>
      <w:tr>
        <w:tc>
          <w:tcPr>
            <w:tcW w:type="dxa" w:w="4320"/>
          </w:tcPr>
          <w:p>
            <w:r>
              <w:rPr>
                <w:rFonts w:ascii="맑은 고딕" w:hAnsi="맑은 고딕" w:eastAsia="맑은 고딕"/>
                <w:sz w:val="19"/>
              </w:rPr>
              <w:t>ORA-28759</w:t>
            </w:r>
          </w:p>
        </w:tc>
        <w:tc>
          <w:tcPr>
            <w:tcW w:type="dxa" w:w="4320"/>
          </w:tcPr>
          <w:p>
            <w:r>
              <w:rPr>
                <w:rFonts w:ascii="맑은 고딕" w:hAnsi="맑은 고딕" w:eastAsia="맑은 고딕"/>
                <w:sz w:val="19"/>
              </w:rPr>
              <w:t>지갑 파일을 열지 못함. WALLET_LOCATION 누락·경로 오류, 파일 권한, auto-login 파일 누락(실습 04)</w:t>
            </w:r>
          </w:p>
        </w:tc>
      </w:tr>
      <w:tr>
        <w:tc>
          <w:tcPr>
            <w:tcW w:type="dxa" w:w="4320"/>
          </w:tcPr>
          <w:p>
            <w:r>
              <w:rPr>
                <w:rFonts w:ascii="맑은 고딕" w:hAnsi="맑은 고딕" w:eastAsia="맑은 고딕"/>
                <w:sz w:val="19"/>
              </w:rPr>
              <w:t>ORA-29024</w:t>
            </w:r>
          </w:p>
        </w:tc>
        <w:tc>
          <w:tcPr>
            <w:tcW w:type="dxa" w:w="4320"/>
          </w:tcPr>
          <w:p>
            <w:r>
              <w:rPr>
                <w:rFonts w:ascii="맑은 고딕" w:hAnsi="맑은 고딕" w:eastAsia="맑은 고딕"/>
                <w:sz w:val="19"/>
              </w:rPr>
              <w:t>인증서 검증 실패. 상대방 CA 인증서가 신뢰 인증서에 없음, 지갑에 인증서가 섞임</w:t>
            </w:r>
          </w:p>
        </w:tc>
      </w:tr>
      <w:tr>
        <w:tc>
          <w:tcPr>
            <w:tcW w:type="dxa" w:w="4320"/>
          </w:tcPr>
          <w:p>
            <w:r>
              <w:rPr>
                <w:rFonts w:ascii="맑은 고딕" w:hAnsi="맑은 고딕" w:eastAsia="맑은 고딕"/>
                <w:sz w:val="19"/>
              </w:rPr>
              <w:t>ORA-28860</w:t>
            </w:r>
          </w:p>
        </w:tc>
        <w:tc>
          <w:tcPr>
            <w:tcW w:type="dxa" w:w="4320"/>
          </w:tcPr>
          <w:p>
            <w:r>
              <w:rPr>
                <w:rFonts w:ascii="맑은 고딕" w:hAnsi="맑은 고딕" w:eastAsia="맑은 고딕"/>
                <w:sz w:val="19"/>
              </w:rPr>
              <w:t>TLS 핸드셰이크 중 치명적 오류. 버전·스위트 불일치, 리스너가 옛 지갑을 물고 있음</w:t>
            </w:r>
          </w:p>
        </w:tc>
      </w:tr>
      <w:tr>
        <w:tc>
          <w:tcPr>
            <w:tcW w:type="dxa" w:w="4320"/>
          </w:tcPr>
          <w:p>
            <w:r>
              <w:rPr>
                <w:rFonts w:ascii="맑은 고딕" w:hAnsi="맑은 고딕" w:eastAsia="맑은 고딕"/>
                <w:sz w:val="19"/>
              </w:rPr>
              <w:t>ORA-12560 / TNS-12560</w:t>
            </w:r>
          </w:p>
        </w:tc>
        <w:tc>
          <w:tcPr>
            <w:tcW w:type="dxa" w:w="4320"/>
          </w:tcPr>
          <w:p>
            <w:r>
              <w:rPr>
                <w:rFonts w:ascii="맑은 고딕" w:hAnsi="맑은 고딕" w:eastAsia="맑은 고딕"/>
                <w:sz w:val="19"/>
              </w:rPr>
              <w:t>프로토콜 어댑터 오류. TCPS 리스너가 없거나 주소 불일치</w:t>
            </w:r>
          </w:p>
        </w:tc>
      </w:tr>
      <w:tr>
        <w:tc>
          <w:tcPr>
            <w:tcW w:type="dxa" w:w="4320"/>
          </w:tcPr>
          <w:p>
            <w:r>
              <w:rPr>
                <w:rFonts w:ascii="맑은 고딕" w:hAnsi="맑은 고딕" w:eastAsia="맑은 고딕"/>
                <w:sz w:val="19"/>
              </w:rPr>
              <w:t>ORA-01017</w:t>
            </w:r>
          </w:p>
        </w:tc>
        <w:tc>
          <w:tcPr>
            <w:tcW w:type="dxa" w:w="4320"/>
          </w:tcPr>
          <w:p>
            <w:r>
              <w:rPr>
                <w:rFonts w:ascii="맑은 고딕" w:hAnsi="맑은 고딕" w:eastAsia="맑은 고딕"/>
                <w:sz w:val="19"/>
              </w:rPr>
              <w:t>인증서는 통과했지만 DN과 일치하는 DB 사용자가 없음(실습 05)</w:t>
            </w:r>
          </w:p>
        </w:tc>
      </w:tr>
      <w:tr>
        <w:tc>
          <w:tcPr>
            <w:tcW w:type="dxa" w:w="4320"/>
          </w:tcPr>
          <w:p>
            <w:r>
              <w:rPr>
                <w:rFonts w:ascii="맑은 고딕" w:hAnsi="맑은 고딕" w:eastAsia="맑은 고딕"/>
                <w:sz w:val="19"/>
              </w:rPr>
              <w:t>ORA-28845</w:t>
            </w:r>
          </w:p>
        </w:tc>
        <w:tc>
          <w:tcPr>
            <w:tcW w:type="dxa" w:w="4320"/>
          </w:tcPr>
          <w:p>
            <w:r>
              <w:rPr>
                <w:rFonts w:ascii="맑은 고딕" w:hAnsi="맑은 고딕" w:eastAsia="맑은 고딕"/>
                <w:sz w:val="19"/>
              </w:rPr>
              <w:t>지갑에 인증서가 없음. 클라이언트 인증을 요구하는데 빈 지갑(실습 05)</w:t>
            </w:r>
          </w:p>
        </w:tc>
      </w:tr>
      <w:tr>
        <w:tc>
          <w:tcPr>
            <w:tcW w:type="dxa" w:w="4320"/>
          </w:tcPr>
          <w:p>
            <w:r>
              <w:rPr>
                <w:rFonts w:ascii="맑은 고딕" w:hAnsi="맑은 고딕" w:eastAsia="맑은 고딕"/>
                <w:sz w:val="19"/>
              </w:rPr>
              <w:t>ORA-28865</w:t>
            </w:r>
          </w:p>
        </w:tc>
        <w:tc>
          <w:tcPr>
            <w:tcW w:type="dxa" w:w="4320"/>
          </w:tcPr>
          <w:p>
            <w:r>
              <w:rPr>
                <w:rFonts w:ascii="맑은 고딕" w:hAnsi="맑은 고딕" w:eastAsia="맑은 고딕"/>
                <w:sz w:val="19"/>
              </w:rPr>
              <w:t>TLS 연결 실패. 리스너 쪽 지갑·설정 문제</w:t>
            </w:r>
          </w:p>
        </w:tc>
      </w:tr>
      <w:tr>
        <w:tc>
          <w:tcPr>
            <w:tcW w:type="dxa" w:w="4320"/>
          </w:tcPr>
          <w:p>
            <w:r>
              <w:rPr>
                <w:rFonts w:ascii="맑은 고딕" w:hAnsi="맑은 고딕" w:eastAsia="맑은 고딕"/>
                <w:sz w:val="19"/>
              </w:rPr>
              <w:t>ORA-28786</w:t>
            </w:r>
          </w:p>
        </w:tc>
        <w:tc>
          <w:tcPr>
            <w:tcW w:type="dxa" w:w="4320"/>
          </w:tcPr>
          <w:p>
            <w:r>
              <w:rPr>
                <w:rFonts w:ascii="맑은 고딕" w:hAnsi="맑은 고딕" w:eastAsia="맑은 고딕"/>
                <w:sz w:val="19"/>
              </w:rPr>
              <w:t>개인 키 복호화 실패. auto-login이 아닌 지갑을 비밀번호 없이 열려 함(문서 기준)</w:t>
            </w:r>
          </w:p>
        </w:tc>
      </w:tr>
      <w:tr>
        <w:tc>
          <w:tcPr>
            <w:tcW w:type="dxa" w:w="4320"/>
          </w:tcPr>
          <w:p>
            <w:r>
              <w:rPr>
                <w:rFonts w:ascii="맑은 고딕" w:hAnsi="맑은 고딕" w:eastAsia="맑은 고딕"/>
                <w:sz w:val="19"/>
              </w:rPr>
              <w:t>ORA-28859</w:t>
            </w:r>
          </w:p>
        </w:tc>
        <w:tc>
          <w:tcPr>
            <w:tcW w:type="dxa" w:w="4320"/>
          </w:tcPr>
          <w:p>
            <w:r>
              <w:rPr>
                <w:rFonts w:ascii="맑은 고딕" w:hAnsi="맑은 고딕" w:eastAsia="맑은 고딕"/>
                <w:sz w:val="19"/>
              </w:rPr>
              <w:t>협상 실패. 양쪽이 함께 지원하는 TLS 버전·암호 스위트가 없음(문서 기준)</w:t>
            </w:r>
          </w:p>
        </w:tc>
      </w:tr>
      <w:tr>
        <w:tc>
          <w:tcPr>
            <w:tcW w:type="dxa" w:w="4320"/>
          </w:tcPr>
          <w:p>
            <w:r>
              <w:rPr>
                <w:rFonts w:ascii="맑은 고딕" w:hAnsi="맑은 고딕" w:eastAsia="맑은 고딕"/>
                <w:sz w:val="19"/>
              </w:rPr>
              <w:t>ORA-28862</w:t>
            </w:r>
          </w:p>
        </w:tc>
        <w:tc>
          <w:tcPr>
            <w:tcW w:type="dxa" w:w="4320"/>
          </w:tcPr>
          <w:p>
            <w:r>
              <w:rPr>
                <w:rFonts w:ascii="맑은 고딕" w:hAnsi="맑은 고딕" w:eastAsia="맑은 고딕"/>
                <w:sz w:val="19"/>
              </w:rPr>
              <w:t>상대가 연결을 닫음. 지갑 위치, 손으로 고친 SSL_CIPHER_SUITES의 철자 오류(대소문자 구분)(문서 기준)</w:t>
            </w:r>
          </w:p>
        </w:tc>
      </w:tr>
      <w:tr>
        <w:tc>
          <w:tcPr>
            <w:tcW w:type="dxa" w:w="4320"/>
          </w:tcPr>
          <w:p>
            <w:r>
              <w:rPr>
                <w:rFonts w:ascii="맑은 고딕" w:hAnsi="맑은 고딕" w:eastAsia="맑은 고딕"/>
                <w:sz w:val="19"/>
              </w:rPr>
              <w:t>ORA-28868</w:t>
            </w:r>
          </w:p>
        </w:tc>
        <w:tc>
          <w:tcPr>
            <w:tcW w:type="dxa" w:w="4320"/>
          </w:tcPr>
          <w:p>
            <w:r>
              <w:rPr>
                <w:rFonts w:ascii="맑은 고딕" w:hAnsi="맑은 고딕" w:eastAsia="맑은 고딕"/>
                <w:sz w:val="19"/>
              </w:rPr>
              <w:t>상대 인증서 체인 검증 실패. 체인 중 만료된 인증서, 신뢰 인증서에 없는 CA(문서 기준)</w:t>
            </w:r>
          </w:p>
        </w:tc>
      </w:tr>
    </w:tbl>
    <w:p/>
    <w:p>
      <w:pPr>
        <w:pStyle w:val="ListBullet"/>
      </w:pPr>
      <w:r>
        <w:rPr>
          <w:rFonts w:ascii="맑은 고딕" w:hAnsi="맑은 고딕" w:eastAsia="맑은 고딕"/>
          <w:sz w:val="21"/>
        </w:rPr>
        <w:t>표의 뒤 네 줄은 Security Guide의 TLS 문제 해결 절에 실린 오류로, 실습에서는 재현하지 않았다. 문서는 이 오류들 대부분에 Oracle Net 트레이스를 켜고 다시 시도하라는 조치를 공통으로 적는다.</w:t>
      </w:r>
    </w:p>
    <w:p>
      <w:pPr>
        <w:pStyle w:val="ListBullet"/>
      </w:pPr>
      <w:r>
        <w:rPr>
          <w:rFonts w:ascii="맑은 고딕" w:hAnsi="맑은 고딕" w:eastAsia="맑은 고딕"/>
          <w:sz w:val="21"/>
        </w:rPr>
        <w:t>문서는 ORA-28862의 원인으로 손으로 고친 sqlnet.ora의 스위트 이름 철자 오류를 꼽는다. 스위트를 제한할 때는 이름을 문서에서 그대로 옮겨 적고, 바꾼 뒤 서버와 클라이언트 양쪽에서 실제 로그인으로 확인한다.</w:t>
      </w:r>
    </w:p>
    <w:p>
      <w:pPr>
        <w:pStyle w:val="ListBullet"/>
      </w:pPr>
      <w:r>
        <w:rPr>
          <w:rFonts w:ascii="맑은 고딕" w:hAnsi="맑은 고딕" w:eastAsia="맑은 고딕"/>
          <w:sz w:val="21"/>
        </w:rPr>
        <w:t>같은 접속 명령이라도 원인에 따라 오류 단계가 다르다. 실습 04·05에서 지갑 위치 누락, 빈 지갑, DN 불일치를 차례로 만들어 보면 오류 코드만으로 어느 단계에서 끊겼는지 구분할 수 있다.</w:t>
      </w:r>
    </w:p>
    <w:p>
      <w:pPr>
        <w:pStyle w:val="ListBullet"/>
      </w:pPr>
      <w:r>
        <w:rPr>
          <w:rFonts w:ascii="맑은 고딕" w:hAnsi="맑은 고딕" w:eastAsia="맑은 고딕"/>
          <w:sz w:val="21"/>
        </w:rPr>
        <w:t xml:space="preserve">TLS 오류는 대개 지갑과 인증서 문제다. 오류가 나면 양쪽 지갑을 </w:t>
      </w:r>
      <w:r>
        <w:rPr>
          <w:rFonts w:ascii="Consolas" w:hAnsi="Consolas" w:eastAsia="맑은 고딕"/>
          <w:sz w:val="21"/>
        </w:rPr>
        <w:t>orapki wallet display</w:t>
      </w:r>
      <w:r>
        <w:rPr>
          <w:rFonts w:ascii="맑은 고딕" w:hAnsi="맑은 고딕" w:eastAsia="맑은 고딕"/>
          <w:sz w:val="21"/>
        </w:rPr>
        <w:t>로 열어 신뢰 인증서와 사용자 인증서를 대조한다.</w:t>
      </w:r>
    </w:p>
    <w:p>
      <w:pPr>
        <w:pStyle w:val="ListBullet"/>
      </w:pPr>
      <w:r>
        <w:rPr>
          <w:rFonts w:ascii="맑은 고딕" w:hAnsi="맑은 고딕" w:eastAsia="맑은 고딕"/>
          <w:sz w:val="21"/>
        </w:rPr>
        <w:t>오류가 리스너 단계인지 서버 프로세스 단계인지는 리스너 로그와 sqlnet 트레이스로 구분한다. 리스너 로그에 연결 기록이 없으면 리스너 단계에서 끊긴 것이다.</w:t>
      </w:r>
    </w:p>
    <w:p>
      <w:pPr>
        <w:pStyle w:val="ListBullet"/>
      </w:pPr>
      <w:r>
        <w:rPr>
          <w:rFonts w:ascii="Consolas" w:hAnsi="Consolas" w:eastAsia="맑은 고딕"/>
          <w:sz w:val="21"/>
        </w:rPr>
        <w:t>tnsping</w:t>
      </w:r>
      <w:r>
        <w:rPr>
          <w:rFonts w:ascii="맑은 고딕" w:hAnsi="맑은 고딕" w:eastAsia="맑은 고딕"/>
          <w:sz w:val="21"/>
        </w:rPr>
        <w:t>은 TCPS 주소에도 쓸 수 있지만 TLS 핸드셰이크까지는 확인하지 않는 경우가 있다. 최종 확인은 실제 로그인으로 한다.</w:t>
      </w:r>
    </w:p>
    <w:p>
      <w:pPr>
        <w:pStyle w:val="Heading3"/>
      </w:pPr>
      <w:r>
        <w:t>11.6.3  트레이스로 원인 좁히기</w:t>
      </w:r>
    </w:p>
    <w:p>
      <w:pPr>
        <w:pStyle w:val="ListBullet"/>
      </w:pPr>
      <w:r>
        <w:rPr>
          <w:rFonts w:ascii="맑은 고딕" w:hAnsi="맑은 고딕" w:eastAsia="맑은 고딕"/>
          <w:sz w:val="21"/>
        </w:rPr>
        <w:t xml:space="preserve">클라이언트 sqlnet.ora에 </w:t>
      </w:r>
      <w:r>
        <w:rPr>
          <w:rFonts w:ascii="Consolas" w:hAnsi="Consolas" w:eastAsia="맑은 고딕"/>
          <w:sz w:val="21"/>
        </w:rPr>
        <w:t>TRACE_LEVEL_CLIENT = 16</w:t>
      </w:r>
      <w:r>
        <w:rPr>
          <w:rFonts w:ascii="맑은 고딕" w:hAnsi="맑은 고딕" w:eastAsia="맑은 고딕"/>
          <w:sz w:val="21"/>
        </w:rPr>
        <w:t>을 넣으면 핸드셰이크 단계별 기록이 트레이스 파일에 남는다. 어느 단계에서 끊겼는지 볼 수 있다.</w:t>
      </w:r>
    </w:p>
    <w:p>
      <w:pPr>
        <w:pStyle w:val="ListBullet"/>
      </w:pPr>
      <w:r>
        <w:rPr>
          <w:rFonts w:ascii="맑은 고딕" w:hAnsi="맑은 고딕" w:eastAsia="맑은 고딕"/>
          <w:sz w:val="21"/>
        </w:rPr>
        <w:t xml:space="preserve">서버 쪽은 리스너 로그(ADR의 </w:t>
      </w:r>
      <w:r>
        <w:rPr>
          <w:rFonts w:ascii="Consolas" w:hAnsi="Consolas" w:eastAsia="맑은 고딕"/>
          <w:sz w:val="21"/>
        </w:rPr>
        <w:t>diag/tnslsnr/호스트/리스너이름/trace</w:t>
      </w:r>
      <w:r>
        <w:rPr>
          <w:rFonts w:ascii="맑은 고딕" w:hAnsi="맑은 고딕" w:eastAsia="맑은 고딕"/>
          <w:sz w:val="21"/>
        </w:rPr>
        <w:t>)에서 연결 요청이 도착했는지 먼저 본다. 도착 기록이 없으면 네트워크나 리스너 주소 문제다.</w:t>
      </w:r>
    </w:p>
    <w:p>
      <w:pPr>
        <w:pStyle w:val="ListBullet"/>
      </w:pPr>
      <w:r>
        <w:rPr>
          <w:rFonts w:ascii="맑은 고딕" w:hAnsi="맑은 고딕" w:eastAsia="맑은 고딕"/>
          <w:sz w:val="21"/>
        </w:rPr>
        <w:t>리스너 로그에 연결이 있고 오류가 클라이언트에만 보이면 서버 프로세스 단계(지갑, 인증)의 문제일 가능성이 크다.</w:t>
      </w:r>
    </w:p>
    <w:p>
      <w:pPr>
        <w:pStyle w:val="ListBullet"/>
      </w:pPr>
      <w:r>
        <w:rPr>
          <w:rFonts w:ascii="맑은 고딕" w:hAnsi="맑은 고딕" w:eastAsia="맑은 고딕"/>
          <w:sz w:val="21"/>
        </w:rPr>
        <w:t>트레이스는 파일이 빠르게 커지므로 원인을 찾으면 바로 끈다. 트레이스 파일에 인증서 DN 등 민감한 정보가 남을 수 있어 보관 위치도 신경 쓴다.</w:t>
      </w:r>
    </w:p>
    <w:p>
      <w:pPr>
        <w:pStyle w:val="Heading3"/>
      </w:pPr>
      <w:r>
        <w:t>11.6.4  실습에서 본 출력 읽기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USR          PROTO  AUTH</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TLS_CLIENT   tcps   SSL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SCOTT        tcps   PASSWORD     &lt;- TCPS 별칭(2484)</w:t>
            </w:r>
          </w:p>
          <w:p>
            <w:pPr>
              <w:spacing w:after="0" w:before="0"/>
            </w:pPr>
            <w:r>
              <w:rPr>
                <w:rFonts w:ascii="Consolas" w:hAnsi="Consolas" w:eastAsia="Consolas"/>
                <w:color w:val="F2F2F2"/>
                <w:sz w:val="19"/>
              </w:rPr>
              <w:t>SCOTT        tcp    PASSWORD     &lt;- Easy Connect(1521)</w:t>
            </w:r>
          </w:p>
        </w:tc>
      </w:tr>
    </w:tbl>
    <w:p/>
    <w:p>
      <w:pPr>
        <w:pStyle w:val="ListBullet"/>
      </w:pPr>
      <w:r>
        <w:rPr>
          <w:rFonts w:ascii="맑은 고딕" w:hAnsi="맑은 고딕" w:eastAsia="맑은 고딕"/>
          <w:sz w:val="21"/>
        </w:rPr>
        <w:t>인증서 로그인은 tcps와 SSL의 조합으로 나온다. 비밀번호 사용자도 TCPS 별칭으로 들어오면 tcps다. 암호화 여부와 인증 방식은 별개다.</w:t>
      </w:r>
    </w:p>
    <w:p>
      <w:pPr>
        <w:pStyle w:val="ListBullet"/>
      </w:pPr>
      <w:r>
        <w:rPr>
          <w:rFonts w:ascii="맑은 고딕" w:hAnsi="맑은 고딕" w:eastAsia="맑은 고딕"/>
          <w:sz w:val="21"/>
        </w:rPr>
        <w:t>AUTHENTICATED_IDENTITY는 인증서에 적힌 DN을 그대로, ENTERPRISE_IDENTITY는 DB에 저장된 형식(속성 이름 소문자)으로 보여 줬다.</w:t>
      </w:r>
    </w:p>
    <w:p>
      <w:pPr>
        <w:pStyle w:val="ListBullet"/>
      </w:pPr>
      <w:r>
        <w:rPr>
          <w:rFonts w:ascii="맑은 고딕" w:hAnsi="맑은 고딕" w:eastAsia="맑은 고딕"/>
          <w:sz w:val="21"/>
        </w:rPr>
        <w:t>서버 쪽 V$SESSION_CONNECT_INFO에서 인증서 세션의 AUTHENTICATION_TYPE은 GLOBAL이었다.</w:t>
      </w:r>
    </w:p>
    <w:p>
      <w:pPr>
        <w:pStyle w:val="Heading3"/>
      </w:pPr>
      <w:r>
        <w:t>11.6.5  감사 기록으로 평문 접속 찾기</w:t>
      </w:r>
    </w:p>
    <w:p>
      <w:pPr>
        <w:pStyle w:val="ListBullet"/>
      </w:pPr>
      <w:r>
        <w:rPr>
          <w:rFonts w:ascii="맑은 고딕" w:hAnsi="맑은 고딕" w:eastAsia="맑은 고딕"/>
          <w:sz w:val="21"/>
        </w:rPr>
        <w:t xml:space="preserve">Unified Audit Trail의 AUTHENTICATION_TYPE 열에는 </w:t>
      </w:r>
      <w:r>
        <w:rPr>
          <w:rFonts w:ascii="Consolas" w:hAnsi="Consolas" w:eastAsia="맑은 고딕"/>
          <w:sz w:val="21"/>
        </w:rPr>
        <w:t>(TYPE=(DATABASE));(CLIENT ADDRESS=((ADDRESS=(PROTOCOL=tcp)(HOST=...</w:t>
      </w:r>
      <w:r>
        <w:rPr>
          <w:rFonts w:ascii="맑은 고딕" w:hAnsi="맑은 고딕" w:eastAsia="맑은 고딕"/>
          <w:sz w:val="21"/>
        </w:rPr>
        <w:t xml:space="preserve"> 같은 문자열이 남는다. 1장 실습에서 실패 로그인 기록을 조회할 때 이 형식을 확인했다.</w:t>
      </w:r>
    </w:p>
    <w:p>
      <w:pPr>
        <w:pStyle w:val="ListBullet"/>
      </w:pPr>
      <w:r>
        <w:rPr>
          <w:rFonts w:ascii="맑은 고딕" w:hAnsi="맑은 고딕" w:eastAsia="맑은 고딕"/>
          <w:sz w:val="21"/>
        </w:rPr>
        <w:t>이 문자열의 PROTOCOL 값을 보면 로그인이 tcp였는지 tcps였는지 알 수 있다. TCPS 전환을 끝낸 뒤 tcp로 들어오는 로그인이 남아 있는지 찾는 데 쓴다.</w:t>
      </w:r>
    </w:p>
    <w:p>
      <w:pPr>
        <w:pStyle w:val="ListBullet"/>
      </w:pPr>
      <w:r>
        <w:rPr>
          <w:rFonts w:ascii="맑은 고딕" w:hAnsi="맑은 고딕" w:eastAsia="맑은 고딕"/>
          <w:sz w:val="21"/>
        </w:rPr>
        <w:t>로그인 감사 정책이 있어야 성공 로그인도 기록된다. 기본 정책 ORA_LOGON_FAILURES는 실패만 기록하므로, 전환 기간에는 성공 로그인을 기록하는 정책을 따로 둔다(13장).</w:t>
      </w:r>
    </w:p>
    <w:p>
      <w:pPr>
        <w:pStyle w:val="Heading3"/>
      </w:pPr>
      <w:r>
        <w:t>11.6.6  계층별 진단 순서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계층</w:t>
            </w:r>
          </w:p>
        </w:tc>
        <w:tc>
          <w:tcPr>
            <w:tcW w:type="dxa" w:w="2880"/>
            <w:shd w:val="clear" w:color="auto" w:fill="D9E1F2"/>
          </w:tcPr>
          <w:p>
            <w:r>
              <w:rPr>
                <w:rFonts w:ascii="맑은 고딕" w:hAnsi="맑은 고딕" w:eastAsia="맑은 고딕"/>
                <w:b/>
                <w:sz w:val="19"/>
              </w:rPr>
              <w:t>확인 방법</w:t>
            </w:r>
          </w:p>
        </w:tc>
        <w:tc>
          <w:tcPr>
            <w:tcW w:type="dxa" w:w="2880"/>
            <w:shd w:val="clear" w:color="auto" w:fill="D9E1F2"/>
          </w:tcPr>
          <w:p>
            <w:r>
              <w:rPr>
                <w:rFonts w:ascii="맑은 고딕" w:hAnsi="맑은 고딕" w:eastAsia="맑은 고딕"/>
                <w:b/>
                <w:sz w:val="19"/>
              </w:rPr>
              <w:t>이 단계 실패의 예</w:t>
            </w:r>
          </w:p>
        </w:tc>
      </w:tr>
      <w:tr>
        <w:tc>
          <w:tcPr>
            <w:tcW w:type="dxa" w:w="2880"/>
          </w:tcPr>
          <w:p>
            <w:r>
              <w:rPr>
                <w:rFonts w:ascii="맑은 고딕" w:hAnsi="맑은 고딕" w:eastAsia="맑은 고딕"/>
                <w:sz w:val="19"/>
              </w:rPr>
              <w:t>네트워크</w:t>
            </w:r>
          </w:p>
        </w:tc>
        <w:tc>
          <w:tcPr>
            <w:tcW w:type="dxa" w:w="2880"/>
          </w:tcPr>
          <w:p>
            <w:r>
              <w:rPr>
                <w:rFonts w:ascii="맑은 고딕" w:hAnsi="맑은 고딕" w:eastAsia="맑은 고딕"/>
                <w:sz w:val="19"/>
              </w:rPr>
              <w:t>ping, 포트 열림 확인</w:t>
            </w:r>
          </w:p>
        </w:tc>
        <w:tc>
          <w:tcPr>
            <w:tcW w:type="dxa" w:w="2880"/>
          </w:tcPr>
          <w:p>
            <w:r>
              <w:rPr>
                <w:rFonts w:ascii="맑은 고딕" w:hAnsi="맑은 고딕" w:eastAsia="맑은 고딕"/>
                <w:sz w:val="19"/>
              </w:rPr>
              <w:t>방화벽에서 2484 차단</w:t>
            </w:r>
          </w:p>
        </w:tc>
      </w:tr>
      <w:tr>
        <w:tc>
          <w:tcPr>
            <w:tcW w:type="dxa" w:w="2880"/>
          </w:tcPr>
          <w:p>
            <w:r>
              <w:rPr>
                <w:rFonts w:ascii="맑은 고딕" w:hAnsi="맑은 고딕" w:eastAsia="맑은 고딕"/>
                <w:sz w:val="19"/>
              </w:rPr>
              <w:t>리스너</w:t>
            </w:r>
          </w:p>
        </w:tc>
        <w:tc>
          <w:tcPr>
            <w:tcW w:type="dxa" w:w="2880"/>
          </w:tcPr>
          <w:p>
            <w:r>
              <w:rPr>
                <w:rFonts w:ascii="맑은 고딕" w:hAnsi="맑은 고딕" w:eastAsia="맑은 고딕"/>
                <w:sz w:val="19"/>
              </w:rPr>
              <w:t>lsnrctl status (TCPS 주소, 서비스)</w:t>
            </w:r>
          </w:p>
        </w:tc>
        <w:tc>
          <w:tcPr>
            <w:tcW w:type="dxa" w:w="2880"/>
          </w:tcPr>
          <w:p>
            <w:r>
              <w:rPr>
                <w:rFonts w:ascii="맑은 고딕" w:hAnsi="맑은 고딕" w:eastAsia="맑은 고딕"/>
                <w:sz w:val="19"/>
              </w:rPr>
              <w:t>TCPS 리스너 미기동, 서비스 미등록</w:t>
            </w:r>
          </w:p>
        </w:tc>
      </w:tr>
      <w:tr>
        <w:tc>
          <w:tcPr>
            <w:tcW w:type="dxa" w:w="2880"/>
          </w:tcPr>
          <w:p>
            <w:r>
              <w:rPr>
                <w:rFonts w:ascii="맑은 고딕" w:hAnsi="맑은 고딕" w:eastAsia="맑은 고딕"/>
                <w:sz w:val="19"/>
              </w:rPr>
              <w:t>핸드셰이크</w:t>
            </w:r>
          </w:p>
        </w:tc>
        <w:tc>
          <w:tcPr>
            <w:tcW w:type="dxa" w:w="2880"/>
          </w:tcPr>
          <w:p>
            <w:r>
              <w:rPr>
                <w:rFonts w:ascii="맑은 고딕" w:hAnsi="맑은 고딕" w:eastAsia="맑은 고딕"/>
                <w:sz w:val="19"/>
              </w:rPr>
              <w:t>클라이언트 트레이스, 리스너 로그</w:t>
            </w:r>
          </w:p>
        </w:tc>
        <w:tc>
          <w:tcPr>
            <w:tcW w:type="dxa" w:w="2880"/>
          </w:tcPr>
          <w:p>
            <w:r>
              <w:rPr>
                <w:rFonts w:ascii="맑은 고딕" w:hAnsi="맑은 고딕" w:eastAsia="맑은 고딕"/>
                <w:sz w:val="19"/>
              </w:rPr>
              <w:t>ORA-28759, ORA-28845, ORA-29024, ORA-28860</w:t>
            </w:r>
          </w:p>
        </w:tc>
      </w:tr>
      <w:tr>
        <w:tc>
          <w:tcPr>
            <w:tcW w:type="dxa" w:w="2880"/>
          </w:tcPr>
          <w:p>
            <w:r>
              <w:rPr>
                <w:rFonts w:ascii="맑은 고딕" w:hAnsi="맑은 고딕" w:eastAsia="맑은 고딕"/>
                <w:sz w:val="19"/>
              </w:rPr>
              <w:t>DB 인증</w:t>
            </w:r>
          </w:p>
        </w:tc>
        <w:tc>
          <w:tcPr>
            <w:tcW w:type="dxa" w:w="2880"/>
          </w:tcPr>
          <w:p>
            <w:r>
              <w:rPr>
                <w:rFonts w:ascii="맑은 고딕" w:hAnsi="맑은 고딕" w:eastAsia="맑은 고딕"/>
                <w:sz w:val="19"/>
              </w:rPr>
              <w:t>DBA_USERS의 EXTERNAL_NAME, 감사 기록</w:t>
            </w:r>
          </w:p>
        </w:tc>
        <w:tc>
          <w:tcPr>
            <w:tcW w:type="dxa" w:w="2880"/>
          </w:tcPr>
          <w:p>
            <w:r>
              <w:rPr>
                <w:rFonts w:ascii="맑은 고딕" w:hAnsi="맑은 고딕" w:eastAsia="맑은 고딕"/>
                <w:sz w:val="19"/>
              </w:rPr>
              <w:t>ORA-01017(DN 불일치)</w:t>
            </w:r>
          </w:p>
        </w:tc>
      </w:tr>
    </w:tbl>
    <w:p/>
    <w:p>
      <w:pPr>
        <w:pStyle w:val="ListBullet"/>
      </w:pPr>
      <w:r>
        <w:rPr>
          <w:rFonts w:ascii="맑은 고딕" w:hAnsi="맑은 고딕" w:eastAsia="맑은 고딕"/>
          <w:sz w:val="21"/>
        </w:rPr>
        <w:t>아래 계층부터 차례로 확인한다. 상위 계층의 오류 메시지가 하위 계층 원인을 가리고 있는 경우가 많다.</w:t>
      </w:r>
    </w:p>
    <w:p>
      <w:pPr>
        <w:pStyle w:val="ListBullet"/>
      </w:pPr>
      <w:r>
        <w:rPr>
          <w:rFonts w:ascii="맑은 고딕" w:hAnsi="맑은 고딕" w:eastAsia="맑은 고딕"/>
          <w:sz w:val="21"/>
        </w:rPr>
        <w:t>실습 05에서 DN 불일치는 핸드셰이크를 통과한 뒤 DB 인증에서 실패했다. TLS 관련 코드(ORA-28xxx)가 아니라 ORA-01017이 나오면 인증서 자체보다 DB 사용자 쪽을 먼저 본다.</w:t>
      </w:r>
    </w:p>
    <w:p>
      <w:pPr>
        <w:pStyle w:val="Heading3"/>
      </w:pPr>
      <w:r>
        <w:t>11.6.7  tnsping과 TCPS</w:t>
      </w:r>
    </w:p>
    <w:p>
      <w:pPr>
        <w:pStyle w:val="ListBullet"/>
      </w:pPr>
      <w:r>
        <w:rPr>
          <w:rFonts w:ascii="맑은 고딕" w:hAnsi="맑은 고딕" w:eastAsia="맑은 고딕"/>
          <w:sz w:val="21"/>
        </w:rPr>
        <w:t>tnsping은 별칭이 어떤 주소로 풀리는지와 리스너가 응답하는지만 확인한다. 원본 자료도 tnsping OK를 첫 시험으로 쓴다.</w:t>
      </w:r>
    </w:p>
    <w:p>
      <w:pPr>
        <w:pStyle w:val="ListBullet"/>
      </w:pPr>
      <w:r>
        <w:rPr>
          <w:rFonts w:ascii="맑은 고딕" w:hAnsi="맑은 고딕" w:eastAsia="맑은 고딕"/>
          <w:sz w:val="21"/>
        </w:rPr>
        <w:t>tnsping이 OK여도 지갑이 없거나 인증서가 맞지 않으면 실제 접속은 실패한다. 1장의 SEPS와 마찬가지로 최종 확인은 로그인과 SYS_CONTEXT 조회로 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인증서를 교체했더니 일부 클라이언트만 접속이 끊겼다</w:t>
            </w:r>
          </w:p>
          <w:p>
            <w:pPr>
              <w:spacing w:after="20"/>
            </w:pPr>
            <w:r>
              <w:rPr>
                <w:rFonts w:ascii="맑은 고딕" w:hAnsi="맑은 고딕" w:eastAsia="맑은 고딕"/>
                <w:sz w:val="20"/>
              </w:rPr>
              <w:t>서버 인증서 만료가 다가와 새 사내 CA에서 서명한 인증서로 서버 지갑을 교체했다. 다음 날 아침 대부분의 클라이언트는 정상이었지만 보고서 서버 두 대만 ORA-29024로 접속에 실패했다.</w:t>
            </w:r>
          </w:p>
          <w:p>
            <w:pPr>
              <w:spacing w:after="20"/>
            </w:pPr>
            <w:r>
              <w:rPr>
                <w:rFonts w:ascii="맑은 고딕" w:hAnsi="맑은 고딕" w:eastAsia="맑은 고딕"/>
                <w:sz w:val="20"/>
              </w:rPr>
              <w:t>두 서버의 클라이언트 지갑에는 옛 CA 인증서만 신뢰 인증서로 들어 있었다. 새 서버 인증서를 검증할 CA가 없어 인증서 검증 단계에서 실패했다.</w:t>
            </w:r>
          </w:p>
          <w:p>
            <w:pPr>
              <w:spacing w:after="20"/>
            </w:pPr>
            <w:r>
              <w:rPr>
                <w:rFonts w:ascii="맑은 고딕" w:hAnsi="맑은 고딕" w:eastAsia="맑은 고딕"/>
                <w:sz w:val="20"/>
              </w:rPr>
              <w:t xml:space="preserve">두 지갑에 새 CA 인증서를 </w:t>
            </w:r>
            <w:r>
              <w:rPr>
                <w:rFonts w:ascii="Consolas" w:hAnsi="Consolas" w:eastAsia="맑은 고딕"/>
                <w:sz w:val="20"/>
              </w:rPr>
              <w:t>-trusted_cert</w:t>
            </w:r>
            <w:r>
              <w:rPr>
                <w:rFonts w:ascii="맑은 고딕" w:hAnsi="맑은 고딕" w:eastAsia="맑은 고딕"/>
                <w:sz w:val="20"/>
              </w:rPr>
              <w:t>로 추가하자 접속이 복구됐다. 이후 인증서 교체 절차에 "모든 클라이언트 지갑에 새 CA 인증서 선배포"를 넣었다.</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새해 첫 출근날 모든 TLS 접속이 끊겼다</w:t>
            </w:r>
          </w:p>
          <w:p>
            <w:pPr>
              <w:spacing w:after="20"/>
            </w:pPr>
            <w:r>
              <w:rPr>
                <w:rFonts w:ascii="맑은 고딕" w:hAnsi="맑은 고딕" w:eastAsia="맑은 고딕"/>
                <w:sz w:val="20"/>
              </w:rPr>
              <w:t>TLS를 도입하며 자체 서명 인증서를 유효 기간 365일로 만들었다. 정확히 1년 뒤 아침, TCPS로 접속하는 모든 클라이언트가 인증서 검증 오류로 실패했다. TCP로 접속하던 일부 레거시 시스템만 정상이었다.</w:t>
            </w:r>
          </w:p>
          <w:p>
            <w:pPr>
              <w:spacing w:after="20"/>
            </w:pPr>
            <w:r>
              <w:rPr>
                <w:rFonts w:ascii="맑은 고딕" w:hAnsi="맑은 고딕" w:eastAsia="맑은 고딕"/>
                <w:sz w:val="20"/>
              </w:rPr>
              <w:t>서버 인증서와 CA로 쓰던 자체 서명 인증서가 함께 만료돼 있었다. 클라이언트들은 만료된 CA로 서명된 서버 인증서를 신뢰할 수 없었다.</w:t>
            </w:r>
          </w:p>
          <w:p>
            <w:pPr>
              <w:spacing w:after="20"/>
            </w:pPr>
            <w:r>
              <w:rPr>
                <w:rFonts w:ascii="맑은 고딕" w:hAnsi="맑은 고딕" w:eastAsia="맑은 고딕"/>
                <w:sz w:val="20"/>
              </w:rPr>
              <w:t>새 CA와 서버 인증서를 만들고 모든 클라이언트 지갑에 새 CA를 배포해야 해서 복구에 반나절이 걸렸다. 이후 인증서 만료 90일·30일 전 경보를 모니터링에 넣고, 교체를 만료 한 달 전에 끝내는 절차를 만들었다.</w:t>
            </w:r>
          </w:p>
        </w:tc>
      </w:tr>
    </w:tbl>
    <w:p/>
    <w:p>
      <w:pPr>
        <w:pStyle w:val="Heading2"/>
      </w:pPr>
      <w:r>
        <w:t>11.7  설계와 적용 절차</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작업</w:t>
            </w:r>
          </w:p>
        </w:tc>
        <w:tc>
          <w:tcPr>
            <w:tcW w:type="dxa" w:w="2880"/>
            <w:shd w:val="clear" w:color="auto" w:fill="D9E1F2"/>
          </w:tcPr>
          <w:p>
            <w:r>
              <w:rPr>
                <w:rFonts w:ascii="맑은 고딕" w:hAnsi="맑은 고딕" w:eastAsia="맑은 고딕"/>
                <w:b/>
                <w:sz w:val="19"/>
              </w:rPr>
              <w:t>확인할 것</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CA 결정(사내 CA, 공인 CA, 자체 서명)</w:t>
            </w:r>
          </w:p>
        </w:tc>
        <w:tc>
          <w:tcPr>
            <w:tcW w:type="dxa" w:w="2880"/>
          </w:tcPr>
          <w:p>
            <w:r>
              <w:rPr>
                <w:rFonts w:ascii="맑은 고딕" w:hAnsi="맑은 고딕" w:eastAsia="맑은 고딕"/>
                <w:sz w:val="19"/>
              </w:rPr>
              <w:t>인증서 유효 기간과 교체 주기</w:t>
            </w:r>
          </w:p>
        </w:tc>
      </w:tr>
      <w:tr>
        <w:tc>
          <w:tcPr>
            <w:tcW w:type="dxa" w:w="2880"/>
          </w:tcPr>
          <w:p>
            <w:r>
              <w:rPr>
                <w:rFonts w:ascii="맑은 고딕" w:hAnsi="맑은 고딕" w:eastAsia="맑은 고딕"/>
                <w:sz w:val="19"/>
              </w:rPr>
              <w:t>2</w:t>
            </w:r>
          </w:p>
        </w:tc>
        <w:tc>
          <w:tcPr>
            <w:tcW w:type="dxa" w:w="2880"/>
          </w:tcPr>
          <w:p>
            <w:r>
              <w:rPr>
                <w:rFonts w:ascii="맑은 고딕" w:hAnsi="맑은 고딕" w:eastAsia="맑은 고딕"/>
                <w:sz w:val="19"/>
              </w:rPr>
              <w:t>서버 지갑 생성(auto-login)과 서버 인증서</w:t>
            </w:r>
          </w:p>
        </w:tc>
        <w:tc>
          <w:tcPr>
            <w:tcW w:type="dxa" w:w="2880"/>
          </w:tcPr>
          <w:p>
            <w:r>
              <w:rPr>
                <w:rFonts w:ascii="맑은 고딕" w:hAnsi="맑은 고딕" w:eastAsia="맑은 고딕"/>
                <w:sz w:val="19"/>
              </w:rPr>
              <w:t>orapki wallet display</w:t>
            </w:r>
          </w:p>
        </w:tc>
      </w:tr>
      <w:tr>
        <w:tc>
          <w:tcPr>
            <w:tcW w:type="dxa" w:w="2880"/>
          </w:tcPr>
          <w:p>
            <w:r>
              <w:rPr>
                <w:rFonts w:ascii="맑은 고딕" w:hAnsi="맑은 고딕" w:eastAsia="맑은 고딕"/>
                <w:sz w:val="19"/>
              </w:rPr>
              <w:t>3</w:t>
            </w:r>
          </w:p>
        </w:tc>
        <w:tc>
          <w:tcPr>
            <w:tcW w:type="dxa" w:w="2880"/>
          </w:tcPr>
          <w:p>
            <w:r>
              <w:rPr>
                <w:rFonts w:ascii="맑은 고딕" w:hAnsi="맑은 고딕" w:eastAsia="맑은 고딕"/>
                <w:sz w:val="19"/>
              </w:rPr>
              <w:t>클라이언트 지갑 생성과 CA 인증서 등록</w:t>
            </w:r>
          </w:p>
        </w:tc>
        <w:tc>
          <w:tcPr>
            <w:tcW w:type="dxa" w:w="2880"/>
          </w:tcPr>
          <w:p>
            <w:r>
              <w:rPr>
                <w:rFonts w:ascii="맑은 고딕" w:hAnsi="맑은 고딕" w:eastAsia="맑은 고딕"/>
                <w:sz w:val="19"/>
              </w:rPr>
              <w:t>신뢰 인증서 목록</w:t>
            </w:r>
          </w:p>
        </w:tc>
      </w:tr>
      <w:tr>
        <w:tc>
          <w:tcPr>
            <w:tcW w:type="dxa" w:w="2880"/>
          </w:tcPr>
          <w:p>
            <w:r>
              <w:rPr>
                <w:rFonts w:ascii="맑은 고딕" w:hAnsi="맑은 고딕" w:eastAsia="맑은 고딕"/>
                <w:sz w:val="19"/>
              </w:rPr>
              <w:t>4</w:t>
            </w:r>
          </w:p>
        </w:tc>
        <w:tc>
          <w:tcPr>
            <w:tcW w:type="dxa" w:w="2880"/>
          </w:tcPr>
          <w:p>
            <w:r>
              <w:rPr>
                <w:rFonts w:ascii="맑은 고딕" w:hAnsi="맑은 고딕" w:eastAsia="맑은 고딕"/>
                <w:sz w:val="19"/>
              </w:rPr>
              <w:t>상호 TLS면 클라이언트 인증서 요청·서명·가져오기</w:t>
            </w:r>
          </w:p>
        </w:tc>
        <w:tc>
          <w:tcPr>
            <w:tcW w:type="dxa" w:w="2880"/>
          </w:tcPr>
          <w:p>
            <w:r>
              <w:rPr>
                <w:rFonts w:ascii="맑은 고딕" w:hAnsi="맑은 고딕" w:eastAsia="맑은 고딕"/>
                <w:sz w:val="19"/>
              </w:rPr>
              <w:t>사용자 인증서 DN</w:t>
            </w:r>
          </w:p>
        </w:tc>
      </w:tr>
      <w:tr>
        <w:tc>
          <w:tcPr>
            <w:tcW w:type="dxa" w:w="2880"/>
          </w:tcPr>
          <w:p>
            <w:r>
              <w:rPr>
                <w:rFonts w:ascii="맑은 고딕" w:hAnsi="맑은 고딕" w:eastAsia="맑은 고딕"/>
                <w:sz w:val="19"/>
              </w:rPr>
              <w:t>5</w:t>
            </w:r>
          </w:p>
        </w:tc>
        <w:tc>
          <w:tcPr>
            <w:tcW w:type="dxa" w:w="2880"/>
          </w:tcPr>
          <w:p>
            <w:r>
              <w:rPr>
                <w:rFonts w:ascii="맑은 고딕" w:hAnsi="맑은 고딕" w:eastAsia="맑은 고딕"/>
                <w:sz w:val="19"/>
              </w:rPr>
              <w:t>TCPS 리스너와 리스너 지갑 구성</w:t>
            </w:r>
          </w:p>
        </w:tc>
        <w:tc>
          <w:tcPr>
            <w:tcW w:type="dxa" w:w="2880"/>
          </w:tcPr>
          <w:p>
            <w:r>
              <w:rPr>
                <w:rFonts w:ascii="맑은 고딕" w:hAnsi="맑은 고딕" w:eastAsia="맑은 고딕"/>
                <w:sz w:val="19"/>
              </w:rPr>
              <w:t>lsnrctl status의 TCPS 주소</w:t>
            </w:r>
          </w:p>
        </w:tc>
      </w:tr>
      <w:tr>
        <w:tc>
          <w:tcPr>
            <w:tcW w:type="dxa" w:w="2880"/>
          </w:tcPr>
          <w:p>
            <w:r>
              <w:rPr>
                <w:rFonts w:ascii="맑은 고딕" w:hAnsi="맑은 고딕" w:eastAsia="맑은 고딕"/>
                <w:sz w:val="19"/>
              </w:rPr>
              <w:t>6</w:t>
            </w:r>
          </w:p>
        </w:tc>
        <w:tc>
          <w:tcPr>
            <w:tcW w:type="dxa" w:w="2880"/>
          </w:tcPr>
          <w:p>
            <w:r>
              <w:rPr>
                <w:rFonts w:ascii="맑은 고딕" w:hAnsi="맑은 고딕" w:eastAsia="맑은 고딕"/>
                <w:sz w:val="19"/>
              </w:rPr>
              <w:t>서버 sqlnet.ora(WALLET_LOCATION, AUTHENTICATION_SERVICES, CLIENT_AUTHENTICATION)</w:t>
            </w:r>
          </w:p>
        </w:tc>
        <w:tc>
          <w:tcPr>
            <w:tcW w:type="dxa" w:w="2880"/>
          </w:tcPr>
          <w:p>
            <w:r>
              <w:rPr>
                <w:rFonts w:ascii="맑은 고딕" w:hAnsi="맑은 고딕" w:eastAsia="맑은 고딕"/>
                <w:sz w:val="19"/>
              </w:rPr>
              <w:t>기존 TCP 접속 영향</w:t>
            </w:r>
          </w:p>
        </w:tc>
      </w:tr>
      <w:tr>
        <w:tc>
          <w:tcPr>
            <w:tcW w:type="dxa" w:w="2880"/>
          </w:tcPr>
          <w:p>
            <w:r>
              <w:rPr>
                <w:rFonts w:ascii="맑은 고딕" w:hAnsi="맑은 고딕" w:eastAsia="맑은 고딕"/>
                <w:sz w:val="19"/>
              </w:rPr>
              <w:t>7</w:t>
            </w:r>
          </w:p>
        </w:tc>
        <w:tc>
          <w:tcPr>
            <w:tcW w:type="dxa" w:w="2880"/>
          </w:tcPr>
          <w:p>
            <w:r>
              <w:rPr>
                <w:rFonts w:ascii="맑은 고딕" w:hAnsi="맑은 고딕" w:eastAsia="맑은 고딕"/>
                <w:sz w:val="19"/>
              </w:rPr>
              <w:t>인증서 사용자 생성(IDENTIFIED EXTERNALLY AS DN)</w:t>
            </w:r>
          </w:p>
        </w:tc>
        <w:tc>
          <w:tcPr>
            <w:tcW w:type="dxa" w:w="2880"/>
          </w:tcPr>
          <w:p>
            <w:r>
              <w:rPr>
                <w:rFonts w:ascii="맑은 고딕" w:hAnsi="맑은 고딕" w:eastAsia="맑은 고딕"/>
                <w:sz w:val="19"/>
              </w:rPr>
              <w:t>DN 문자열 일치</w:t>
            </w:r>
          </w:p>
        </w:tc>
      </w:tr>
      <w:tr>
        <w:tc>
          <w:tcPr>
            <w:tcW w:type="dxa" w:w="2880"/>
          </w:tcPr>
          <w:p>
            <w:r>
              <w:rPr>
                <w:rFonts w:ascii="맑은 고딕" w:hAnsi="맑은 고딕" w:eastAsia="맑은 고딕"/>
                <w:sz w:val="19"/>
              </w:rPr>
              <w:t>8</w:t>
            </w:r>
          </w:p>
        </w:tc>
        <w:tc>
          <w:tcPr>
            <w:tcW w:type="dxa" w:w="2880"/>
          </w:tcPr>
          <w:p>
            <w:r>
              <w:rPr>
                <w:rFonts w:ascii="맑은 고딕" w:hAnsi="맑은 고딕" w:eastAsia="맑은 고딕"/>
                <w:sz w:val="19"/>
              </w:rPr>
              <w:t>클라이언트 sqlnet.ora·tnsnames.ora</w:t>
            </w:r>
          </w:p>
        </w:tc>
        <w:tc>
          <w:tcPr>
            <w:tcW w:type="dxa" w:w="2880"/>
          </w:tcPr>
          <w:p>
            <w:r>
              <w:rPr>
                <w:rFonts w:ascii="맑은 고딕" w:hAnsi="맑은 고딕" w:eastAsia="맑은 고딕"/>
                <w:sz w:val="19"/>
              </w:rPr>
              <w:t>TCPS 별칭</w:t>
            </w:r>
          </w:p>
        </w:tc>
      </w:tr>
      <w:tr>
        <w:tc>
          <w:tcPr>
            <w:tcW w:type="dxa" w:w="2880"/>
          </w:tcPr>
          <w:p>
            <w:r>
              <w:rPr>
                <w:rFonts w:ascii="맑은 고딕" w:hAnsi="맑은 고딕" w:eastAsia="맑은 고딕"/>
                <w:sz w:val="19"/>
              </w:rPr>
              <w:t>9</w:t>
            </w:r>
          </w:p>
        </w:tc>
        <w:tc>
          <w:tcPr>
            <w:tcW w:type="dxa" w:w="2880"/>
          </w:tcPr>
          <w:p>
            <w:r>
              <w:rPr>
                <w:rFonts w:ascii="맑은 고딕" w:hAnsi="맑은 고딕" w:eastAsia="맑은 고딕"/>
                <w:sz w:val="19"/>
              </w:rPr>
              <w:t>접속 시험</w:t>
            </w:r>
          </w:p>
        </w:tc>
        <w:tc>
          <w:tcPr>
            <w:tcW w:type="dxa" w:w="2880"/>
          </w:tcPr>
          <w:p>
            <w:r>
              <w:rPr>
                <w:rFonts w:ascii="맑은 고딕" w:hAnsi="맑은 고딕" w:eastAsia="맑은 고딕"/>
                <w:sz w:val="19"/>
              </w:rPr>
              <w:t>NETWORK_PROTOCOL = tcps, AUTHENTICATION_METHOD</w:t>
            </w:r>
          </w:p>
        </w:tc>
      </w:tr>
    </w:tbl>
    <w:p/>
    <w:p>
      <w:pPr>
        <w:pStyle w:val="ListBullet"/>
      </w:pPr>
      <w:r>
        <w:rPr>
          <w:rFonts w:ascii="맑은 고딕" w:hAnsi="맑은 고딕" w:eastAsia="맑은 고딕"/>
          <w:sz w:val="21"/>
        </w:rPr>
        <w:t>기존 TCP 접속을 바로 막지 말고, TCPS를 추가한 뒤 클라이언트를 하나씩 옮긴다. 모두 옮긴 뒤 TCP 주소를 닫거나 방화벽에서 막는다.</w:t>
      </w:r>
    </w:p>
    <w:p>
      <w:pPr>
        <w:pStyle w:val="ListBullet"/>
      </w:pPr>
      <w:r>
        <w:rPr>
          <w:rFonts w:ascii="맑은 고딕" w:hAnsi="맑은 고딕" w:eastAsia="맑은 고딕"/>
          <w:sz w:val="21"/>
        </w:rPr>
        <w:t>인증서 만료일을 감시한다. 만료된 서버 인증서는 모든 TLS 접속을 한꺼번에 끊는다.</w:t>
      </w:r>
    </w:p>
    <w:p>
      <w:pPr>
        <w:pStyle w:val="ListBullet"/>
      </w:pPr>
      <w:r>
        <w:rPr>
          <w:rFonts w:ascii="맑은 고딕" w:hAnsi="맑은 고딕" w:eastAsia="맑은 고딕"/>
          <w:sz w:val="21"/>
        </w:rPr>
        <w:t>적용 결과는 문서로 남긴다. 서버 지갑 위치, 리스너 이름과 포트, 인증서 DN과 만료일, 인증서 사용자 목록이 다음 담당자에게 필요한 최소 정보다.</w:t>
      </w:r>
    </w:p>
    <w:p>
      <w:pPr>
        <w:pStyle w:val="ListBullet"/>
      </w:pPr>
      <w:r>
        <w:rPr>
          <w:rFonts w:ascii="맑은 고딕" w:hAnsi="맑은 고딕" w:eastAsia="맑은 고딕"/>
          <w:sz w:val="21"/>
        </w:rPr>
        <w:t>시험은 비밀번호 사용자와 인증서 사용자 모두로 한다. 한쪽만 확인하면 SSL_CLIENT_AUTHENTICATION 설정 실수를 놓친다.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TLS 전환 점검</w:t>
            </w:r>
          </w:p>
          <w:p>
            <w:pPr>
              <w:spacing w:after="20"/>
            </w:pPr>
            <w:r>
              <w:rPr>
                <w:rFonts w:ascii="맑은 고딕" w:hAnsi="맑은 고딕" w:eastAsia="맑은 고딕"/>
                <w:sz w:val="20"/>
              </w:rPr>
              <w:t>서버: TCPS 리스너 주소와 서비스 등록, 리스너·서버 sqlnet.ora의 지갑 위치, 인증 서비스에 BEQ 유지, 방화벽 2484.</w:t>
            </w:r>
          </w:p>
          <w:p>
            <w:pPr>
              <w:spacing w:after="20"/>
            </w:pPr>
            <w:r>
              <w:rPr>
                <w:rFonts w:ascii="맑은 고딕" w:hAnsi="맑은 고딕" w:eastAsia="맑은 고딕"/>
                <w:sz w:val="20"/>
              </w:rPr>
              <w:t>클라이언트: CA 인증서가 든 지갑, TCPS 별칭, 상호 TLS라면 사용자 인증서와 SSL_CLIENT_AUTHENTICATION.</w:t>
            </w:r>
          </w:p>
          <w:p>
            <w:pPr>
              <w:spacing w:after="20"/>
            </w:pPr>
            <w:r>
              <w:rPr>
                <w:rFonts w:ascii="맑은 고딕" w:hAnsi="맑은 고딕" w:eastAsia="맑은 고딕"/>
                <w:sz w:val="20"/>
              </w:rPr>
              <w:t>확인: 비밀번호 사용자와 인증서 사용자 각각 NETWORK_PROTOCOL = tcps, 로컬 / as sysdba 접속, 재부팅 후 TCPS 리스너 자동 기동.</w:t>
            </w:r>
          </w:p>
          <w:p>
            <w:pPr>
              <w:spacing w:after="20"/>
            </w:pPr>
            <w:r>
              <w:rPr>
                <w:rFonts w:ascii="맑은 고딕" w:hAnsi="맑은 고딕" w:eastAsia="맑은 고딕"/>
                <w:sz w:val="20"/>
              </w:rPr>
              <w:t>마무리: 감사 기록으로 tcp 로그인이 남지 않는 것을 확인한 뒤 TCP 경로를 닫는다.</w:t>
            </w:r>
          </w:p>
        </w:tc>
      </w:tr>
    </w:tbl>
    <w:p/>
    <w:p>
      <w:pPr>
        <w:pStyle w:val="Heading2"/>
      </w:pPr>
      <w:r>
        <w:t>11.8  다른 보안 기능과의 조합</w:t>
      </w:r>
    </w:p>
    <w:p>
      <w:pPr>
        <w:pStyle w:val="ListBullet"/>
      </w:pPr>
      <w:r>
        <w:rPr>
          <w:rFonts w:ascii="맑은 고딕" w:hAnsi="맑은 고딕" w:eastAsia="맑은 고딕"/>
          <w:sz w:val="21"/>
        </w:rPr>
        <w:t>SEPS(1장)와 TLS를 함께 쓰면 비밀번호는 지갑에 숨기고 통신은 암호화한다. 별칭의 PROTOCOL을 TCPS로 바꾸고 지갑에 CA 인증서와 SEPS 자격 증명을 함께 넣는다.</w:t>
      </w:r>
    </w:p>
    <w:p>
      <w:pPr>
        <w:pStyle w:val="ListBullet"/>
      </w:pPr>
      <w:r>
        <w:rPr>
          <w:rFonts w:ascii="맑은 고딕" w:hAnsi="맑은 고딕" w:eastAsia="맑은 고딕"/>
          <w:sz w:val="21"/>
        </w:rPr>
        <w:t>TDE(10장)는 디스크의 데이터를, TLS는 네트워크의 데이터를 보호한다. 둘은 겹치지 않으므로 저장과 전송 모두를 보호하려면 둘 다 필요하다.</w:t>
      </w:r>
    </w:p>
    <w:p>
      <w:pPr>
        <w:pStyle w:val="ListBullet"/>
      </w:pPr>
      <w:r>
        <w:rPr>
          <w:rFonts w:ascii="맑은 고딕" w:hAnsi="맑은 고딕" w:eastAsia="맑은 고딕"/>
          <w:sz w:val="21"/>
        </w:rPr>
        <w:t>프록시 인증(2장)에서 중간 계층 서버와 DB 사이를 TLS로 묶으면, 프록시 계정 자체를 인증서로 인증할 수 있다.</w:t>
      </w:r>
    </w:p>
    <w:p>
      <w:pPr>
        <w:pStyle w:val="ListBullet"/>
      </w:pPr>
      <w:r>
        <w:rPr>
          <w:rFonts w:ascii="맑은 고딕" w:hAnsi="맑은 고딕" w:eastAsia="맑은 고딕"/>
          <w:sz w:val="21"/>
        </w:rPr>
        <w:t>Data Guard(Redo 전송)나 DB 링크도 Oracle Net을 쓰므로 TCPS로 구성할 수 있다. 서버끼리의 구간도 암호화 대상에 넣을지 검토한다.</w:t>
      </w:r>
    </w:p>
    <w:p>
      <w:pPr>
        <w:pStyle w:val="ListBullet"/>
      </w:pPr>
      <w:r>
        <w:rPr>
          <w:rFonts w:ascii="맑은 고딕" w:hAnsi="맑은 고딕" w:eastAsia="맑은 고딕"/>
          <w:sz w:val="21"/>
        </w:rPr>
        <w:t>감사 기록(13장)의 UNIFIED_AUDIT_TRAIL에는 AUTHENTICATION_TYPE 열이 있어 로그인이 비밀번호였는지 인증서였는지, 어떤 프로토콜이었는지 남는다. 평문 TCP로 들어오는 접속을 찾아낼 때 쓴다.</w:t>
      </w:r>
    </w:p>
    <w:p>
      <w:pPr>
        <w:pStyle w:val="ListBullet"/>
      </w:pPr>
      <w:r>
        <w:rPr>
          <w:rFonts w:ascii="맑은 고딕" w:hAnsi="맑은 고딕" w:eastAsia="맑은 고딕"/>
          <w:sz w:val="21"/>
        </w:rPr>
        <w:t xml:space="preserve">VPD(7장)나 LOGON 트리거에서 </w:t>
      </w:r>
      <w:r>
        <w:rPr>
          <w:rFonts w:ascii="Consolas" w:hAnsi="Consolas" w:eastAsia="맑은 고딕"/>
          <w:sz w:val="21"/>
        </w:rPr>
        <w:t>SYS_CONTEXT('USERENV', 'NETWORK_PROTOCOL')</w:t>
      </w:r>
      <w:r>
        <w:rPr>
          <w:rFonts w:ascii="맑은 고딕" w:hAnsi="맑은 고딕" w:eastAsia="맑은 고딕"/>
          <w:sz w:val="21"/>
        </w:rPr>
        <w:t>을 검사하면 민감 데이터를 TCPS 접속에서만 보이게 할 수도 있다.</w:t>
      </w:r>
    </w:p>
    <w:p>
      <w:pPr>
        <w:pStyle w:val="ListBullet"/>
      </w:pPr>
      <w:r>
        <w:rPr>
          <w:rFonts w:ascii="맑은 고딕" w:hAnsi="맑은 고딕" w:eastAsia="맑은 고딕"/>
          <w:sz w:val="21"/>
        </w:rPr>
        <w:t>네이티브 네트워크 암호화와 TLS를 한 접속에 함께 쓰지 않는다. TCPS 접속이면 TLS가 이미 암호화를 맡으므로 네이티브 암호화 설정은 의미가 없다.</w:t>
      </w:r>
    </w:p>
    <w:p>
      <w:pPr>
        <w:pStyle w:val="ListBullet"/>
      </w:pPr>
      <w:r>
        <w:rPr>
          <w:rFonts w:ascii="맑은 고딕" w:hAnsi="맑은 고딕" w:eastAsia="맑은 고딕"/>
          <w:sz w:val="21"/>
        </w:rPr>
        <w:t xml:space="preserve">문제는 서버에 </w:t>
      </w:r>
      <w:r>
        <w:rPr>
          <w:rFonts w:ascii="Consolas" w:hAnsi="Consolas" w:eastAsia="맑은 고딕"/>
          <w:sz w:val="21"/>
        </w:rPr>
        <w:t>SQLNET.ENCRYPTION_SERVER = REQUIRED</w:t>
      </w:r>
      <w:r>
        <w:rPr>
          <w:rFonts w:ascii="맑은 고딕" w:hAnsi="맑은 고딕" w:eastAsia="맑은 고딕"/>
          <w:sz w:val="21"/>
        </w:rPr>
        <w:t xml:space="preserve">가 이미 걸린 상태에서 TCPS 클라이언트를 받을 때 생긴다. 이전 릴리스는 네이티브 암호화와 TLS 인증을 함께 쓰는 구성을 막았고, 최신 19c RU 문서는 이런 충돌에서 네이티브 암호화 설정을 무시하게 하는 </w:t>
      </w:r>
      <w:r>
        <w:rPr>
          <w:rFonts w:ascii="Consolas" w:hAnsi="Consolas" w:eastAsia="맑은 고딕"/>
          <w:sz w:val="21"/>
        </w:rPr>
        <w:t>SQLNET.IGNORE_ANO_ENCRYPTION_FOR_TCPS = TRUE</w:t>
      </w:r>
      <w:r>
        <w:rPr>
          <w:rFonts w:ascii="맑은 고딕" w:hAnsi="맑은 고딕" w:eastAsia="맑은 고딕"/>
          <w:sz w:val="21"/>
        </w:rPr>
        <w:t>를 소개한다. 19.3 실습 환경에서는 확인하지 않은 파라미터다.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원본 자료와 다른 점</w:t>
            </w:r>
          </w:p>
          <w:p>
            <w:pPr>
              <w:spacing w:after="20"/>
            </w:pPr>
            <w:r>
              <w:rPr>
                <w:rFonts w:ascii="맑은 고딕" w:hAnsi="맑은 고딕" w:eastAsia="맑은 고딕"/>
                <w:sz w:val="20"/>
              </w:rPr>
              <w:t>원본 자료는 기존 리스너에 1522번 TCPS 주소를 추가하고, 서버 sqlnet.ora를 공용 위치에서 고치며, REMOTE_OS_AUTHENT와 OS_AUTHENT_PREFIX를 바꾼 뒤 재기동한다.</w:t>
            </w:r>
          </w:p>
          <w:p>
            <w:pPr>
              <w:spacing w:after="20"/>
            </w:pPr>
            <w:r>
              <w:rPr>
                <w:rFonts w:ascii="맑은 고딕" w:hAnsi="맑은 고딕" w:eastAsia="맑은 고딕"/>
                <w:sz w:val="20"/>
              </w:rPr>
              <w:t>이 교안의 실습은 같은 VM에서 다른 실습과 함께 쓰는 DB를 건드리지 않도록 별도 TNS_ADMIN의 TCPS 리스너(2484)를 띄우고, 인증서 사용자 로그인에 필요하지 않은 파라미터 변경은 하지 않는다. 키 길이도 2048비트로 바꿨다.</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시험 서버에 운영 지갑을 복사했다</w:t>
            </w:r>
          </w:p>
          <w:p>
            <w:pPr>
              <w:spacing w:after="20"/>
            </w:pPr>
            <w:r>
              <w:rPr>
                <w:rFonts w:ascii="맑은 고딕" w:hAnsi="맑은 고딕" w:eastAsia="맑은 고딕"/>
                <w:sz w:val="20"/>
              </w:rPr>
              <w:t>성능 시험을 위해 운영 서버의 TCPS 설정을 시험 서버로 옮기면서 서버 지갑 디렉터리를 그대로 복사했다. 시험은 잘 끝났고 아무도 지갑을 지우지 않았다.</w:t>
            </w:r>
          </w:p>
          <w:p>
            <w:pPr>
              <w:spacing w:after="20"/>
            </w:pPr>
            <w:r>
              <w:rPr>
                <w:rFonts w:ascii="맑은 고딕" w:hAnsi="맑은 고딕" w:eastAsia="맑은 고딕"/>
                <w:sz w:val="20"/>
              </w:rPr>
              <w:t>몇 달 뒤 보안 점검에서 시험 서버에 운영 서버 인증서와 개인 키가 있다는 사실이 드러났다. auto-login 지갑이라 시험 서버 관리자 누구나 운영 서버로 행세할 수 있는 상태였다.</w:t>
            </w:r>
          </w:p>
          <w:p>
            <w:pPr>
              <w:spacing w:after="20"/>
            </w:pPr>
            <w:r>
              <w:rPr>
                <w:rFonts w:ascii="맑은 고딕" w:hAnsi="맑은 고딕" w:eastAsia="맑은 고딕"/>
                <w:sz w:val="20"/>
              </w:rPr>
              <w:t>운영 인증서를 폐기하고 새로 발급해 교체했다. 시험 서버에는 시험용 CA로 만든 별도 인증서를 쓰도록 절차를 바꿨다.</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TLS 설정 뒤 로컬 SYSDBA 접속이 막혔다</w:t>
            </w:r>
          </w:p>
          <w:p>
            <w:pPr>
              <w:spacing w:after="20"/>
            </w:pPr>
            <w:r>
              <w:rPr>
                <w:rFonts w:ascii="맑은 고딕" w:hAnsi="맑은 고딕" w:eastAsia="맑은 고딕"/>
                <w:sz w:val="20"/>
              </w:rPr>
              <w:t xml:space="preserve">서버 sqlnet.ora에 인증서 로그인을 위해 </w:t>
            </w:r>
            <w:r>
              <w:rPr>
                <w:rFonts w:ascii="Consolas" w:hAnsi="Consolas" w:eastAsia="맑은 고딕"/>
                <w:sz w:val="20"/>
              </w:rPr>
              <w:t>SQLNET.AUTHENTICATION_SERVICES = (TCPS)</w:t>
            </w:r>
            <w:r>
              <w:rPr>
                <w:rFonts w:ascii="맑은 고딕" w:hAnsi="맑은 고딕" w:eastAsia="맑은 고딕"/>
                <w:sz w:val="20"/>
              </w:rPr>
              <w:t xml:space="preserve">만 적고 저장했다. 이후 서버에서 </w:t>
            </w:r>
            <w:r>
              <w:rPr>
                <w:rFonts w:ascii="Consolas" w:hAnsi="Consolas" w:eastAsia="맑은 고딕"/>
                <w:sz w:val="20"/>
              </w:rPr>
              <w:t>sqlplus / as sysdba</w:t>
            </w:r>
            <w:r>
              <w:rPr>
                <w:rFonts w:ascii="맑은 고딕" w:hAnsi="맑은 고딕" w:eastAsia="맑은 고딕"/>
                <w:sz w:val="20"/>
              </w:rPr>
              <w:t>를 실행하자 운영체제 인증이 거부됐다.</w:t>
            </w:r>
          </w:p>
          <w:p>
            <w:pPr>
              <w:spacing w:after="20"/>
            </w:pPr>
            <w:r>
              <w:rPr>
                <w:rFonts w:ascii="맑은 고딕" w:hAnsi="맑은 고딕" w:eastAsia="맑은 고딕"/>
                <w:sz w:val="20"/>
              </w:rPr>
              <w:t>AUTHENTICATION_SERVICES 목록에서 BEQ가 빠져 로컬 OS 인증이 허용되지 않았기 때문이다. 원본 자료와 매뉴얼 예제가 (BEQ, TCPS)를 함께 적는 이유다.</w:t>
            </w:r>
          </w:p>
          <w:p>
            <w:pPr>
              <w:spacing w:after="20"/>
            </w:pPr>
            <w:r>
              <w:rPr>
                <w:rFonts w:ascii="맑은 고딕" w:hAnsi="맑은 고딕" w:eastAsia="맑은 고딕"/>
                <w:sz w:val="20"/>
              </w:rPr>
              <w:t>값을 (BEQ, TCPS)로 고치자 로컬 SYSDBA 접속이 돌아왔다. 이후 서버 sqlnet.ora 변경은 반드시 로컬 SYSDBA 접속 시험을 포함하도록 했다.</w:t>
            </w:r>
          </w:p>
        </w:tc>
      </w:tr>
    </w:tbl>
    <w:p/>
    <w:p>
      <w:pPr>
        <w:pStyle w:val="Heading2"/>
      </w:pPr>
      <w:r>
        <w:t>11.9  운영 시 주의점</w:t>
      </w:r>
    </w:p>
    <w:p>
      <w:pPr>
        <w:pStyle w:val="ListBullet"/>
      </w:pPr>
      <w:r>
        <w:rPr>
          <w:rFonts w:ascii="맑은 고딕" w:hAnsi="맑은 고딕" w:eastAsia="맑은 고딕"/>
          <w:sz w:val="21"/>
        </w:rPr>
        <w:t>TLS 지갑은 auto-login이므로 지갑 파일을 가진 사람은 그 인증서로 행세할 수 있다. 서버·클라이언트 지갑 모두 OS 권한을 소유자 전용으로 둔다.</w:t>
      </w:r>
    </w:p>
    <w:p>
      <w:pPr>
        <w:pStyle w:val="ListBullet"/>
      </w:pPr>
      <w:r>
        <w:rPr>
          <w:rFonts w:ascii="맑은 고딕" w:hAnsi="맑은 고딕" w:eastAsia="맑은 고딕"/>
          <w:sz w:val="21"/>
        </w:rPr>
        <w:t>인증서 유효 기간은 실습의 365일보다 짧게 잡는 추세다. 교체 절차를 문서로 만들고 연습해 둔다.</w:t>
      </w:r>
    </w:p>
    <w:p>
      <w:pPr>
        <w:pStyle w:val="ListBullet"/>
      </w:pPr>
      <w:r>
        <w:rPr>
          <w:rFonts w:ascii="맑은 고딕" w:hAnsi="맑은 고딕" w:eastAsia="맑은 고딕"/>
          <w:sz w:val="21"/>
        </w:rPr>
        <w:t>서버 sqlnet.ora의 SQLNET.AUTHENTICATION_SERVICES를 바꾸면 OS 인증(</w:t>
      </w:r>
      <w:r>
        <w:rPr>
          <w:rFonts w:ascii="Consolas" w:hAnsi="Consolas" w:eastAsia="맑은 고딕"/>
          <w:sz w:val="21"/>
        </w:rPr>
        <w:t>/ as sysdba</w:t>
      </w:r>
      <w:r>
        <w:rPr>
          <w:rFonts w:ascii="맑은 고딕" w:hAnsi="맑은 고딕" w:eastAsia="맑은 고딕"/>
          <w:sz w:val="21"/>
        </w:rPr>
        <w:t>)에 영향을 줄 수 있다. BEQ를 빼지 않는다.</w:t>
      </w:r>
    </w:p>
    <w:p>
      <w:pPr>
        <w:pStyle w:val="ListBullet"/>
      </w:pPr>
      <w:r>
        <w:rPr>
          <w:rFonts w:ascii="맑은 고딕" w:hAnsi="맑은 고딕" w:eastAsia="맑은 고딕"/>
          <w:sz w:val="21"/>
        </w:rPr>
        <w:t>TLS 핸드셰이크는 접속마다 일어난다. 연결 풀 없이 짧은 접속을 반복하는 애플리케이션은 CPU 사용이 늘어난다.</w:t>
      </w:r>
    </w:p>
    <w:p>
      <w:pPr>
        <w:pStyle w:val="ListBullet"/>
      </w:pPr>
      <w:r>
        <w:rPr>
          <w:rFonts w:ascii="맑은 고딕" w:hAnsi="맑은 고딕" w:eastAsia="맑은 고딕"/>
          <w:sz w:val="21"/>
        </w:rPr>
        <w:t>실습처럼 같은 서버에 서버·클라이언트 지갑을 두는 구성은 학습용이다. 운영에서는 클라이언트 개인 키가 서버에 있으면 안 된다.</w:t>
      </w:r>
    </w:p>
    <w:p>
      <w:pPr>
        <w:pStyle w:val="ListBullet"/>
      </w:pPr>
      <w:r>
        <w:rPr>
          <w:rFonts w:ascii="맑은 고딕" w:hAnsi="맑은 고딕" w:eastAsia="맑은 고딕"/>
          <w:sz w:val="21"/>
        </w:rPr>
        <w:t>TCPS 포트를 열었다면 TCP 포트를 언제 닫을지 계획을 세운다. 두 포트가 함께 열려 있으면 클라이언트 설정 실수 하나로 평문 접속이 생긴다.</w:t>
      </w:r>
    </w:p>
    <w:p>
      <w:pPr>
        <w:pStyle w:val="ListBullet"/>
      </w:pPr>
      <w:r>
        <w:rPr>
          <w:rFonts w:ascii="맑은 고딕" w:hAnsi="맑은 고딕" w:eastAsia="맑은 고딕"/>
          <w:sz w:val="21"/>
        </w:rPr>
        <w:t>인증서 사용자는 비밀번호 만료 정책의 대상이 아니다. 대신 인증서 유효 기간이 계정 수명 역할을 하므로, 퇴직자 계정은 인증서 만료를 기다리지 말고 DB 계정을 잠근다.</w:t>
      </w:r>
    </w:p>
    <w:p>
      <w:pPr>
        <w:pStyle w:val="ListBullet"/>
      </w:pPr>
      <w:r>
        <w:rPr>
          <w:rFonts w:ascii="맑은 고딕" w:hAnsi="맑은 고딕" w:eastAsia="맑은 고딕"/>
          <w:sz w:val="21"/>
        </w:rPr>
        <w:t>자체 서명 CA는 개발·시험 환경에만 쓴다. 운영 인증서는 사내 CA의 정책(발급 승인, 폐기 목록)에 따라 관리한다.</w:t>
      </w:r>
    </w:p>
    <w:p>
      <w:pPr>
        <w:pStyle w:val="ListBullet"/>
      </w:pPr>
      <w:r>
        <w:rPr>
          <w:rFonts w:ascii="맑은 고딕" w:hAnsi="맑은 고딕" w:eastAsia="맑은 고딕"/>
          <w:sz w:val="21"/>
        </w:rPr>
        <w:t>리스너를 별도 TNS_ADMIN으로 띄웠다면 서버 재부팅 후 자동 기동 스크립트에도 같은 TNS_ADMIN을 넣는다. 빠뜨리면 재부팅 뒤 TCPS 리스너만 올라오지 않는다.</w:t>
      </w:r>
    </w:p>
    <w:p>
      <w:pPr>
        <w:pStyle w:val="ListBullet"/>
      </w:pPr>
      <w:r>
        <w:rPr>
          <w:rFonts w:ascii="맑은 고딕" w:hAnsi="맑은 고딕" w:eastAsia="맑은 고딕"/>
          <w:sz w:val="21"/>
        </w:rPr>
        <w:t>인증서 로그인 사용자의 권한은 비밀번호 사용자보다 엄격하게 관리한다. 인증서 파일 하나가 비밀번호 없이 그 권한을 행사한다.</w:t>
      </w:r>
    </w:p>
    <w:p>
      <w:pPr>
        <w:pStyle w:val="ListBullet"/>
      </w:pPr>
      <w:r>
        <w:rPr>
          <w:rFonts w:ascii="맑은 고딕" w:hAnsi="맑은 고딕" w:eastAsia="맑은 고딕"/>
          <w:sz w:val="21"/>
        </w:rPr>
        <w:t>최신 19c 문서는 암호 모듈을 기존(legacy) 공급자와 차세대(next-generation) 공급자로 나눈다. 기본은 기존 공급자로 TLS 1.0~1.2를 지원하고, 19.32 이후 RU에서 고를 수 있는 차세대 공급자는 TLS 1.2·1.3만 받는다.</w:t>
      </w:r>
    </w:p>
    <w:p>
      <w:pPr>
        <w:pStyle w:val="ListBullet"/>
      </w:pPr>
      <w:r>
        <w:rPr>
          <w:rFonts w:ascii="맑은 고딕" w:hAnsi="맑은 고딕" w:eastAsia="맑은 고딕"/>
          <w:sz w:val="21"/>
        </w:rPr>
        <w:t>차세대 공급자로 바꾸면 MD5·SHA-1로 서명된 인증서를 쓸 수 없고 TLS 1.0·1.1 접속도 끊긴다. 오래된 클라이언트와 옛 인증서가 남은 환경은 RU를 올리기 전에 인증서 서명 알고리즘과 클라이언트 버전부터 조사한다.</w:t>
      </w:r>
    </w:p>
    <w:p>
      <w:pPr>
        <w:pStyle w:val="Heading2"/>
      </w:pPr>
      <w:r>
        <w:t>11.10  요약</w:t>
      </w:r>
    </w:p>
    <w:p>
      <w:pPr>
        <w:pStyle w:val="ListBullet"/>
      </w:pPr>
      <w:r>
        <w:rPr>
          <w:rFonts w:ascii="맑은 고딕" w:hAnsi="맑은 고딕" w:eastAsia="맑은 고딕"/>
          <w:sz w:val="21"/>
        </w:rPr>
        <w:t>TLS는 Oracle Net 구간을 암호화하고 무결성을 보장하며, 인증서로 서버(와 클라이언트)를 인증한다. 19c에서는 별도 옵션 없이 쓸 수 있다.</w:t>
      </w:r>
    </w:p>
    <w:p>
      <w:pPr>
        <w:pStyle w:val="ListBullet"/>
      </w:pPr>
      <w:r>
        <w:rPr>
          <w:rFonts w:ascii="맑은 고딕" w:hAnsi="맑은 고딕" w:eastAsia="맑은 고딕"/>
          <w:sz w:val="21"/>
        </w:rPr>
        <w:t>지갑에는 자신의 개인 키·인증서와, 상대 인증서를 검증할 CA 인증서(신뢰 인증서)가 들어간다. TLS 지갑은 auto-login이어야 한다.</w:t>
      </w:r>
    </w:p>
    <w:p>
      <w:pPr>
        <w:pStyle w:val="ListBullet"/>
      </w:pPr>
      <w:r>
        <w:rPr>
          <w:rFonts w:ascii="맑은 고딕" w:hAnsi="맑은 고딕" w:eastAsia="맑은 고딕"/>
          <w:sz w:val="21"/>
        </w:rPr>
        <w:t>orapki로 지갑 생성, 자체 서명 인증서, 인증서 요청·서명·가져오기를 한다. CA 인증서를 사용자 인증서보다 먼저 넣는다.</w:t>
      </w:r>
    </w:p>
    <w:p>
      <w:pPr>
        <w:pStyle w:val="ListBullet"/>
      </w:pPr>
      <w:r>
        <w:rPr>
          <w:rFonts w:ascii="맑은 고딕" w:hAnsi="맑은 고딕" w:eastAsia="맑은 고딕"/>
          <w:sz w:val="21"/>
        </w:rPr>
        <w:t>서버는 TCPS 리스너(관례 2484)와 sqlnet.ora(WALLET_LOCATION, AUTHENTICATION_SERVICES에 TCPS, SSL_CLIENT_AUTHENTICATION)를, 클라이언트는 지갑과 TCPS 별칭을 구성한다.</w:t>
      </w:r>
    </w:p>
    <w:p>
      <w:pPr>
        <w:pStyle w:val="ListBullet"/>
      </w:pPr>
      <w:r>
        <w:rPr>
          <w:rFonts w:ascii="Consolas" w:hAnsi="Consolas" w:eastAsia="맑은 고딕"/>
          <w:sz w:val="21"/>
        </w:rPr>
        <w:t>IDENTIFIED EXTERNALLY AS 'DN'</w:t>
      </w:r>
      <w:r>
        <w:rPr>
          <w:rFonts w:ascii="맑은 고딕" w:hAnsi="맑은 고딕" w:eastAsia="맑은 고딕"/>
          <w:sz w:val="21"/>
        </w:rPr>
        <w:t>으로 만든 사용자는 인증서로 비밀번호 없이 로그인한다. DN은 ALTER USER로 고칠 수 있다.</w:t>
      </w:r>
    </w:p>
    <w:p>
      <w:pPr>
        <w:pStyle w:val="ListBullet"/>
      </w:pPr>
      <w:r>
        <w:rPr>
          <w:rFonts w:ascii="맑은 고딕" w:hAnsi="맑은 고딕" w:eastAsia="맑은 고딕"/>
          <w:sz w:val="21"/>
        </w:rPr>
        <w:t>19.3 orapki는 기존 지갑 위의 create, 같은 인증서 중복 추가, 512비트 키를 막지 않는다. 결과는 orapki wallet display로 확인한다.</w:t>
      </w:r>
    </w:p>
    <w:p>
      <w:pPr>
        <w:pStyle w:val="ListBullet"/>
      </w:pPr>
      <w:r>
        <w:rPr>
          <w:rFonts w:ascii="맑은 고딕" w:hAnsi="맑은 고딕" w:eastAsia="맑은 고딕"/>
          <w:sz w:val="21"/>
        </w:rPr>
        <w:t>NETWORK_PROTOCOL(tcps), AUTHENTICATION_METHOD(SSL), AUTHENTICATED_IDENTITY(DN)로 TLS 접속을 확인한다.</w:t>
      </w:r>
    </w:p>
    <w:p>
      <w:pPr>
        <w:pStyle w:val="ListBullet"/>
      </w:pPr>
      <w:r>
        <w:rPr>
          <w:rFonts w:ascii="맑은 고딕" w:hAnsi="맑은 고딕" w:eastAsia="맑은 고딕"/>
          <w:sz w:val="21"/>
        </w:rPr>
        <w:t>512·1024비트 키는 쓰지 않는다. 19.3 orapki는 512비트도 거부하지 않으므로 운영 기준으로 막는다. 최신 19c 문서의 TLS_ 파라미터 이름은 SSL_ 이름을 대체한다.</w:t>
      </w:r>
    </w:p>
    <w:p>
      <w:pPr>
        <w:pStyle w:val="ListBullet"/>
      </w:pPr>
      <w:r>
        <w:rPr>
          <w:rFonts w:ascii="맑은 고딕" w:hAnsi="맑은 고딕" w:eastAsia="맑은 고딕"/>
          <w:sz w:val="21"/>
        </w:rPr>
        <w:t>지갑 위치 누락은 ORA-28759, 빈 지갑은 ORA-28845, DN 불일치는 ORA-01017, 인증서가 섞인 지갑은 ORA-29024로 나타났다.</w:t>
      </w:r>
    </w:p>
    <w:p>
      <w:pPr>
        <w:pStyle w:val="Heading2"/>
      </w:pPr>
      <w:r>
        <w:t>11.11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1</w:t>
            </w:r>
          </w:p>
          <w:p>
            <w:pPr>
              <w:spacing w:after="20"/>
            </w:pPr>
            <w:r>
              <w:rPr>
                <w:rFonts w:ascii="맑은 고딕" w:hAnsi="맑은 고딕" w:eastAsia="맑은 고딕"/>
                <w:sz w:val="20"/>
              </w:rPr>
              <w:t>TLS가 네이티브 네트워크 암호화와 달리 제공하는 기능은?</w:t>
            </w:r>
          </w:p>
          <w:p>
            <w:pPr>
              <w:spacing w:after="20"/>
            </w:pPr>
            <w:r>
              <w:rPr>
                <w:rFonts w:ascii="맑은 고딕" w:hAnsi="맑은 고딕" w:eastAsia="맑은 고딕"/>
                <w:sz w:val="20"/>
              </w:rPr>
              <w:t>① 데이터 암호화  ② 무결성 검사  ③ 인증서를 이용한 서버 신원 확인  ④ sqlnet.ora만으로 구성 가능</w:t>
            </w:r>
          </w:p>
          <w:p>
            <w:pPr>
              <w:spacing w:after="20"/>
            </w:pPr>
            <w:r>
              <w:rPr>
                <w:rFonts w:ascii="맑은 고딕" w:hAnsi="맑은 고딕" w:eastAsia="맑은 고딕"/>
                <w:sz w:val="20"/>
              </w:rPr>
              <w:t>정답 ③. 두 방식 모두 암호화와 무결성 검사를 제공하지만 상대방 인증은 TLS만 한다. 네이티브 암호화가 sqlnet.ora 파라미터만으로 구성되는 쪽이다.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2</w:t>
            </w:r>
          </w:p>
          <w:p>
            <w:pPr>
              <w:spacing w:after="20"/>
            </w:pPr>
            <w:r>
              <w:rPr>
                <w:rFonts w:ascii="맑은 고딕" w:hAnsi="맑은 고딕" w:eastAsia="맑은 고딕"/>
                <w:sz w:val="20"/>
              </w:rPr>
              <w:t>클라이언트 sqlnet.ora에 WALLET_LOCATION 없이 TCPS 별칭으로 인증서 로그인을 시도했다. 실습에서 나온 결과는?</w:t>
            </w:r>
          </w:p>
          <w:p>
            <w:pPr>
              <w:spacing w:after="20"/>
            </w:pPr>
            <w:r>
              <w:rPr>
                <w:rFonts w:ascii="맑은 고딕" w:hAnsi="맑은 고딕" w:eastAsia="맑은 고딕"/>
                <w:sz w:val="20"/>
              </w:rPr>
              <w:t>① ORA-28759: failure to open file  ② 평문 TCP로 바뀌어 접속된다  ③ 비밀번호를 묻는다  ④ ORA-01017</w:t>
            </w:r>
          </w:p>
          <w:p>
            <w:pPr>
              <w:spacing w:after="20"/>
            </w:pPr>
            <w:r>
              <w:rPr>
                <w:rFonts w:ascii="맑은 고딕" w:hAnsi="맑은 고딕" w:eastAsia="맑은 고딕"/>
                <w:sz w:val="20"/>
              </w:rPr>
              <w:t>정답 ①. TCPS 접속에는 클라이언트 지갑이 필요하다. 지갑 위치가 없으면 지갑을 열지 못해 ORA-28759로 실패한다. ORA-01017은 핸드셰이크는 통과했지만 DN에 맞는 DB 사용자가 없을 때 나왔다.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3</w:t>
            </w:r>
          </w:p>
          <w:p>
            <w:pPr>
              <w:spacing w:after="20"/>
            </w:pPr>
            <w:r>
              <w:rPr>
                <w:rFonts w:ascii="맑은 고딕" w:hAnsi="맑은 고딕" w:eastAsia="맑은 고딕"/>
                <w:sz w:val="20"/>
              </w:rPr>
              <w:t>인증서 DN 'CN=tls_client,O=itwill,C=KR'로 비밀번호 없이 로그인할 사용자를 만드는 문장은?</w:t>
            </w:r>
          </w:p>
          <w:p>
            <w:pPr>
              <w:spacing w:after="20"/>
            </w:pPr>
            <w:r>
              <w:rPr>
                <w:rFonts w:ascii="맑은 고딕" w:hAnsi="맑은 고딕" w:eastAsia="맑은 고딕"/>
                <w:sz w:val="20"/>
              </w:rPr>
              <w:t>① CREATE USER tls_client IDENTIFIED BY 'CN=tls_client,O=itwill,C=KR'  ② CREATE USER tls_client IDENTIFIED EXTERNALLY  ③ CREATE USER tls_client IDENTIFIED GLOBALLY  ④ CREATE USER tls_client IDENTIFIED EXTERNALLY AS 'CN=tls_client,O=itwill,C=KR'</w:t>
            </w:r>
          </w:p>
          <w:p>
            <w:pPr>
              <w:spacing w:after="20"/>
            </w:pPr>
            <w:r>
              <w:rPr>
                <w:rFonts w:ascii="맑은 고딕" w:hAnsi="맑은 고딕" w:eastAsia="맑은 고딕"/>
                <w:sz w:val="20"/>
              </w:rPr>
              <w:t>정답 ④. IDENTIFIED EXTERNALLY AS 'DN'은 지정한 DN의 인증서로 들어온 접속을 이 사용자로 인증한다. AS 없는 EXTERNALLY는 OS 인증, GLOBALLY는 디렉터리 서비스 기반 전역 사용자다.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4</w:t>
            </w:r>
          </w:p>
          <w:p>
            <w:pPr>
              <w:spacing w:after="20"/>
            </w:pPr>
            <w:r>
              <w:rPr>
                <w:rFonts w:ascii="맑은 고딕" w:hAnsi="맑은 고딕" w:eastAsia="맑은 고딕"/>
                <w:sz w:val="20"/>
              </w:rPr>
              <w:t>접속한 세션이 TLS로 연결되어 있는지 확인하는 가장 직접적인 방법은?</w:t>
            </w:r>
          </w:p>
          <w:p>
            <w:pPr>
              <w:spacing w:after="20"/>
            </w:pPr>
            <w:r>
              <w:rPr>
                <w:rFonts w:ascii="맑은 고딕" w:hAnsi="맑은 고딕" w:eastAsia="맑은 고딕"/>
                <w:sz w:val="20"/>
              </w:rPr>
              <w:t>① SYS_CONTEXT('USERENV', 'NETWORK_PROTOCOL')이 tcps인지 본다  ② SHOW USER  ③ V$ENCRYPTION_WALLET 조회  ④ tnsping 결과가 OK인지 본다</w:t>
            </w:r>
          </w:p>
          <w:p>
            <w:pPr>
              <w:spacing w:after="20"/>
            </w:pPr>
            <w:r>
              <w:rPr>
                <w:rFonts w:ascii="맑은 고딕" w:hAnsi="맑은 고딕" w:eastAsia="맑은 고딕"/>
                <w:sz w:val="20"/>
              </w:rPr>
              <w:t>정답 ①. NETWORK_PROTOCOL이 tcps면 TLS 접속이다. V$ENCRYPTION_WALLET은 TDE 키스토어 상태를 보여 주며, tnsping은 주소 도달 여부만 확인한다.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5</w:t>
            </w:r>
          </w:p>
          <w:p>
            <w:pPr>
              <w:spacing w:after="20"/>
            </w:pPr>
            <w:r>
              <w:rPr>
                <w:rFonts w:ascii="맑은 고딕" w:hAnsi="맑은 고딕" w:eastAsia="맑은 고딕"/>
                <w:sz w:val="20"/>
              </w:rPr>
              <w:t>같은 클라이언트 지갑에 SEPS 자격 증명과 TLS 사용자 인증서가 모두 있고 sqlnet.ora에 SQLNET.WALLET_OVERRIDE = TRUE가 있다. /@ORCL_TLS로 접속하면?</w:t>
            </w:r>
          </w:p>
          <w:p>
            <w:pPr>
              <w:spacing w:after="20"/>
            </w:pPr>
            <w:r>
              <w:rPr>
                <w:rFonts w:ascii="맑은 고딕" w:hAnsi="맑은 고딕" w:eastAsia="맑은 고딕"/>
                <w:sz w:val="20"/>
              </w:rPr>
              <w:t>① 인증서로 로그인한다  ② 지갑의 사용자 이름·비밀번호로 로그인한다  ③ ORA-28759가 난다  ④ 두 방식을 모두 검사한다</w:t>
            </w:r>
          </w:p>
          <w:p>
            <w:pPr>
              <w:spacing w:after="20"/>
            </w:pPr>
            <w:r>
              <w:rPr>
                <w:rFonts w:ascii="맑은 고딕" w:hAnsi="맑은 고딕" w:eastAsia="맑은 고딕"/>
                <w:sz w:val="20"/>
              </w:rPr>
              <w:t>정답 ②. WALLET_OVERRIDE가 TRUE면 지갑의 비밀번호 자격 증명이 인증서보다 우선한다. 인증서 로그인을 원하면 WALLET_OVERRIDE를 두지 않는다. 접속 자체는 여전히 TCPS로 암호화된다.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6</w:t>
            </w:r>
          </w:p>
          <w:p>
            <w:pPr>
              <w:spacing w:after="20"/>
            </w:pPr>
            <w:r>
              <w:rPr>
                <w:rFonts w:ascii="맑은 고딕" w:hAnsi="맑은 고딕" w:eastAsia="맑은 고딕"/>
                <w:sz w:val="20"/>
              </w:rPr>
              <w:t>TLS 구성에 대한 설명으로 틀린 것은?</w:t>
            </w:r>
          </w:p>
          <w:p>
            <w:pPr>
              <w:spacing w:after="20"/>
            </w:pPr>
            <w:r>
              <w:rPr>
                <w:rFonts w:ascii="맑은 고딕" w:hAnsi="맑은 고딕" w:eastAsia="맑은 고딕"/>
                <w:sz w:val="20"/>
              </w:rPr>
              <w:t>① 리스너도 TLS 핸드셰이크에 참여하므로 지갑 위치가 필요하다  ② TLS 지갑은 서버 프로세스가 비밀번호 없이 열 수 있어야 한다  ③ 원본 자료의 512비트 키도 운영에 써도 안전하다  ④ 서버 sqlnet.ora에서 BEQ를 빼면 로컬 OS 인증 접속에 영향이 있다</w:t>
            </w:r>
          </w:p>
          <w:p>
            <w:pPr>
              <w:spacing w:after="20"/>
            </w:pPr>
            <w:r>
              <w:rPr>
                <w:rFonts w:ascii="맑은 고딕" w:hAnsi="맑은 고딕" w:eastAsia="맑은 고딕"/>
                <w:sz w:val="20"/>
              </w:rPr>
              <w:t>정답 ③. 512·1024비트 RSA 키는 안전하지 않은 것으로 보며 2048비트 이상을 써야 한다. 나머지는 모두 옳은 설명이다.</w:t>
            </w:r>
          </w:p>
        </w:tc>
      </w:tr>
    </w:tbl>
    <w:p/>
    <w:p>
      <w:pPr>
        <w:pStyle w:val="Heading2"/>
      </w:pPr>
      <w:r>
        <w:t>11.12  실습 개요</w:t>
      </w:r>
    </w:p>
    <w:p>
      <w:r>
        <w:rPr>
          <w:rFonts w:ascii="맑은 고딕" w:hAnsi="맑은 고딕" w:eastAsia="맑은 고딕"/>
          <w:sz w:val="21"/>
        </w:rPr>
        <w:t xml:space="preserve">실습은 oel7v9 서버 한 대에서 서버 지갑·클라이언트 지갑 디렉터리와 TNS_ADMIN을 나눠 두 머신처럼 구성한다. 기존 리스너와 </w:t>
      </w:r>
      <w:r>
        <w:rPr>
          <w:rFonts w:ascii="Consolas" w:hAnsi="Consolas" w:eastAsia="맑은 고딕"/>
          <w:sz w:val="21"/>
        </w:rPr>
        <w:t>$ORACLE_HOME/network/admin</w:t>
      </w:r>
      <w:r>
        <w:rPr>
          <w:rFonts w:ascii="맑은 고딕" w:hAnsi="맑은 고딕" w:eastAsia="맑은 고딕"/>
          <w:sz w:val="21"/>
        </w:rPr>
        <w:t xml:space="preserve"> 파일은 건드리지 않고 별도 TCPS 리스너(2484)를 띄운 뒤, 마지막에 리스너·지갑·사용자를 모두 철거한다.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 파일</w:t>
            </w:r>
          </w:p>
        </w:tc>
        <w:tc>
          <w:tcPr>
            <w:tcW w:type="dxa" w:w="2880"/>
            <w:shd w:val="clear" w:color="auto" w:fill="D9E1F2"/>
          </w:tcPr>
          <w:p>
            <w:r>
              <w:rPr>
                <w:rFonts w:ascii="맑은 고딕" w:hAnsi="맑은 고딕" w:eastAsia="맑은 고딕"/>
                <w:b/>
                <w:sz w:val="19"/>
              </w:rPr>
              <w:t>확인하는 개념</w:t>
            </w:r>
          </w:p>
        </w:tc>
        <w:tc>
          <w:tcPr>
            <w:tcW w:type="dxa" w:w="2880"/>
            <w:shd w:val="clear" w:color="auto" w:fill="D9E1F2"/>
          </w:tcPr>
          <w:p>
            <w:r>
              <w:rPr>
                <w:rFonts w:ascii="맑은 고딕" w:hAnsi="맑은 고딕" w:eastAsia="맑은 고딕"/>
                <w:b/>
                <w:sz w:val="19"/>
              </w:rPr>
              <w:t>관련 절</w:t>
            </w:r>
          </w:p>
        </w:tc>
      </w:tr>
      <w:tr>
        <w:tc>
          <w:tcPr>
            <w:tcW w:type="dxa" w:w="2880"/>
          </w:tcPr>
          <w:p>
            <w:r>
              <w:rPr>
                <w:rFonts w:ascii="맑은 고딕" w:hAnsi="맑은 고딕" w:eastAsia="맑은 고딕"/>
                <w:sz w:val="19"/>
              </w:rPr>
              <w:t>11장_실습_01_서버지갑과자체서명CA</w:t>
            </w:r>
          </w:p>
        </w:tc>
        <w:tc>
          <w:tcPr>
            <w:tcW w:type="dxa" w:w="2880"/>
          </w:tcPr>
          <w:p>
            <w:r>
              <w:rPr>
                <w:rFonts w:ascii="맑은 고딕" w:hAnsi="맑은 고딕" w:eastAsia="맑은 고딕"/>
                <w:sz w:val="19"/>
              </w:rPr>
              <w:t>auto-login 서버 지갑, 512비트 키, 같은 디렉터리 재생성 함정, PKI-02003, CA 인증서 내보내기</w:t>
            </w:r>
          </w:p>
        </w:tc>
        <w:tc>
          <w:tcPr>
            <w:tcW w:type="dxa" w:w="2880"/>
          </w:tcPr>
          <w:p>
            <w:r>
              <w:rPr>
                <w:rFonts w:ascii="맑은 고딕" w:hAnsi="맑은 고딕" w:eastAsia="맑은 고딕"/>
                <w:sz w:val="19"/>
              </w:rPr>
              <w:t>11.3.3~11.3.7</w:t>
            </w:r>
          </w:p>
        </w:tc>
      </w:tr>
      <w:tr>
        <w:tc>
          <w:tcPr>
            <w:tcW w:type="dxa" w:w="2880"/>
          </w:tcPr>
          <w:p>
            <w:r>
              <w:rPr>
                <w:rFonts w:ascii="맑은 고딕" w:hAnsi="맑은 고딕" w:eastAsia="맑은 고딕"/>
                <w:sz w:val="19"/>
              </w:rPr>
              <w:t>11장_실습_02_클라이언트인증서요청과서명</w:t>
            </w:r>
          </w:p>
        </w:tc>
        <w:tc>
          <w:tcPr>
            <w:tcW w:type="dxa" w:w="2880"/>
          </w:tcPr>
          <w:p>
            <w:r>
              <w:rPr>
                <w:rFonts w:ascii="맑은 고딕" w:hAnsi="맑은 고딕" w:eastAsia="맑은 고딕"/>
                <w:sz w:val="19"/>
              </w:rPr>
              <w:t>인증서 요청·서명·가져오기, 가져오기 순서와 PKI-04004</w:t>
            </w:r>
          </w:p>
        </w:tc>
        <w:tc>
          <w:tcPr>
            <w:tcW w:type="dxa" w:w="2880"/>
          </w:tcPr>
          <w:p>
            <w:r>
              <w:rPr>
                <w:rFonts w:ascii="맑은 고딕" w:hAnsi="맑은 고딕" w:eastAsia="맑은 고딕"/>
                <w:sz w:val="19"/>
              </w:rPr>
              <w:t>11.3.3, 11.3.5</w:t>
            </w:r>
          </w:p>
        </w:tc>
      </w:tr>
      <w:tr>
        <w:tc>
          <w:tcPr>
            <w:tcW w:type="dxa" w:w="2880"/>
          </w:tcPr>
          <w:p>
            <w:r>
              <w:rPr>
                <w:rFonts w:ascii="맑은 고딕" w:hAnsi="맑은 고딕" w:eastAsia="맑은 고딕"/>
                <w:sz w:val="19"/>
              </w:rPr>
              <w:t>11장_실습_03_TCPS리스너와서버구성</w:t>
            </w:r>
          </w:p>
        </w:tc>
        <w:tc>
          <w:tcPr>
            <w:tcW w:type="dxa" w:w="2880"/>
          </w:tcPr>
          <w:p>
            <w:r>
              <w:rPr>
                <w:rFonts w:ascii="맑은 고딕" w:hAnsi="맑은 고딕" w:eastAsia="맑은 고딕"/>
                <w:sz w:val="19"/>
              </w:rPr>
              <w:t>별도 TNS_ADMIN의 TCPS 리스너, 정적 등록 ENVS, TNS-01106, 인증서 사용자</w:t>
            </w:r>
          </w:p>
        </w:tc>
        <w:tc>
          <w:tcPr>
            <w:tcW w:type="dxa" w:w="2880"/>
          </w:tcPr>
          <w:p>
            <w:r>
              <w:rPr>
                <w:rFonts w:ascii="맑은 고딕" w:hAnsi="맑은 고딕" w:eastAsia="맑은 고딕"/>
                <w:sz w:val="19"/>
              </w:rPr>
              <w:t>11.4</w:t>
            </w:r>
          </w:p>
        </w:tc>
      </w:tr>
      <w:tr>
        <w:tc>
          <w:tcPr>
            <w:tcW w:type="dxa" w:w="2880"/>
          </w:tcPr>
          <w:p>
            <w:r>
              <w:rPr>
                <w:rFonts w:ascii="맑은 고딕" w:hAnsi="맑은 고딕" w:eastAsia="맑은 고딕"/>
                <w:sz w:val="19"/>
              </w:rPr>
              <w:t>11장_실습_04_클라이언트접속과확인</w:t>
            </w:r>
          </w:p>
        </w:tc>
        <w:tc>
          <w:tcPr>
            <w:tcW w:type="dxa" w:w="2880"/>
          </w:tcPr>
          <w:p>
            <w:r>
              <w:rPr>
                <w:rFonts w:ascii="맑은 고딕" w:hAnsi="맑은 고딕" w:eastAsia="맑은 고딕"/>
                <w:sz w:val="19"/>
              </w:rPr>
              <w:t>ORA-28759, 인증서 로그인, TCPS와 TCP 비교, V$SESSION_CONNECT_INFO, DN 확인</w:t>
            </w:r>
          </w:p>
        </w:tc>
        <w:tc>
          <w:tcPr>
            <w:tcW w:type="dxa" w:w="2880"/>
          </w:tcPr>
          <w:p>
            <w:r>
              <w:rPr>
                <w:rFonts w:ascii="맑은 고딕" w:hAnsi="맑은 고딕" w:eastAsia="맑은 고딕"/>
                <w:sz w:val="19"/>
              </w:rPr>
              <w:t>11.5, 11.6.1, 11.6.4</w:t>
            </w:r>
          </w:p>
        </w:tc>
      </w:tr>
      <w:tr>
        <w:tc>
          <w:tcPr>
            <w:tcW w:type="dxa" w:w="2880"/>
          </w:tcPr>
          <w:p>
            <w:r>
              <w:rPr>
                <w:rFonts w:ascii="맑은 고딕" w:hAnsi="맑은 고딕" w:eastAsia="맑은 고딕"/>
                <w:sz w:val="19"/>
              </w:rPr>
              <w:t>11장_실습_05_DN불일치와철거</w:t>
            </w:r>
          </w:p>
        </w:tc>
        <w:tc>
          <w:tcPr>
            <w:tcW w:type="dxa" w:w="2880"/>
          </w:tcPr>
          <w:p>
            <w:r>
              <w:rPr>
                <w:rFonts w:ascii="맑은 고딕" w:hAnsi="맑은 고딕" w:eastAsia="맑은 고딕"/>
                <w:sz w:val="19"/>
              </w:rPr>
              <w:t>DN 불일치 ORA-01017과 ALTER USER, 빈 지갑 ORA-28845, 철거와 md5 대조</w:t>
            </w:r>
          </w:p>
        </w:tc>
        <w:tc>
          <w:tcPr>
            <w:tcW w:type="dxa" w:w="2880"/>
          </w:tcPr>
          <w:p>
            <w:r>
              <w:rPr>
                <w:rFonts w:ascii="맑은 고딕" w:hAnsi="맑은 고딕" w:eastAsia="맑은 고딕"/>
                <w:sz w:val="19"/>
              </w:rPr>
              <w:t>11.4.4, 11.6.2</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