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Primary 구조 변경의 Standby 반영 — 추가 실습문제 (서술형·문제해결형·진단절차형)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6). 객관식이 아니며, 각 문항 아래 답안 작성 공간을 둔다. 실습 환경(chicago-srv Primary 비OMF / boston-srv Physical Standby OMF, 19.3 EE)을 전제로 답한다.</w:t>
      </w:r>
    </w:p>
    <w:p>
      <w:pPr>
        <w:pStyle w:val="Heading2"/>
      </w:pPr>
      <w:r>
        <w:t>[유형] 서술형</w:t>
      </w:r>
    </w:p>
    <w:p>
      <w:r>
        <w:rPr>
          <w:rFonts w:ascii="맑은 고딕" w:hAnsi="맑은 고딕" w:eastAsia="맑은 고딕"/>
          <w:sz w:val="21"/>
        </w:rPr>
        <w:t>추가-01 · 서술형</w:t>
      </w:r>
    </w:p>
    <w:p>
      <w:r>
        <w:rPr>
          <w:rFonts w:ascii="맑은 고딕" w:hAnsi="맑은 고딕" w:eastAsia="맑은 고딕"/>
          <w:sz w:val="21"/>
        </w:rPr>
        <w:t xml:space="preserve">[추가-01] </w:t>
      </w:r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가 자동화하는 범위와 하지 않는 범위를 구분해 설명하고, 어느 쪽 값이 동작을 결정하는지 근거와 함께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추가-02 · 서술형</w:t>
      </w:r>
    </w:p>
    <w:p>
      <w:r>
        <w:rPr>
          <w:rFonts w:ascii="맑은 고딕" w:hAnsi="맑은 고딕" w:eastAsia="맑은 고딕"/>
          <w:sz w:val="21"/>
        </w:rPr>
        <w:t>[추가-02] 비대칭 구성(Primary 비OMF / Standby OMF)에서 파일 이름이 어떻게 정해지는지 실측을 들어 설명하고, 이름이 달라도 문제가 없는 이유를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추가-03 · 서술형</w:t>
      </w:r>
    </w:p>
    <w:p>
      <w:r>
        <w:rPr>
          <w:rFonts w:ascii="맑은 고딕" w:hAnsi="맑은 고딕" w:eastAsia="맑은 고딕"/>
          <w:sz w:val="21"/>
        </w:rPr>
        <w:t xml:space="preserve">[추가-03] </w:t>
      </w:r>
      <w:r>
        <w:rPr>
          <w:rFonts w:ascii="Consolas" w:hAnsi="Consolas" w:eastAsia="맑은 고딕"/>
          <w:sz w:val="21"/>
        </w:rPr>
        <w:t xml:space="preserve">MANUAL</w:t>
      </w:r>
      <w:r>
        <w:rPr>
          <w:rFonts w:ascii="맑은 고딕" w:hAnsi="맑은 고딕" w:eastAsia="맑은 고딕"/>
          <w:sz w:val="21"/>
        </w:rPr>
        <w:t xml:space="preserve"> 상태에서 Primary에 테이블스페이스를 만들었을 때 Standby에서 벌어지는 일을 순서대로 서술하라. 왜 발견하기 어려운지도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추가-04 · 서술형</w:t>
      </w:r>
    </w:p>
    <w:p>
      <w:r>
        <w:rPr>
          <w:rFonts w:ascii="맑은 고딕" w:hAnsi="맑은 고딕" w:eastAsia="맑은 고딕"/>
          <w:sz w:val="21"/>
        </w:rPr>
        <w:t>[추가-04] ORA-1274와 ORA-1111의 차이를 설명하고, 오류 번호가 바뀌는 것이 무엇을 뜻하는지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추가-05 · 서술형</w:t>
      </w:r>
    </w:p>
    <w:p>
      <w:r>
        <w:rPr>
          <w:rFonts w:ascii="맑은 고딕" w:hAnsi="맑은 고딕" w:eastAsia="맑은 고딕"/>
          <w:sz w:val="21"/>
        </w:rPr>
        <w:t xml:space="preserve">[추가-05] </w:t>
      </w:r>
      <w:r>
        <w:rPr>
          <w:rFonts w:ascii="Consolas" w:hAnsi="Consolas" w:eastAsia="맑은 고딕"/>
          <w:sz w:val="21"/>
        </w:rPr>
        <w:t xml:space="preserve">ALTER DATABASE CREATE DATAFILE ... AS NEW</w:t>
      </w:r>
      <w:r>
        <w:rPr>
          <w:rFonts w:ascii="맑은 고딕" w:hAnsi="맑은 고딕" w:eastAsia="맑은 고딕"/>
          <w:sz w:val="21"/>
        </w:rPr>
        <w:t xml:space="preserve">가 올바른 이름과 크기의 파일을 만들 수 있는 근거를 설명하고, 그 파일의 내용이 어떻게 채워지는지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추가-06 · 서술형</w:t>
      </w:r>
    </w:p>
    <w:p>
      <w:r>
        <w:rPr>
          <w:rFonts w:ascii="맑은 고딕" w:hAnsi="맑은 고딕" w:eastAsia="맑은 고딕"/>
          <w:sz w:val="21"/>
        </w:rPr>
        <w:t>[추가-06] PDB 추가가 Standby에 반영되는 과정을 설명하고, 6장에서 다룬 OMF의 장점이 여기서 어떻게 나타나는지 밝혀라. 삭제 후 남는 것도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추가-07 · 서술형</w:t>
      </w:r>
    </w:p>
    <w:p>
      <w:r>
        <w:rPr>
          <w:rFonts w:ascii="맑은 고딕" w:hAnsi="맑은 고딕" w:eastAsia="맑은 고딕"/>
          <w:sz w:val="21"/>
        </w:rPr>
        <w:t>[추가-07] 온라인 리두 로그 그룹 추가가 반영되지 않는 이유를 설명하고, 그것이 언제 어떤 문제가 되는지, 어떻게 대응해야 하는지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추가-08 · 서술형</w:t>
      </w:r>
    </w:p>
    <w:p>
      <w:r>
        <w:rPr>
          <w:rFonts w:ascii="맑은 고딕" w:hAnsi="맑은 고딕" w:eastAsia="맑은 고딕"/>
          <w:sz w:val="21"/>
        </w:rPr>
        <w:t>[추가-08] CURRENT 리두 파일 삭제 사고에서 보호 모드가 복구 가능성을 어떻게 결정했는지 설명하고, 2장의 내용과 연결해 서술하라.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문제해결형</w:t>
      </w:r>
    </w:p>
    <w:p>
      <w:r>
        <w:rPr>
          <w:rFonts w:ascii="맑은 고딕" w:hAnsi="맑은 고딕" w:eastAsia="맑은 고딕"/>
          <w:sz w:val="21"/>
        </w:rPr>
        <w:t>추가-09 · 문제해결형</w:t>
      </w:r>
    </w:p>
    <w:p>
      <w:r>
        <w:rPr>
          <w:rFonts w:ascii="맑은 고딕" w:hAnsi="맑은 고딕" w:eastAsia="맑은 고딕"/>
          <w:sz w:val="21"/>
        </w:rPr>
        <w:t xml:space="preserve">[추가-09] Standby에서 테이블스페이스를 만들려다 </w:t>
      </w:r>
      <w:r>
        <w:rPr>
          <w:rFonts w:ascii="Consolas" w:hAnsi="Consolas" w:eastAsia="맑은 고딕"/>
          <w:sz w:val="21"/>
        </w:rPr>
        <w:t xml:space="preserve">ORA-16000</w:t>
      </w:r>
      <w:r>
        <w:rPr>
          <w:rFonts w:ascii="맑은 고딕" w:hAnsi="맑은 고딕" w:eastAsia="맑은 고딕"/>
          <w:sz w:val="21"/>
        </w:rPr>
        <w:t xml:space="preserve">을 만났다. 원인과 조치, 재확인 방법을 쓰고, </w:t>
      </w:r>
      <w:r>
        <w:rPr>
          <w:rFonts w:ascii="Consolas" w:hAnsi="Consolas" w:eastAsia="맑은 고딕"/>
          <w:sz w:val="21"/>
        </w:rPr>
        <w:t xml:space="preserve">STANDBY_FILE_MANAGEMENT</w:t>
      </w:r>
      <w:r>
        <w:rPr>
          <w:rFonts w:ascii="맑은 고딕" w:hAnsi="맑은 고딕" w:eastAsia="맑은 고딕"/>
          <w:sz w:val="21"/>
        </w:rPr>
        <w:t xml:space="preserve"> 값과의 관계를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추가-10 · 문제해결형</w:t>
      </w:r>
    </w:p>
    <w:p>
      <w:r>
        <w:rPr>
          <w:rFonts w:ascii="맑은 고딕" w:hAnsi="맑은 고딕" w:eastAsia="맑은 고딕"/>
          <w:sz w:val="21"/>
        </w:rPr>
        <w:t xml:space="preserve">[추가-10] Standby에 </w:t>
      </w:r>
      <w:r>
        <w:rPr>
          <w:rFonts w:ascii="Consolas" w:hAnsi="Consolas" w:eastAsia="맑은 고딕"/>
          <w:sz w:val="21"/>
        </w:rPr>
        <w:t xml:space="preserve">UNNAMED00016</w:t>
      </w:r>
      <w:r>
        <w:rPr>
          <w:rFonts w:ascii="맑은 고딕" w:hAnsi="맑은 고딕" w:eastAsia="맑은 고딕"/>
          <w:sz w:val="21"/>
        </w:rPr>
        <w:t xml:space="preserve">이 생기고 MRP가 죽었다. 진단에 쓸 조회 세 가지와 각각의 기대값, 그리고 복구 절차를 순서대로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추가-11 · 문제해결형</w:t>
      </w:r>
    </w:p>
    <w:p>
      <w:r>
        <w:rPr>
          <w:rFonts w:ascii="맑은 고딕" w:hAnsi="맑은 고딕" w:eastAsia="맑은 고딕"/>
          <w:sz w:val="21"/>
        </w:rPr>
        <w:t xml:space="preserve">[추가-11] </w:t>
      </w:r>
      <w:r>
        <w:rPr>
          <w:rFonts w:ascii="Consolas" w:hAnsi="Consolas" w:eastAsia="맑은 고딕"/>
          <w:sz w:val="21"/>
        </w:rPr>
        <w:t xml:space="preserve">AUTO</w:t>
      </w:r>
      <w:r>
        <w:rPr>
          <w:rFonts w:ascii="맑은 고딕" w:hAnsi="맑은 고딕" w:eastAsia="맑은 고딕"/>
          <w:sz w:val="21"/>
        </w:rPr>
        <w:t xml:space="preserve">로 되돌리고 MRP를 다시 켰는데도 계속 죽는다. 원인과 조치를 쓰고, 왜 파라미터를 되돌리는 것만으로는 부족한지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추가-12 · 문제해결형</w:t>
      </w:r>
    </w:p>
    <w:p>
      <w:r>
        <w:rPr>
          <w:rFonts w:ascii="맑은 고딕" w:hAnsi="맑은 고딕" w:eastAsia="맑은 고딕"/>
          <w:sz w:val="21"/>
        </w:rPr>
        <w:t xml:space="preserve">[추가-12] 로그 그룹을 지우려는데 </w:t>
      </w:r>
      <w:r>
        <w:rPr>
          <w:rFonts w:ascii="Consolas" w:hAnsi="Consolas" w:eastAsia="맑은 고딕"/>
          <w:sz w:val="21"/>
        </w:rPr>
        <w:t xml:space="preserve">ORA-01623</w:t>
      </w:r>
      <w:r>
        <w:rPr>
          <w:rFonts w:ascii="맑은 고딕" w:hAnsi="맑은 고딕" w:eastAsia="맑은 고딕"/>
          <w:sz w:val="21"/>
        </w:rPr>
        <w:t xml:space="preserve">이 났다. 올바른 조치를 순서대로 쓰고, 이 오류를 우회했을 때 어떤 일이 일어나는지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추가-13 · 문제해결형</w:t>
      </w:r>
    </w:p>
    <w:p>
      <w:r>
        <w:rPr>
          <w:rFonts w:ascii="맑은 고딕" w:hAnsi="맑은 고딕" w:eastAsia="맑은 고딕"/>
          <w:sz w:val="21"/>
        </w:rPr>
        <w:t xml:space="preserve">[추가-13] 로그 그룹을 추가하려는데 </w:t>
      </w:r>
      <w:r>
        <w:rPr>
          <w:rFonts w:ascii="Consolas" w:hAnsi="Consolas" w:eastAsia="맑은 고딕"/>
          <w:sz w:val="21"/>
        </w:rPr>
        <w:t xml:space="preserve">ORA-00301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ORA-27038</w:t>
      </w:r>
      <w:r>
        <w:rPr>
          <w:rFonts w:ascii="맑은 고딕" w:hAnsi="맑은 고딕" w:eastAsia="맑은 고딕"/>
          <w:sz w:val="21"/>
        </w:rPr>
        <w:t xml:space="preserve">이 났다. 원인과 두 가지 조치 경로를 제시하고, 각각의 위험을 밝혀라.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추가-14 · 문제해결형</w:t>
      </w:r>
    </w:p>
    <w:p>
      <w:r>
        <w:rPr>
          <w:rFonts w:ascii="맑은 고딕" w:hAnsi="맑은 고딕" w:eastAsia="맑은 고딕"/>
          <w:sz w:val="21"/>
        </w:rPr>
        <w:t>[추가-14] Standby 재기동 후 특정 PDB의 데이터를 조회할 수 없다. 원인과 조치, 재발 방지 방법을 쓰라.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pPr>
        <w:pStyle w:val="Heading2"/>
      </w:pPr>
      <w:r>
        <w:t>[유형] 진단절차형</w:t>
      </w:r>
    </w:p>
    <w:p>
      <w:r>
        <w:rPr>
          <w:rFonts w:ascii="맑은 고딕" w:hAnsi="맑은 고딕" w:eastAsia="맑은 고딕"/>
          <w:sz w:val="21"/>
        </w:rPr>
        <w:t>추가-15 · 진단절차형</w:t>
      </w:r>
    </w:p>
    <w:p>
      <w:r>
        <w:rPr>
          <w:rFonts w:ascii="맑은 고딕" w:hAnsi="맑은 고딕" w:eastAsia="맑은 고딕"/>
          <w:sz w:val="21"/>
        </w:rPr>
        <w:t>[추가-15] Primary에서 구조 변경을 한 뒤 Standby에 제대로 반영되었는지 확인하는 절차를 정리하라. 어떤 조회로 무엇을 대조하는가?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추가-16 · 진단절차형</w:t>
      </w:r>
    </w:p>
    <w:p>
      <w:r>
        <w:rPr>
          <w:rFonts w:ascii="맑은 고딕" w:hAnsi="맑은 고딕" w:eastAsia="맑은 고딕"/>
          <w:sz w:val="21"/>
        </w:rPr>
        <w:t>[추가-16] 적용이 멈췄을 때 원인이 파일 문제인지 다른 문제인지 가려내는 절차를 정리하라. 각 단계의 조회와 판단 기준을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추가-17 · 진단절차형</w:t>
      </w:r>
    </w:p>
    <w:p>
      <w:r>
        <w:rPr>
          <w:rFonts w:ascii="맑은 고딕" w:hAnsi="맑은 고딕" w:eastAsia="맑은 고딕"/>
          <w:sz w:val="21"/>
        </w:rPr>
        <w:t>[추가-17] 구조 변경 작업의 표준 순서를 세 단계로 정리하고, 각 단계를 건너뛰었을 때 어떤 사고가 일어나는지 이 장의 사례와 연결해 설명하라.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추가-18 · 진단절차형</w:t>
      </w:r>
    </w:p>
    <w:p>
      <w:r>
        <w:rPr>
          <w:rFonts w:ascii="맑은 고딕" w:hAnsi="맑은 고딕" w:eastAsia="맑은 고딕"/>
          <w:sz w:val="21"/>
        </w:rPr>
        <w:t>[추가-18] PDB를 추가·삭제한 뒤 Standby 쪽에서 확인하고 정리해야 할 항목을 순서대로 정리하라.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추가-19 · 진단절차형</w:t>
      </w:r>
    </w:p>
    <w:p>
      <w:r>
        <w:rPr>
          <w:rFonts w:ascii="맑은 고딕" w:hAnsi="맑은 고딕" w:eastAsia="맑은 고딕"/>
          <w:sz w:val="21"/>
        </w:rPr>
        <w:t>[추가-19] Primary의 로그 구성을 변경할 때 Standby에 함께 적용해야 할 작업을 정리하고, 그것을 빠뜨렸는지 점검하는 조회를 제시하라.</w:t>
      </w:r>
    </w:p>
    <w:p>
      <w:r>
        <w:rPr>
          <w:rFonts w:ascii="맑은 고딕" w:hAnsi="맑은 고딕" w:eastAsia="맑은 고딕"/>
          <w:sz w:val="21"/>
        </w:rPr>
        <w:t>답안:</w:t>
      </w:r>
    </w:p>
    <w:p>
      <w:r>
        <w:rPr>
          <w:rFonts w:ascii="맑은 고딕" w:hAnsi="맑은 고딕" w:eastAsia="맑은 고딕"/>
          <w:sz w:val="21"/>
        </w:rPr>
        <w:t>추가-20 · 진단절차형</w:t>
      </w:r>
    </w:p>
    <w:p>
      <w:r>
        <w:rPr>
          <w:rFonts w:ascii="맑은 고딕" w:hAnsi="맑은 고딕" w:eastAsia="맑은 고딕"/>
          <w:sz w:val="21"/>
        </w:rPr>
        <w:t>[추가-20] 인스턴스가 비정상 종료된 뒤 원인을 파악하는 절차를 정리하라. 어떤 파일을 어떤 순서로 읽으며, 무엇을 근거로 판단하는가?</w:t>
      </w:r>
    </w:p>
    <w:p>
      <w:r>
        <w:rPr>
          <w:rFonts w:ascii="맑은 고딕" w:hAnsi="맑은 고딕" w:eastAsia="맑은 고딕"/>
          <w:sz w:val="21"/>
        </w:rPr>
        <w:t>답안: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