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제13장  Data Guard Broker 개요와 구성 생성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Oracle Database 19c EE 2노드 실습 환경(chicago-srv Primary / boston-srv Physical Standby)을 기준으로 한다. 보기 중 가장 적절한 하나를 고른다.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Broker를 켜는 파라미터는?</w:t>
      </w:r>
    </w:p>
    <w:p>
      <w:r>
        <w:rPr>
          <w:rFonts w:ascii="맑은 고딕" w:hAnsi="맑은 고딕" w:eastAsia="맑은 고딕"/>
          <w:sz w:val="21"/>
        </w:rPr>
        <w:t>① DATA_GUARD_BROKER</w:t>
      </w:r>
    </w:p>
    <w:p>
      <w:r>
        <w:rPr>
          <w:rFonts w:ascii="맑은 고딕" w:hAnsi="맑은 고딕" w:eastAsia="맑은 고딕"/>
          <w:sz w:val="21"/>
        </w:rPr>
        <w:t>② DG_BROKER_START</w:t>
      </w:r>
    </w:p>
    <w:p>
      <w:r>
        <w:rPr>
          <w:rFonts w:ascii="맑은 고딕" w:hAnsi="맑은 고딕" w:eastAsia="맑은 고딕"/>
          <w:sz w:val="21"/>
        </w:rPr>
        <w:t>③ BROKER_START</w:t>
      </w:r>
    </w:p>
    <w:p>
      <w:r>
        <w:rPr>
          <w:rFonts w:ascii="맑은 고딕" w:hAnsi="맑은 고딕" w:eastAsia="맑은 고딕"/>
          <w:sz w:val="21"/>
        </w:rPr>
        <w:t>④ DG_BROKER_ENABLE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그 파라미터의 기본값은?</w:t>
      </w:r>
    </w:p>
    <w:p>
      <w:r>
        <w:rPr>
          <w:rFonts w:ascii="맑은 고딕" w:hAnsi="맑은 고딕" w:eastAsia="맑은 고딕"/>
          <w:sz w:val="21"/>
        </w:rPr>
        <w:t>① NULL</w:t>
      </w:r>
    </w:p>
    <w:p>
      <w:r>
        <w:rPr>
          <w:rFonts w:ascii="맑은 고딕" w:hAnsi="맑은 고딕" w:eastAsia="맑은 고딕"/>
          <w:sz w:val="21"/>
        </w:rPr>
        <w:t>② AUTO</w:t>
      </w:r>
    </w:p>
    <w:p>
      <w:r>
        <w:rPr>
          <w:rFonts w:ascii="맑은 고딕" w:hAnsi="맑은 고딕" w:eastAsia="맑은 고딕"/>
          <w:sz w:val="21"/>
        </w:rPr>
        <w:t>③ FALSE</w:t>
      </w:r>
    </w:p>
    <w:p>
      <w:r>
        <w:rPr>
          <w:rFonts w:ascii="맑은 고딕" w:hAnsi="맑은 고딕" w:eastAsia="맑은 고딕"/>
          <w:sz w:val="21"/>
        </w:rPr>
        <w:t>④ TRUE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Broker 백그라운드 프로세스의 이름은?</w:t>
      </w:r>
    </w:p>
    <w:p>
      <w:r>
        <w:rPr>
          <w:rFonts w:ascii="맑은 고딕" w:hAnsi="맑은 고딕" w:eastAsia="맑은 고딕"/>
          <w:sz w:val="21"/>
        </w:rPr>
        <w:t>① MRP0</w:t>
      </w:r>
    </w:p>
    <w:p>
      <w:r>
        <w:rPr>
          <w:rFonts w:ascii="맑은 고딕" w:hAnsi="맑은 고딕" w:eastAsia="맑은 고딕"/>
          <w:sz w:val="21"/>
        </w:rPr>
        <w:t>② LSP0</w:t>
      </w:r>
    </w:p>
    <w:p>
      <w:r>
        <w:rPr>
          <w:rFonts w:ascii="맑은 고딕" w:hAnsi="맑은 고딕" w:eastAsia="맑은 고딕"/>
          <w:sz w:val="21"/>
        </w:rPr>
        <w:t>③ RFS</w:t>
      </w:r>
    </w:p>
    <w:p>
      <w:r>
        <w:rPr>
          <w:rFonts w:ascii="맑은 고딕" w:hAnsi="맑은 고딕" w:eastAsia="맑은 고딕"/>
          <w:sz w:val="21"/>
        </w:rPr>
        <w:t>④ DMON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구성 파일의 기본 이름 규칙은?</w:t>
      </w:r>
    </w:p>
    <w:p>
      <w:r>
        <w:rPr>
          <w:rFonts w:ascii="맑은 고딕" w:hAnsi="맑은 고딕" w:eastAsia="맑은 고딕"/>
          <w:sz w:val="21"/>
        </w:rPr>
        <w:t>① dr1&lt;db_unique_name&gt;.dat / dr2&lt;db_unique_name&gt;.dat</w:t>
      </w:r>
    </w:p>
    <w:p>
      <w:r>
        <w:rPr>
          <w:rFonts w:ascii="맑은 고딕" w:hAnsi="맑은 고딕" w:eastAsia="맑은 고딕"/>
          <w:sz w:val="21"/>
        </w:rPr>
        <w:t>② dg1.dat / dg2.dat</w:t>
      </w:r>
    </w:p>
    <w:p>
      <w:r>
        <w:rPr>
          <w:rFonts w:ascii="맑은 고딕" w:hAnsi="맑은 고딕" w:eastAsia="맑은 고딕"/>
          <w:sz w:val="21"/>
        </w:rPr>
        <w:t>③ broker1.dat / broker2.dat</w:t>
      </w:r>
    </w:p>
    <w:p>
      <w:r>
        <w:rPr>
          <w:rFonts w:ascii="맑은 고딕" w:hAnsi="맑은 고딕" w:eastAsia="맑은 고딕"/>
          <w:sz w:val="21"/>
        </w:rPr>
        <w:t>④ config1.ora / config2.ora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구성 파일이 노드당 두 벌인 이유는?</w:t>
      </w:r>
    </w:p>
    <w:p>
      <w:r>
        <w:rPr>
          <w:rFonts w:ascii="맑은 고딕" w:hAnsi="맑은 고딕" w:eastAsia="맑은 고딕"/>
          <w:sz w:val="21"/>
        </w:rPr>
        <w:t>① 읽기용과 쓰기용</w:t>
      </w:r>
    </w:p>
    <w:p>
      <w:r>
        <w:rPr>
          <w:rFonts w:ascii="맑은 고딕" w:hAnsi="맑은 고딕" w:eastAsia="맑은 고딕"/>
          <w:sz w:val="21"/>
        </w:rPr>
        <w:t>② 백업용</w:t>
      </w:r>
    </w:p>
    <w:p>
      <w:r>
        <w:rPr>
          <w:rFonts w:ascii="맑은 고딕" w:hAnsi="맑은 고딕" w:eastAsia="맑은 고딕"/>
          <w:sz w:val="21"/>
        </w:rPr>
        <w:t>③ Primary용과 Standby용</w:t>
      </w:r>
    </w:p>
    <w:p>
      <w:r>
        <w:rPr>
          <w:rFonts w:ascii="맑은 고딕" w:hAnsi="맑은 고딕" w:eastAsia="맑은 고딕"/>
          <w:sz w:val="21"/>
        </w:rPr>
        <w:t>④ 다중화 — 하나가 손상돼도 다른 하나로 복구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Broker를 켜지 않고 dgmgrl로 접속하면?</w:t>
      </w:r>
    </w:p>
    <w:p>
      <w:r>
        <w:rPr>
          <w:rFonts w:ascii="맑은 고딕" w:hAnsi="맑은 고딕" w:eastAsia="맑은 고딕"/>
          <w:sz w:val="21"/>
        </w:rPr>
        <w:t>① ORA-16905</w:t>
      </w:r>
    </w:p>
    <w:p>
      <w:r>
        <w:rPr>
          <w:rFonts w:ascii="맑은 고딕" w:hAnsi="맑은 고딕" w:eastAsia="맑은 고딕"/>
          <w:sz w:val="21"/>
        </w:rPr>
        <w:t>② ORA-16698</w:t>
      </w:r>
    </w:p>
    <w:p>
      <w:r>
        <w:rPr>
          <w:rFonts w:ascii="맑은 고딕" w:hAnsi="맑은 고딕" w:eastAsia="맑은 고딕"/>
          <w:sz w:val="21"/>
        </w:rPr>
        <w:t>③ ORA-16532</w:t>
      </w:r>
    </w:p>
    <w:p>
      <w:r>
        <w:rPr>
          <w:rFonts w:ascii="맑은 고딕" w:hAnsi="맑은 고딕" w:eastAsia="맑은 고딕"/>
          <w:sz w:val="21"/>
        </w:rPr>
        <w:t>④ ORA-16525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Broker는 켰는데 구성이 없으면?</w:t>
      </w:r>
    </w:p>
    <w:p>
      <w:r>
        <w:rPr>
          <w:rFonts w:ascii="맑은 고딕" w:hAnsi="맑은 고딕" w:eastAsia="맑은 고딕"/>
          <w:sz w:val="21"/>
        </w:rPr>
        <w:t>① ORA-16809</w:t>
      </w:r>
    </w:p>
    <w:p>
      <w:r>
        <w:rPr>
          <w:rFonts w:ascii="맑은 고딕" w:hAnsi="맑은 고딕" w:eastAsia="맑은 고딕"/>
          <w:sz w:val="21"/>
        </w:rPr>
        <w:t>② ORA-16766</w:t>
      </w:r>
    </w:p>
    <w:p>
      <w:r>
        <w:rPr>
          <w:rFonts w:ascii="맑은 고딕" w:hAnsi="맑은 고딕" w:eastAsia="맑은 고딕"/>
          <w:sz w:val="21"/>
        </w:rPr>
        <w:t>③ ORA-16525</w:t>
      </w:r>
    </w:p>
    <w:p>
      <w:r>
        <w:rPr>
          <w:rFonts w:ascii="맑은 고딕" w:hAnsi="맑은 고딕" w:eastAsia="맑은 고딕"/>
          <w:sz w:val="21"/>
        </w:rPr>
        <w:t>④ ORA-16532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구성을 만드는 명령은?</w:t>
      </w:r>
    </w:p>
    <w:p>
      <w:r>
        <w:rPr>
          <w:rFonts w:ascii="맑은 고딕" w:hAnsi="맑은 고딕" w:eastAsia="맑은 고딕"/>
          <w:sz w:val="21"/>
        </w:rPr>
        <w:t>① ENABLE CONFIGURATION</w:t>
      </w:r>
    </w:p>
    <w:p>
      <w:r>
        <w:rPr>
          <w:rFonts w:ascii="맑은 고딕" w:hAnsi="맑은 고딕" w:eastAsia="맑은 고딕"/>
          <w:sz w:val="21"/>
        </w:rPr>
        <w:t>② CREATE CONFIGURATION</w:t>
      </w:r>
    </w:p>
    <w:p>
      <w:r>
        <w:rPr>
          <w:rFonts w:ascii="맑은 고딕" w:hAnsi="맑은 고딕" w:eastAsia="맑은 고딕"/>
          <w:sz w:val="21"/>
        </w:rPr>
        <w:t>③ ADD CONFIGURATION</w:t>
      </w:r>
    </w:p>
    <w:p>
      <w:r>
        <w:rPr>
          <w:rFonts w:ascii="맑은 고딕" w:hAnsi="맑은 고딕" w:eastAsia="맑은 고딕"/>
          <w:sz w:val="21"/>
        </w:rPr>
        <w:t>④ NEW CONFIGURATION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Standby를 구성에 더하는 명령은?</w:t>
      </w:r>
    </w:p>
    <w:p>
      <w:r>
        <w:rPr>
          <w:rFonts w:ascii="맑은 고딕" w:hAnsi="맑은 고딕" w:eastAsia="맑은 고딕"/>
          <w:sz w:val="21"/>
        </w:rPr>
        <w:t>① ATTACH DATABASE</w:t>
      </w:r>
    </w:p>
    <w:p>
      <w:r>
        <w:rPr>
          <w:rFonts w:ascii="맑은 고딕" w:hAnsi="맑은 고딕" w:eastAsia="맑은 고딕"/>
          <w:sz w:val="21"/>
        </w:rPr>
        <w:t>② ADD DATABASE</w:t>
      </w:r>
    </w:p>
    <w:p>
      <w:r>
        <w:rPr>
          <w:rFonts w:ascii="맑은 고딕" w:hAnsi="맑은 고딕" w:eastAsia="맑은 고딕"/>
          <w:sz w:val="21"/>
        </w:rPr>
        <w:t>③ JOIN DATABASE</w:t>
      </w:r>
    </w:p>
    <w:p>
      <w:r>
        <w:rPr>
          <w:rFonts w:ascii="맑은 고딕" w:hAnsi="맑은 고딕" w:eastAsia="맑은 고딕"/>
          <w:sz w:val="21"/>
        </w:rPr>
        <w:t>④ CREATE DATABASE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 xml:space="preserve">[하-10] </w:t>
      </w:r>
      <w:r>
        <w:rPr>
          <w:rFonts w:ascii="Consolas" w:hAnsi="Consolas" w:eastAsia="맑은 고딕"/>
          <w:sz w:val="21"/>
        </w:rPr>
        <w:t xml:space="preserve">CONNECT IDENTIFIER</w:t>
      </w:r>
      <w:r>
        <w:rPr>
          <w:rFonts w:ascii="맑은 고딕" w:hAnsi="맑은 고딕" w:eastAsia="맑은 고딕"/>
          <w:sz w:val="21"/>
        </w:rPr>
        <w:t xml:space="preserve">에 적는 것은?</w:t>
      </w:r>
    </w:p>
    <w:p>
      <w:r>
        <w:rPr>
          <w:rFonts w:ascii="맑은 고딕" w:hAnsi="맑은 고딕" w:eastAsia="맑은 고딕"/>
          <w:sz w:val="21"/>
        </w:rPr>
        <w:t>① tnsnames 별칭</w:t>
      </w:r>
    </w:p>
    <w:p>
      <w:r>
        <w:rPr>
          <w:rFonts w:ascii="맑은 고딕" w:hAnsi="맑은 고딕" w:eastAsia="맑은 고딕"/>
          <w:sz w:val="21"/>
        </w:rPr>
        <w:t>② DB_UNIQUE_NAME</w:t>
      </w:r>
    </w:p>
    <w:p>
      <w:r>
        <w:rPr>
          <w:rFonts w:ascii="맑은 고딕" w:hAnsi="맑은 고딕" w:eastAsia="맑은 고딕"/>
          <w:sz w:val="21"/>
        </w:rPr>
        <w:t>③ SID</w:t>
      </w:r>
    </w:p>
    <w:p>
      <w:r>
        <w:rPr>
          <w:rFonts w:ascii="맑은 고딕" w:hAnsi="맑은 고딕" w:eastAsia="맑은 고딕"/>
          <w:sz w:val="21"/>
        </w:rPr>
        <w:t>④ 호스트 이름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 xml:space="preserve">[하-11] 구성을 만든 직후 </w:t>
      </w:r>
      <w:r>
        <w:rPr>
          <w:rFonts w:ascii="Consolas" w:hAnsi="Consolas" w:eastAsia="맑은 고딕"/>
          <w:sz w:val="21"/>
        </w:rPr>
        <w:t xml:space="preserve">Configuration Status</w:t>
      </w:r>
      <w:r>
        <w:rPr>
          <w:rFonts w:ascii="맑은 고딕" w:hAnsi="맑은 고딕" w:eastAsia="맑은 고딕"/>
          <w:sz w:val="21"/>
        </w:rPr>
        <w:t xml:space="preserve"> 값은?</w:t>
      </w:r>
    </w:p>
    <w:p>
      <w:r>
        <w:rPr>
          <w:rFonts w:ascii="맑은 고딕" w:hAnsi="맑은 고딕" w:eastAsia="맑은 고딕"/>
          <w:sz w:val="21"/>
        </w:rPr>
        <w:t>① DISABLED</w:t>
      </w:r>
    </w:p>
    <w:p>
      <w:r>
        <w:rPr>
          <w:rFonts w:ascii="맑은 고딕" w:hAnsi="맑은 고딕" w:eastAsia="맑은 고딕"/>
          <w:sz w:val="21"/>
        </w:rPr>
        <w:t>② SUCCESS</w:t>
      </w:r>
    </w:p>
    <w:p>
      <w:r>
        <w:rPr>
          <w:rFonts w:ascii="맑은 고딕" w:hAnsi="맑은 고딕" w:eastAsia="맑은 고딕"/>
          <w:sz w:val="21"/>
        </w:rPr>
        <w:t>③ WARNING</w:t>
      </w:r>
    </w:p>
    <w:p>
      <w:r>
        <w:rPr>
          <w:rFonts w:ascii="맑은 고딕" w:hAnsi="맑은 고딕" w:eastAsia="맑은 고딕"/>
          <w:sz w:val="21"/>
        </w:rPr>
        <w:t>④ ERROR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Broker에서 필수인 리스너 서비스 이름은?</w:t>
      </w:r>
    </w:p>
    <w:p>
      <w:r>
        <w:rPr>
          <w:rFonts w:ascii="맑은 고딕" w:hAnsi="맑은 고딕" w:eastAsia="맑은 고딕"/>
          <w:sz w:val="21"/>
        </w:rPr>
        <w:t>① &lt;db_unique_name&gt;_CFG</w:t>
      </w:r>
    </w:p>
    <w:p>
      <w:r>
        <w:rPr>
          <w:rFonts w:ascii="맑은 고딕" w:hAnsi="맑은 고딕" w:eastAsia="맑은 고딕"/>
          <w:sz w:val="21"/>
        </w:rPr>
        <w:t>② &lt;db_unique_name&gt;_BROKER</w:t>
      </w:r>
    </w:p>
    <w:p>
      <w:r>
        <w:rPr>
          <w:rFonts w:ascii="맑은 고딕" w:hAnsi="맑은 고딕" w:eastAsia="맑은 고딕"/>
          <w:sz w:val="21"/>
        </w:rPr>
        <w:t>③ &lt;db_unique_name&gt;_DGMGRL</w:t>
      </w:r>
    </w:p>
    <w:p>
      <w:r>
        <w:rPr>
          <w:rFonts w:ascii="맑은 고딕" w:hAnsi="맑은 고딕" w:eastAsia="맑은 고딕"/>
          <w:sz w:val="21"/>
        </w:rPr>
        <w:t>④ &lt;db_unique_name&gt;_DG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 xml:space="preserve">[하-13] 손으로 설정한 </w:t>
      </w:r>
      <w:r>
        <w:rPr>
          <w:rFonts w:ascii="Consolas" w:hAnsi="Consolas" w:eastAsia="맑은 고딕"/>
          <w:sz w:val="21"/>
        </w:rPr>
        <w:t xml:space="preserve">LOG_ARCHIVE_DEST_n</w:t>
      </w:r>
      <w:r>
        <w:rPr>
          <w:rFonts w:ascii="맑은 고딕" w:hAnsi="맑은 고딕" w:eastAsia="맑은 고딕"/>
          <w:sz w:val="21"/>
        </w:rPr>
        <w:t xml:space="preserve">이 있을 때 </w:t>
      </w:r>
      <w:r>
        <w:rPr>
          <w:rFonts w:ascii="Consolas" w:hAnsi="Consolas" w:eastAsia="맑은 고딕"/>
          <w:sz w:val="21"/>
        </w:rPr>
        <w:t xml:space="preserve">ADD DATABASE</w:t>
      </w:r>
      <w:r>
        <w:rPr>
          <w:rFonts w:ascii="맑은 고딕" w:hAnsi="맑은 고딕" w:eastAsia="맑은 고딕"/>
          <w:sz w:val="21"/>
        </w:rPr>
        <w:t xml:space="preserve">의 결과는?</w:t>
      </w:r>
    </w:p>
    <w:p>
      <w:r>
        <w:rPr>
          <w:rFonts w:ascii="맑은 고딕" w:hAnsi="맑은 고딕" w:eastAsia="맑은 고딕"/>
          <w:sz w:val="21"/>
        </w:rPr>
        <w:t>① ORA-16525</w:t>
      </w:r>
    </w:p>
    <w:p>
      <w:r>
        <w:rPr>
          <w:rFonts w:ascii="맑은 고딕" w:hAnsi="맑은 고딕" w:eastAsia="맑은 고딕"/>
          <w:sz w:val="21"/>
        </w:rPr>
        <w:t>② 정상 추가된다</w:t>
      </w:r>
    </w:p>
    <w:p>
      <w:r>
        <w:rPr>
          <w:rFonts w:ascii="맑은 고딕" w:hAnsi="맑은 고딕" w:eastAsia="맑은 고딕"/>
          <w:sz w:val="21"/>
        </w:rPr>
        <w:t>③ ORA-16905</w:t>
      </w:r>
    </w:p>
    <w:p>
      <w:r>
        <w:rPr>
          <w:rFonts w:ascii="맑은 고딕" w:hAnsi="맑은 고딕" w:eastAsia="맑은 고딕"/>
          <w:sz w:val="21"/>
        </w:rPr>
        <w:t>④ ORA-16698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활성화 전 멤버에 표시되는 것은?</w:t>
      </w:r>
    </w:p>
    <w:p>
      <w:r>
        <w:rPr>
          <w:rFonts w:ascii="맑은 고딕" w:hAnsi="맑은 고딕" w:eastAsia="맑은 고딕"/>
          <w:sz w:val="21"/>
        </w:rPr>
        <w:t>① 아무 표시 없음</w:t>
      </w:r>
    </w:p>
    <w:p>
      <w:r>
        <w:rPr>
          <w:rFonts w:ascii="맑은 고딕" w:hAnsi="맑은 고딕" w:eastAsia="맑은 고딕"/>
          <w:sz w:val="21"/>
        </w:rPr>
        <w:t>② ORA-16766</w:t>
      </w:r>
    </w:p>
    <w:p>
      <w:r>
        <w:rPr>
          <w:rFonts w:ascii="맑은 고딕" w:hAnsi="맑은 고딕" w:eastAsia="맑은 고딕"/>
          <w:sz w:val="21"/>
        </w:rPr>
        <w:t>③ ORA-16905와 (disabled)</w:t>
      </w:r>
    </w:p>
    <w:p>
      <w:r>
        <w:rPr>
          <w:rFonts w:ascii="맑은 고딕" w:hAnsi="맑은 고딕" w:eastAsia="맑은 고딕"/>
          <w:sz w:val="21"/>
        </w:rPr>
        <w:t>④ ORA-16809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구성을 활성화하는 명령은?</w:t>
      </w:r>
    </w:p>
    <w:p>
      <w:r>
        <w:rPr>
          <w:rFonts w:ascii="맑은 고딕" w:hAnsi="맑은 고딕" w:eastAsia="맑은 고딕"/>
          <w:sz w:val="21"/>
        </w:rPr>
        <w:t>① ACTIVATE CONFIGURATION</w:t>
      </w:r>
    </w:p>
    <w:p>
      <w:r>
        <w:rPr>
          <w:rFonts w:ascii="맑은 고딕" w:hAnsi="맑은 고딕" w:eastAsia="맑은 고딕"/>
          <w:sz w:val="21"/>
        </w:rPr>
        <w:t>② OPEN CONFIGURATION</w:t>
      </w:r>
    </w:p>
    <w:p>
      <w:r>
        <w:rPr>
          <w:rFonts w:ascii="맑은 고딕" w:hAnsi="맑은 고딕" w:eastAsia="맑은 고딕"/>
          <w:sz w:val="21"/>
        </w:rPr>
        <w:t>③ ENABLE CONFIGURATION</w:t>
      </w:r>
    </w:p>
    <w:p>
      <w:r>
        <w:rPr>
          <w:rFonts w:ascii="맑은 고딕" w:hAnsi="맑은 고딕" w:eastAsia="맑은 고딕"/>
          <w:sz w:val="21"/>
        </w:rPr>
        <w:t>④ START CONFIGURATION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Broker 전용 로그 파일의 이름 규칙은?</w:t>
      </w:r>
    </w:p>
    <w:p>
      <w:r>
        <w:rPr>
          <w:rFonts w:ascii="맑은 고딕" w:hAnsi="맑은 고딕" w:eastAsia="맑은 고딕"/>
          <w:sz w:val="21"/>
        </w:rPr>
        <w:t>① dg&lt;db_unique_name&gt;.log</w:t>
      </w:r>
    </w:p>
    <w:p>
      <w:r>
        <w:rPr>
          <w:rFonts w:ascii="맑은 고딕" w:hAnsi="맑은 고딕" w:eastAsia="맑은 고딕"/>
          <w:sz w:val="21"/>
        </w:rPr>
        <w:t>② broker_&lt;db_unique_name&gt;.log</w:t>
      </w:r>
    </w:p>
    <w:p>
      <w:r>
        <w:rPr>
          <w:rFonts w:ascii="맑은 고딕" w:hAnsi="맑은 고딕" w:eastAsia="맑은 고딕"/>
          <w:sz w:val="21"/>
        </w:rPr>
        <w:t>③ drc&lt;db_unique_name&gt;.log</w:t>
      </w:r>
    </w:p>
    <w:p>
      <w:r>
        <w:rPr>
          <w:rFonts w:ascii="맑은 고딕" w:hAnsi="맑은 고딕" w:eastAsia="맑은 고딕"/>
          <w:sz w:val="21"/>
        </w:rPr>
        <w:t>④ alert_&lt;db_unique_name&gt;.log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Standby의 적용을 Broker로 끄는 명령은?</w:t>
      </w:r>
    </w:p>
    <w:p>
      <w:r>
        <w:rPr>
          <w:rFonts w:ascii="맑은 고딕" w:hAnsi="맑은 고딕" w:eastAsia="맑은 고딕"/>
          <w:sz w:val="21"/>
        </w:rPr>
        <w:t>① EDIT DATABASE ... SET PROPERTY 'Apply'='OFF'</w:t>
      </w:r>
    </w:p>
    <w:p>
      <w:r>
        <w:rPr>
          <w:rFonts w:ascii="맑은 고딕" w:hAnsi="맑은 고딕" w:eastAsia="맑은 고딕"/>
          <w:sz w:val="21"/>
        </w:rPr>
        <w:t>② DISABLE DATABASE</w:t>
      </w:r>
    </w:p>
    <w:p>
      <w:r>
        <w:rPr>
          <w:rFonts w:ascii="맑은 고딕" w:hAnsi="맑은 고딕" w:eastAsia="맑은 고딕"/>
          <w:sz w:val="21"/>
        </w:rPr>
        <w:t>③ EDIT DATABASE ... SET STATE='APPLY-OFF'</w:t>
      </w:r>
    </w:p>
    <w:p>
      <w:r>
        <w:rPr>
          <w:rFonts w:ascii="맑은 고딕" w:hAnsi="맑은 고딕" w:eastAsia="맑은 고딕"/>
          <w:sz w:val="21"/>
        </w:rPr>
        <w:t>④ STOP APPLY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전송 방식을 정하는 속성 이름은?</w:t>
      </w:r>
    </w:p>
    <w:p>
      <w:r>
        <w:rPr>
          <w:rFonts w:ascii="맑은 고딕" w:hAnsi="맑은 고딕" w:eastAsia="맑은 고딕"/>
          <w:sz w:val="21"/>
        </w:rPr>
        <w:t>① RedoMode</w:t>
      </w:r>
    </w:p>
    <w:p>
      <w:r>
        <w:rPr>
          <w:rFonts w:ascii="맑은 고딕" w:hAnsi="맑은 고딕" w:eastAsia="맑은 고딕"/>
          <w:sz w:val="21"/>
        </w:rPr>
        <w:t>② LogShipping</w:t>
      </w:r>
    </w:p>
    <w:p>
      <w:r>
        <w:rPr>
          <w:rFonts w:ascii="맑은 고딕" w:hAnsi="맑은 고딕" w:eastAsia="맑은 고딕"/>
          <w:sz w:val="21"/>
        </w:rPr>
        <w:t>③ TransportMode</w:t>
      </w:r>
    </w:p>
    <w:p>
      <w:r>
        <w:rPr>
          <w:rFonts w:ascii="맑은 고딕" w:hAnsi="맑은 고딕" w:eastAsia="맑은 고딕"/>
          <w:sz w:val="21"/>
        </w:rPr>
        <w:t>④ LogXptMode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보호 모드를 바꾸는 명령은?</w:t>
      </w:r>
    </w:p>
    <w:p>
      <w:r>
        <w:rPr>
          <w:rFonts w:ascii="맑은 고딕" w:hAnsi="맑은 고딕" w:eastAsia="맑은 고딕"/>
          <w:sz w:val="21"/>
        </w:rPr>
        <w:t>① ALTER CONFIGURATION PROTECTION ...</w:t>
      </w:r>
    </w:p>
    <w:p>
      <w:r>
        <w:rPr>
          <w:rFonts w:ascii="맑은 고딕" w:hAnsi="맑은 고딕" w:eastAsia="맑은 고딕"/>
          <w:sz w:val="21"/>
        </w:rPr>
        <w:t>② EDIT CONFIGURATION SET PROTECTION MODE AS ...</w:t>
      </w:r>
    </w:p>
    <w:p>
      <w:r>
        <w:rPr>
          <w:rFonts w:ascii="맑은 고딕" w:hAnsi="맑은 고딕" w:eastAsia="맑은 고딕"/>
          <w:sz w:val="21"/>
        </w:rPr>
        <w:t>③ SET PROTECTION MODE ...</w:t>
      </w:r>
    </w:p>
    <w:p>
      <w:r>
        <w:rPr>
          <w:rFonts w:ascii="맑은 고딕" w:hAnsi="맑은 고딕" w:eastAsia="맑은 고딕"/>
          <w:sz w:val="21"/>
        </w:rPr>
        <w:t>④ EDIT DATABASE SET PROTECTION ...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Broker의 보호 모드 표기는?</w:t>
      </w:r>
    </w:p>
    <w:p>
      <w:r>
        <w:rPr>
          <w:rFonts w:ascii="맑은 고딕" w:hAnsi="맑은 고딕" w:eastAsia="맑은 고딕"/>
          <w:sz w:val="21"/>
        </w:rPr>
        <w:t>① MaxPerformance / MaxAvailability / MaxProtection</w:t>
      </w:r>
    </w:p>
    <w:p>
      <w:r>
        <w:rPr>
          <w:rFonts w:ascii="맑은 고딕" w:hAnsi="맑은 고딕" w:eastAsia="맑은 고딕"/>
          <w:sz w:val="21"/>
        </w:rPr>
        <w:t>② LOW / MEDIUM / HIGH</w:t>
      </w:r>
    </w:p>
    <w:p>
      <w:r>
        <w:rPr>
          <w:rFonts w:ascii="맑은 고딕" w:hAnsi="맑은 고딕" w:eastAsia="맑은 고딕"/>
          <w:sz w:val="21"/>
        </w:rPr>
        <w:t>③ MAXIMUM PERFORMANCE / MAXIMUM AVAILABILITY / MAXIMUM PROTECTION</w:t>
      </w:r>
    </w:p>
    <w:p>
      <w:r>
        <w:rPr>
          <w:rFonts w:ascii="맑은 고딕" w:hAnsi="맑은 고딕" w:eastAsia="맑은 고딕"/>
          <w:sz w:val="21"/>
        </w:rPr>
        <w:t>④ ASYNC / SYNC / SYNC AFFIRM</w:t>
      </w:r>
    </w:p>
    <w:p>
      <w:pPr>
        <w:pStyle w:val="Heading2"/>
      </w:pPr>
      <w:r>
        <w:t>[난이도] 중 (실무)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Broker의 구성 요소 셋은?</w:t>
      </w:r>
    </w:p>
    <w:p>
      <w:r>
        <w:rPr>
          <w:rFonts w:ascii="맑은 고딕" w:hAnsi="맑은 고딕" w:eastAsia="맑은 고딕"/>
          <w:sz w:val="21"/>
        </w:rPr>
        <w:t>① MRP0 · SRL · 아카이브</w:t>
      </w:r>
    </w:p>
    <w:p>
      <w:r>
        <w:rPr>
          <w:rFonts w:ascii="맑은 고딕" w:hAnsi="맑은 고딕" w:eastAsia="맑은 고딕"/>
          <w:sz w:val="21"/>
        </w:rPr>
        <w:t>② DMON 프로세스 · 구성 파일 · DGMGRL</w:t>
      </w:r>
    </w:p>
    <w:p>
      <w:r>
        <w:rPr>
          <w:rFonts w:ascii="맑은 고딕" w:hAnsi="맑은 고딕" w:eastAsia="맑은 고딕"/>
          <w:sz w:val="21"/>
        </w:rPr>
        <w:t>③ Primary · Standby · Observer</w:t>
      </w:r>
    </w:p>
    <w:p>
      <w:r>
        <w:rPr>
          <w:rFonts w:ascii="맑은 고딕" w:hAnsi="맑은 고딕" w:eastAsia="맑은 고딕"/>
          <w:sz w:val="21"/>
        </w:rPr>
        <w:t>④ 리스너 · tnsnames · SPFILE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DGMGRL과 DMON의 관계는?</w:t>
      </w:r>
    </w:p>
    <w:p>
      <w:r>
        <w:rPr>
          <w:rFonts w:ascii="맑은 고딕" w:hAnsi="맑은 고딕" w:eastAsia="맑은 고딕"/>
          <w:sz w:val="21"/>
        </w:rPr>
        <w:t>① DGMGRL은 명령을 전달하고 DMON이 실제 작업을 한다</w:t>
      </w:r>
    </w:p>
    <w:p>
      <w:r>
        <w:rPr>
          <w:rFonts w:ascii="맑은 고딕" w:hAnsi="맑은 고딕" w:eastAsia="맑은 고딕"/>
          <w:sz w:val="21"/>
        </w:rPr>
        <w:t>② DGMGRL이 직접 SQL을 실행한다</w:t>
      </w:r>
    </w:p>
    <w:p>
      <w:r>
        <w:rPr>
          <w:rFonts w:ascii="맑은 고딕" w:hAnsi="맑은 고딕" w:eastAsia="맑은 고딕"/>
          <w:sz w:val="21"/>
        </w:rPr>
        <w:t>③ DMON이 DGMGRL을 호출한다</w:t>
      </w:r>
    </w:p>
    <w:p>
      <w:r>
        <w:rPr>
          <w:rFonts w:ascii="맑은 고딕" w:hAnsi="맑은 고딕" w:eastAsia="맑은 고딕"/>
          <w:sz w:val="21"/>
        </w:rPr>
        <w:t>④ 둘은 같은 프로세스다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 xml:space="preserve">[중-03] </w:t>
      </w:r>
      <w:r>
        <w:rPr>
          <w:rFonts w:ascii="Consolas" w:hAnsi="Consolas" w:eastAsia="맑은 고딕"/>
          <w:sz w:val="21"/>
        </w:rPr>
        <w:t xml:space="preserve">_DGMGRL</w:t>
      </w:r>
      <w:r>
        <w:rPr>
          <w:rFonts w:ascii="맑은 고딕" w:hAnsi="맑은 고딕" w:eastAsia="맑은 고딕"/>
          <w:sz w:val="21"/>
        </w:rPr>
        <w:t xml:space="preserve"> 정적 등록이 필수인 이유는?</w:t>
      </w:r>
    </w:p>
    <w:p>
      <w:r>
        <w:rPr>
          <w:rFonts w:ascii="맑은 고딕" w:hAnsi="맑은 고딕" w:eastAsia="맑은 고딕"/>
          <w:sz w:val="21"/>
        </w:rPr>
        <w:t>① 역할 전환 중 재기동 구간에는 동적 등록이 없기 때문</w:t>
      </w:r>
    </w:p>
    <w:p>
      <w:r>
        <w:rPr>
          <w:rFonts w:ascii="맑은 고딕" w:hAnsi="맑은 고딕" w:eastAsia="맑은 고딕"/>
          <w:sz w:val="21"/>
        </w:rPr>
        <w:t>② 라이선스 조건이기 때문</w:t>
      </w:r>
    </w:p>
    <w:p>
      <w:r>
        <w:rPr>
          <w:rFonts w:ascii="맑은 고딕" w:hAnsi="맑은 고딕" w:eastAsia="맑은 고딕"/>
          <w:sz w:val="21"/>
        </w:rPr>
        <w:t>③ 성능이 좋아지기 때문</w:t>
      </w:r>
    </w:p>
    <w:p>
      <w:r>
        <w:rPr>
          <w:rFonts w:ascii="맑은 고딕" w:hAnsi="맑은 고딕" w:eastAsia="맑은 고딕"/>
          <w:sz w:val="21"/>
        </w:rPr>
        <w:t>④ 보안 요구사항이기 때문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그 값이 담기는 속성 이름은?</w:t>
      </w:r>
    </w:p>
    <w:p>
      <w:r>
        <w:rPr>
          <w:rFonts w:ascii="맑은 고딕" w:hAnsi="맑은 고딕" w:eastAsia="맑은 고딕"/>
          <w:sz w:val="21"/>
        </w:rPr>
        <w:t>① DGConnectIdentifier</w:t>
      </w:r>
    </w:p>
    <w:p>
      <w:r>
        <w:rPr>
          <w:rFonts w:ascii="맑은 고딕" w:hAnsi="맑은 고딕" w:eastAsia="맑은 고딕"/>
          <w:sz w:val="21"/>
        </w:rPr>
        <w:t>② StaticConnectIdentifier</w:t>
      </w:r>
    </w:p>
    <w:p>
      <w:r>
        <w:rPr>
          <w:rFonts w:ascii="맑은 고딕" w:hAnsi="맑은 고딕" w:eastAsia="맑은 고딕"/>
          <w:sz w:val="21"/>
        </w:rPr>
        <w:t>③ ObserverConnectIdentifier</w:t>
      </w:r>
    </w:p>
    <w:p>
      <w:r>
        <w:rPr>
          <w:rFonts w:ascii="맑은 고딕" w:hAnsi="맑은 고딕" w:eastAsia="맑은 고딕"/>
          <w:sz w:val="21"/>
        </w:rPr>
        <w:t>④ HostName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ORA-16698이 나는 이유를 가장 잘 말한 것은?</w:t>
      </w:r>
    </w:p>
    <w:p>
      <w:r>
        <w:rPr>
          <w:rFonts w:ascii="맑은 고딕" w:hAnsi="맑은 고딕" w:eastAsia="맑은 고딕"/>
          <w:sz w:val="21"/>
        </w:rPr>
        <w:t>① 파라미터 값이 틀렸기 때문</w:t>
      </w:r>
    </w:p>
    <w:p>
      <w:r>
        <w:rPr>
          <w:rFonts w:ascii="맑은 고딕" w:hAnsi="맑은 고딕" w:eastAsia="맑은 고딕"/>
          <w:sz w:val="21"/>
        </w:rPr>
        <w:t>② Broker는 자기가 관리할 것을 자기가 만들려 하기 때문</w:t>
      </w:r>
    </w:p>
    <w:p>
      <w:r>
        <w:rPr>
          <w:rFonts w:ascii="맑은 고딕" w:hAnsi="맑은 고딕" w:eastAsia="맑은 고딕"/>
          <w:sz w:val="21"/>
        </w:rPr>
        <w:t>③ 권한이 없기 때문</w:t>
      </w:r>
    </w:p>
    <w:p>
      <w:r>
        <w:rPr>
          <w:rFonts w:ascii="맑은 고딕" w:hAnsi="맑은 고딕" w:eastAsia="맑은 고딕"/>
          <w:sz w:val="21"/>
        </w:rPr>
        <w:t>④ 네트워크가 끊겼기 때문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그때의 조치는?</w:t>
      </w:r>
    </w:p>
    <w:p>
      <w:r>
        <w:rPr>
          <w:rFonts w:ascii="맑은 고딕" w:hAnsi="맑은 고딕" w:eastAsia="맑은 고딕"/>
          <w:sz w:val="21"/>
        </w:rPr>
        <w:t>① 인스턴스를 재기동한다</w:t>
      </w:r>
    </w:p>
    <w:p>
      <w:r>
        <w:rPr>
          <w:rFonts w:ascii="맑은 고딕" w:hAnsi="맑은 고딕" w:eastAsia="맑은 고딕"/>
          <w:sz w:val="21"/>
        </w:rPr>
        <w:t>② 양쪽의 SERVICE 속성 있는 LOG_ARCHIVE_DEST_n을 비운다</w:t>
      </w:r>
    </w:p>
    <w:p>
      <w:r>
        <w:rPr>
          <w:rFonts w:ascii="맑은 고딕" w:hAnsi="맑은 고딕" w:eastAsia="맑은 고딕"/>
          <w:sz w:val="21"/>
        </w:rPr>
        <w:t>③ 구성을 다시 만든다</w:t>
      </w:r>
    </w:p>
    <w:p>
      <w:r>
        <w:rPr>
          <w:rFonts w:ascii="맑은 고딕" w:hAnsi="맑은 고딕" w:eastAsia="맑은 고딕"/>
          <w:sz w:val="21"/>
        </w:rPr>
        <w:t>④ 값을 올바르게 고친다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이 장의 절차 중 서비스에 영향을 주는 단계는?</w:t>
      </w:r>
    </w:p>
    <w:p>
      <w:r>
        <w:rPr>
          <w:rFonts w:ascii="맑은 고딕" w:hAnsi="맑은 고딕" w:eastAsia="맑은 고딕"/>
          <w:sz w:val="21"/>
        </w:rPr>
        <w:t>① SHOW CONFIGURATION</w:t>
      </w:r>
    </w:p>
    <w:p>
      <w:r>
        <w:rPr>
          <w:rFonts w:ascii="맑은 고딕" w:hAnsi="맑은 고딕" w:eastAsia="맑은 고딕"/>
          <w:sz w:val="21"/>
        </w:rPr>
        <w:t>② CREATE CONFIGURATION</w:t>
      </w:r>
    </w:p>
    <w:p>
      <w:r>
        <w:rPr>
          <w:rFonts w:ascii="맑은 고딕" w:hAnsi="맑은 고딕" w:eastAsia="맑은 고딕"/>
          <w:sz w:val="21"/>
        </w:rPr>
        <w:t>③ 목적지를 비우는 단계</w:t>
      </w:r>
    </w:p>
    <w:p>
      <w:r>
        <w:rPr>
          <w:rFonts w:ascii="맑은 고딕" w:hAnsi="맑은 고딕" w:eastAsia="맑은 고딕"/>
          <w:sz w:val="21"/>
        </w:rPr>
        <w:t>④ DG_BROKER_START를 켜는 단계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 xml:space="preserve">[중-08] 활성화 후 Broker가 </w:t>
      </w:r>
      <w:r>
        <w:rPr>
          <w:rFonts w:ascii="Consolas" w:hAnsi="Consolas" w:eastAsia="맑은 고딕"/>
          <w:sz w:val="21"/>
        </w:rPr>
        <w:t xml:space="preserve">FAL_SERVER</w:t>
      </w:r>
      <w:r>
        <w:rPr>
          <w:rFonts w:ascii="맑은 고딕" w:hAnsi="맑은 고딕" w:eastAsia="맑은 고딕"/>
          <w:sz w:val="21"/>
        </w:rPr>
        <w:t xml:space="preserve">를 어떻게 하는가?</w:t>
      </w:r>
    </w:p>
    <w:p>
      <w:r>
        <w:rPr>
          <w:rFonts w:ascii="맑은 고딕" w:hAnsi="맑은 고딕" w:eastAsia="맑은 고딕"/>
          <w:sz w:val="21"/>
        </w:rPr>
        <w:t>① 비운다 — 구성 정보로 대체하기 때문</w:t>
      </w:r>
    </w:p>
    <w:p>
      <w:r>
        <w:rPr>
          <w:rFonts w:ascii="맑은 고딕" w:hAnsi="맑은 고딕" w:eastAsia="맑은 고딕"/>
          <w:sz w:val="21"/>
        </w:rPr>
        <w:t>② 그대로 둔다</w:t>
      </w:r>
    </w:p>
    <w:p>
      <w:r>
        <w:rPr>
          <w:rFonts w:ascii="맑은 고딕" w:hAnsi="맑은 고딕" w:eastAsia="맑은 고딕"/>
          <w:sz w:val="21"/>
        </w:rPr>
        <w:t>③ 삭제하고 파라미터 자체를 없앤다</w:t>
      </w:r>
    </w:p>
    <w:p>
      <w:r>
        <w:rPr>
          <w:rFonts w:ascii="맑은 고딕" w:hAnsi="맑은 고딕" w:eastAsia="맑은 고딕"/>
          <w:sz w:val="21"/>
        </w:rPr>
        <w:t>④ 상대 이름으로 다시 설정한다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 xml:space="preserve">[중-09] Broker가 목적지의 </w:t>
      </w:r>
      <w:r>
        <w:rPr>
          <w:rFonts w:ascii="Consolas" w:hAnsi="Consolas" w:eastAsia="맑은 고딕"/>
          <w:sz w:val="21"/>
        </w:rPr>
        <w:t xml:space="preserve">VALID_FOR</w:t>
      </w:r>
      <w:r>
        <w:rPr>
          <w:rFonts w:ascii="맑은 고딕" w:hAnsi="맑은 고딕" w:eastAsia="맑은 고딕"/>
          <w:sz w:val="21"/>
        </w:rPr>
        <w:t xml:space="preserve">를 무엇으로 바꾸는가?</w:t>
      </w:r>
    </w:p>
    <w:p>
      <w:r>
        <w:rPr>
          <w:rFonts w:ascii="맑은 고딕" w:hAnsi="맑은 고딕" w:eastAsia="맑은 고딕"/>
          <w:sz w:val="21"/>
        </w:rPr>
        <w:t>① (online_logfiles, primary_role)</w:t>
      </w:r>
    </w:p>
    <w:p>
      <w:r>
        <w:rPr>
          <w:rFonts w:ascii="맑은 고딕" w:hAnsi="맑은 고딕" w:eastAsia="맑은 고딕"/>
          <w:sz w:val="21"/>
        </w:rPr>
        <w:t>② (all_logfiles, all_roles)</w:t>
      </w:r>
    </w:p>
    <w:p>
      <w:r>
        <w:rPr>
          <w:rFonts w:ascii="맑은 고딕" w:hAnsi="맑은 고딕" w:eastAsia="맑은 고딕"/>
          <w:sz w:val="21"/>
        </w:rPr>
        <w:t>③ (standby_logfiles, standby_role)</w:t>
      </w:r>
    </w:p>
    <w:p>
      <w:r>
        <w:rPr>
          <w:rFonts w:ascii="맑은 고딕" w:hAnsi="맑은 고딕" w:eastAsia="맑은 고딕"/>
          <w:sz w:val="21"/>
        </w:rPr>
        <w:t>④ (online_logfile, all_roles)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그렇게 바꾸는 이유는?</w:t>
      </w:r>
    </w:p>
    <w:p>
      <w:r>
        <w:rPr>
          <w:rFonts w:ascii="맑은 고딕" w:hAnsi="맑은 고딕" w:eastAsia="맑은 고딕"/>
          <w:sz w:val="21"/>
        </w:rPr>
        <w:t>① 성능 향상</w:t>
      </w:r>
    </w:p>
    <w:p>
      <w:r>
        <w:rPr>
          <w:rFonts w:ascii="맑은 고딕" w:hAnsi="맑은 고딕" w:eastAsia="맑은 고딕"/>
          <w:sz w:val="21"/>
        </w:rPr>
        <w:t>② 리두 양을 줄이기 위해</w:t>
      </w:r>
    </w:p>
    <w:p>
      <w:r>
        <w:rPr>
          <w:rFonts w:ascii="맑은 고딕" w:hAnsi="맑은 고딕" w:eastAsia="맑은 고딕"/>
          <w:sz w:val="21"/>
        </w:rPr>
        <w:t>③ 문법 요구사항</w:t>
      </w:r>
    </w:p>
    <w:p>
      <w:r>
        <w:rPr>
          <w:rFonts w:ascii="맑은 고딕" w:hAnsi="맑은 고딕" w:eastAsia="맑은 고딕"/>
          <w:sz w:val="21"/>
        </w:rPr>
        <w:t>④ 역할 전환 후에도 목적지가 유효하도록 미리 대비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Broker가 목적지 문자열에 모든 기본값까지 명시하는 이유는?</w:t>
      </w:r>
    </w:p>
    <w:p>
      <w:r>
        <w:rPr>
          <w:rFonts w:ascii="맑은 고딕" w:hAnsi="맑은 고딕" w:eastAsia="맑은 고딕"/>
          <w:sz w:val="21"/>
        </w:rPr>
        <w:t>① 호환성 때문</w:t>
      </w:r>
    </w:p>
    <w:p>
      <w:r>
        <w:rPr>
          <w:rFonts w:ascii="맑은 고딕" w:hAnsi="맑은 고딕" w:eastAsia="맑은 고딕"/>
          <w:sz w:val="21"/>
        </w:rPr>
        <w:t>② 파싱 속도를 높이기 위해</w:t>
      </w:r>
    </w:p>
    <w:p>
      <w:r>
        <w:rPr>
          <w:rFonts w:ascii="맑은 고딕" w:hAnsi="맑은 고딕" w:eastAsia="맑은 고딕"/>
          <w:sz w:val="21"/>
        </w:rPr>
        <w:t>③ 속성으로 바꿀 자리를 만들기 위해</w:t>
      </w:r>
    </w:p>
    <w:p>
      <w:r>
        <w:rPr>
          <w:rFonts w:ascii="맑은 고딕" w:hAnsi="맑은 고딕" w:eastAsia="맑은 고딕"/>
          <w:sz w:val="21"/>
        </w:rPr>
        <w:t>④ 문서화를 위해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 xml:space="preserve">[중-12]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의 들여쓰기가 나타내는 것은?</w:t>
      </w:r>
    </w:p>
    <w:p>
      <w:r>
        <w:rPr>
          <w:rFonts w:ascii="맑은 고딕" w:hAnsi="맑은 고딕" w:eastAsia="맑은 고딕"/>
          <w:sz w:val="21"/>
        </w:rPr>
        <w:t>① 보호 모드</w:t>
      </w:r>
    </w:p>
    <w:p>
      <w:r>
        <w:rPr>
          <w:rFonts w:ascii="맑은 고딕" w:hAnsi="맑은 고딕" w:eastAsia="맑은 고딕"/>
          <w:sz w:val="21"/>
        </w:rPr>
        <w:t>② 리두 경로</w:t>
      </w:r>
    </w:p>
    <w:p>
      <w:r>
        <w:rPr>
          <w:rFonts w:ascii="맑은 고딕" w:hAnsi="맑은 고딕" w:eastAsia="맑은 고딕"/>
          <w:sz w:val="21"/>
        </w:rPr>
        <w:t>③ 우선순위</w:t>
      </w:r>
    </w:p>
    <w:p>
      <w:r>
        <w:rPr>
          <w:rFonts w:ascii="맑은 고딕" w:hAnsi="맑은 고딕" w:eastAsia="맑은 고딕"/>
          <w:sz w:val="21"/>
        </w:rPr>
        <w:t>④ 생성 순서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 xml:space="preserve">[중-13] </w:t>
      </w:r>
      <w:r>
        <w:rPr>
          <w:rFonts w:ascii="Consolas" w:hAnsi="Consolas" w:eastAsia="맑은 고딕"/>
          <w:sz w:val="21"/>
        </w:rPr>
        <w:t xml:space="preserve">status updated N seconds ago</w:t>
      </w:r>
      <w:r>
        <w:rPr>
          <w:rFonts w:ascii="맑은 고딕" w:hAnsi="맑은 고딕" w:eastAsia="맑은 고딕"/>
          <w:sz w:val="21"/>
        </w:rPr>
        <w:t xml:space="preserve">가 뜻하는 것은?</w:t>
      </w:r>
    </w:p>
    <w:p>
      <w:r>
        <w:rPr>
          <w:rFonts w:ascii="맑은 고딕" w:hAnsi="맑은 고딕" w:eastAsia="맑은 고딕"/>
          <w:sz w:val="21"/>
        </w:rPr>
        <w:t>① 마지막 접속 시각</w:t>
      </w:r>
    </w:p>
    <w:p>
      <w:r>
        <w:rPr>
          <w:rFonts w:ascii="맑은 고딕" w:hAnsi="맑은 고딕" w:eastAsia="맑은 고딕"/>
          <w:sz w:val="21"/>
        </w:rPr>
        <w:t>② 구성 생성 시각</w:t>
      </w:r>
    </w:p>
    <w:p>
      <w:r>
        <w:rPr>
          <w:rFonts w:ascii="맑은 고딕" w:hAnsi="맑은 고딕" w:eastAsia="맑은 고딕"/>
          <w:sz w:val="21"/>
        </w:rPr>
        <w:t>③ Broker 판정은 주기적이며 실시간이 아니다</w:t>
      </w:r>
    </w:p>
    <w:p>
      <w:r>
        <w:rPr>
          <w:rFonts w:ascii="맑은 고딕" w:hAnsi="맑은 고딕" w:eastAsia="맑은 고딕"/>
          <w:sz w:val="21"/>
        </w:rPr>
        <w:t>④ 리두 전송 시각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 xml:space="preserve">[중-14] </w:t>
      </w:r>
      <w:r>
        <w:rPr>
          <w:rFonts w:ascii="Consolas" w:hAnsi="Consolas" w:eastAsia="맑은 고딕"/>
          <w:sz w:val="21"/>
        </w:rPr>
        <w:t xml:space="preserve">Intended State</w:t>
      </w:r>
      <w:r>
        <w:rPr>
          <w:rFonts w:ascii="맑은 고딕" w:hAnsi="맑은 고딕" w:eastAsia="맑은 고딕"/>
          <w:sz w:val="21"/>
        </w:rPr>
        <w:t xml:space="preserve">의 뜻은?</w:t>
      </w:r>
    </w:p>
    <w:p>
      <w:r>
        <w:rPr>
          <w:rFonts w:ascii="맑은 고딕" w:hAnsi="맑은 고딕" w:eastAsia="맑은 고딕"/>
          <w:sz w:val="21"/>
        </w:rPr>
        <w:t>① 역할 전환 후 예상 상태</w:t>
      </w:r>
    </w:p>
    <w:p>
      <w:r>
        <w:rPr>
          <w:rFonts w:ascii="맑은 고딕" w:hAnsi="맑은 고딕" w:eastAsia="맑은 고딕"/>
          <w:sz w:val="21"/>
        </w:rPr>
        <w:t>② Broker가 기억하는 목표 상태</w:t>
      </w:r>
    </w:p>
    <w:p>
      <w:r>
        <w:rPr>
          <w:rFonts w:ascii="맑은 고딕" w:hAnsi="맑은 고딕" w:eastAsia="맑은 고딕"/>
          <w:sz w:val="21"/>
        </w:rPr>
        <w:t>③ 현재 실제 상태</w:t>
      </w:r>
    </w:p>
    <w:p>
      <w:r>
        <w:rPr>
          <w:rFonts w:ascii="맑은 고딕" w:hAnsi="맑은 고딕" w:eastAsia="맑은 고딕"/>
          <w:sz w:val="21"/>
        </w:rPr>
        <w:t>④ 다음 재기동 후 상태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 xml:space="preserve">[중-15] Standby의 </w:t>
      </w:r>
      <w:r>
        <w:rPr>
          <w:rFonts w:ascii="Consolas" w:hAnsi="Consolas" w:eastAsia="맑은 고딕"/>
          <w:sz w:val="21"/>
        </w:rPr>
        <w:t xml:space="preserve">Intended State</w:t>
      </w:r>
      <w:r>
        <w:rPr>
          <w:rFonts w:ascii="맑은 고딕" w:hAnsi="맑은 고딕" w:eastAsia="맑은 고딕"/>
          <w:sz w:val="21"/>
        </w:rPr>
        <w:t xml:space="preserve"> 값 두 가지는?</w:t>
      </w:r>
    </w:p>
    <w:p>
      <w:r>
        <w:rPr>
          <w:rFonts w:ascii="맑은 고딕" w:hAnsi="맑은 고딕" w:eastAsia="맑은 고딕"/>
          <w:sz w:val="21"/>
        </w:rPr>
        <w:t>① TRANSPORT-ON / TRANSPORT-OFF</w:t>
      </w:r>
    </w:p>
    <w:p>
      <w:r>
        <w:rPr>
          <w:rFonts w:ascii="맑은 고딕" w:hAnsi="맑은 고딕" w:eastAsia="맑은 고딕"/>
          <w:sz w:val="21"/>
        </w:rPr>
        <w:t>② APPLY-ON / APPLY-OFF</w:t>
      </w:r>
    </w:p>
    <w:p>
      <w:r>
        <w:rPr>
          <w:rFonts w:ascii="맑은 고딕" w:hAnsi="맑은 고딕" w:eastAsia="맑은 고딕"/>
          <w:sz w:val="21"/>
        </w:rPr>
        <w:t>③ OPEN / MOUNTED</w:t>
      </w:r>
    </w:p>
    <w:p>
      <w:r>
        <w:rPr>
          <w:rFonts w:ascii="맑은 고딕" w:hAnsi="맑은 고딕" w:eastAsia="맑은 고딕"/>
          <w:sz w:val="21"/>
        </w:rPr>
        <w:t>④ ENABLED / DISABLED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 xml:space="preserve">[중-16] </w:t>
      </w:r>
      <w:r>
        <w:rPr>
          <w:rFonts w:ascii="Consolas" w:hAnsi="Consolas" w:eastAsia="맑은 고딕"/>
          <w:sz w:val="21"/>
        </w:rPr>
        <w:t xml:space="preserve">Real Time Query: ON</w:t>
      </w:r>
      <w:r>
        <w:rPr>
          <w:rFonts w:ascii="맑은 고딕" w:hAnsi="맑은 고딕" w:eastAsia="맑은 고딕"/>
          <w:sz w:val="21"/>
        </w:rPr>
        <w:t xml:space="preserve">이 뜻하는 것은?</w:t>
      </w:r>
    </w:p>
    <w:p>
      <w:r>
        <w:rPr>
          <w:rFonts w:ascii="맑은 고딕" w:hAnsi="맑은 고딕" w:eastAsia="맑은 고딕"/>
          <w:sz w:val="21"/>
        </w:rPr>
        <w:t>① Fast-Start Failover가 켜져 있다</w:t>
      </w:r>
    </w:p>
    <w:p>
      <w:r>
        <w:rPr>
          <w:rFonts w:ascii="맑은 고딕" w:hAnsi="맑은 고딕" w:eastAsia="맑은 고딕"/>
          <w:sz w:val="21"/>
        </w:rPr>
        <w:t>② 실시간 전송 중이다</w:t>
      </w:r>
    </w:p>
    <w:p>
      <w:r>
        <w:rPr>
          <w:rFonts w:ascii="맑은 고딕" w:hAnsi="맑은 고딕" w:eastAsia="맑은 고딕"/>
          <w:sz w:val="21"/>
        </w:rPr>
        <w:t>③ 쿼리가 실행 중이다</w:t>
      </w:r>
    </w:p>
    <w:p>
      <w:r>
        <w:rPr>
          <w:rFonts w:ascii="맑은 고딕" w:hAnsi="맑은 고딕" w:eastAsia="맑은 고딕"/>
          <w:sz w:val="21"/>
        </w:rPr>
        <w:t>④ 9장의 ADG가 동작 중이다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 xml:space="preserve">[중-17] </w:t>
      </w:r>
      <w:r>
        <w:rPr>
          <w:rFonts w:ascii="Consolas" w:hAnsi="Consolas" w:eastAsia="맑은 고딕"/>
          <w:sz w:val="21"/>
        </w:rPr>
        <w:t xml:space="preserve">SET STATE='APPLY-OFF'</w:t>
      </w:r>
      <w:r>
        <w:rPr>
          <w:rFonts w:ascii="맑은 고딕" w:hAnsi="맑은 고딕" w:eastAsia="맑은 고딕"/>
          <w:sz w:val="21"/>
        </w:rPr>
        <w:t xml:space="preserve"> 후 </w:t>
      </w:r>
      <w:r>
        <w:rPr>
          <w:rFonts w:ascii="Consolas" w:hAnsi="Consolas" w:eastAsia="맑은 고딕"/>
          <w:sz w:val="21"/>
        </w:rPr>
        <w:t xml:space="preserve">Database Status</w:t>
      </w:r>
      <w:r>
        <w:rPr>
          <w:rFonts w:ascii="맑은 고딕" w:hAnsi="맑은 고딕" w:eastAsia="맑은 고딕"/>
          <w:sz w:val="21"/>
        </w:rPr>
        <w:t xml:space="preserve">는?</w:t>
      </w:r>
    </w:p>
    <w:p>
      <w:r>
        <w:rPr>
          <w:rFonts w:ascii="맑은 고딕" w:hAnsi="맑은 고딕" w:eastAsia="맑은 고딕"/>
          <w:sz w:val="21"/>
        </w:rPr>
        <w:t>① ERROR</w:t>
      </w:r>
    </w:p>
    <w:p>
      <w:r>
        <w:rPr>
          <w:rFonts w:ascii="맑은 고딕" w:hAnsi="맑은 고딕" w:eastAsia="맑은 고딕"/>
          <w:sz w:val="21"/>
        </w:rPr>
        <w:t>② DISABLED</w:t>
      </w:r>
    </w:p>
    <w:p>
      <w:r>
        <w:rPr>
          <w:rFonts w:ascii="맑은 고딕" w:hAnsi="맑은 고딕" w:eastAsia="맑은 고딕"/>
          <w:sz w:val="21"/>
        </w:rPr>
        <w:t>③ SUCCESS — Intended State도 함께 바뀌었기 때문</w:t>
      </w:r>
    </w:p>
    <w:p>
      <w:r>
        <w:rPr>
          <w:rFonts w:ascii="맑은 고딕" w:hAnsi="맑은 고딕" w:eastAsia="맑은 고딕"/>
          <w:sz w:val="21"/>
        </w:rPr>
        <w:t>④ WARNING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SQL로 MRP를 멈추면 Broker는 어떻게 판정하는가?</w:t>
      </w:r>
    </w:p>
    <w:p>
      <w:r>
        <w:rPr>
          <w:rFonts w:ascii="맑은 고딕" w:hAnsi="맑은 고딕" w:eastAsia="맑은 고딕"/>
          <w:sz w:val="21"/>
        </w:rPr>
        <w:t>① 목표를 달성하지 못한 것으로 보고 경고한다</w:t>
      </w:r>
    </w:p>
    <w:p>
      <w:r>
        <w:rPr>
          <w:rFonts w:ascii="맑은 고딕" w:hAnsi="맑은 고딕" w:eastAsia="맑은 고딕"/>
          <w:sz w:val="21"/>
        </w:rPr>
        <w:t>② 자동으로 다시 띄운다</w:t>
      </w:r>
    </w:p>
    <w:p>
      <w:r>
        <w:rPr>
          <w:rFonts w:ascii="맑은 고딕" w:hAnsi="맑은 고딕" w:eastAsia="맑은 고딕"/>
          <w:sz w:val="21"/>
        </w:rPr>
        <w:t>③ 구성을 비활성화한다</w:t>
      </w:r>
    </w:p>
    <w:p>
      <w:r>
        <w:rPr>
          <w:rFonts w:ascii="맑은 고딕" w:hAnsi="맑은 고딕" w:eastAsia="맑은 고딕"/>
          <w:sz w:val="21"/>
        </w:rPr>
        <w:t>④ 정상으로 본다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 xml:space="preserve">[중-19] </w:t>
      </w:r>
      <w:r>
        <w:rPr>
          <w:rFonts w:ascii="Consolas" w:hAnsi="Consolas" w:eastAsia="맑은 고딕"/>
          <w:sz w:val="21"/>
        </w:rPr>
        <w:t xml:space="preserve">LogXptMode</w:t>
      </w:r>
      <w:r>
        <w:rPr>
          <w:rFonts w:ascii="맑은 고딕" w:hAnsi="맑은 고딕" w:eastAsia="맑은 고딕"/>
          <w:sz w:val="21"/>
        </w:rPr>
        <w:t xml:space="preserve">를 </w:t>
      </w:r>
      <w:r>
        <w:rPr>
          <w:rFonts w:ascii="Consolas" w:hAnsi="Consolas" w:eastAsia="맑은 고딕"/>
          <w:sz w:val="21"/>
        </w:rPr>
        <w:t xml:space="preserve">SYNC</w:t>
      </w:r>
      <w:r>
        <w:rPr>
          <w:rFonts w:ascii="맑은 고딕" w:hAnsi="맑은 고딕" w:eastAsia="맑은 고딕"/>
          <w:sz w:val="21"/>
        </w:rPr>
        <w:t xml:space="preserve">로 바꾸면 목적지 문자열은?</w:t>
      </w:r>
    </w:p>
    <w:p>
      <w:r>
        <w:rPr>
          <w:rFonts w:ascii="맑은 고딕" w:hAnsi="맑은 고딕" w:eastAsia="맑은 고딕"/>
          <w:sz w:val="21"/>
        </w:rPr>
        <w:t>① SYNC AFFIRM</w:t>
      </w:r>
    </w:p>
    <w:p>
      <w:r>
        <w:rPr>
          <w:rFonts w:ascii="맑은 고딕" w:hAnsi="맑은 고딕" w:eastAsia="맑은 고딕"/>
          <w:sz w:val="21"/>
        </w:rPr>
        <w:t>② ASYNC AFFIRM</w:t>
      </w:r>
    </w:p>
    <w:p>
      <w:r>
        <w:rPr>
          <w:rFonts w:ascii="맑은 고딕" w:hAnsi="맑은 고딕" w:eastAsia="맑은 고딕"/>
          <w:sz w:val="21"/>
        </w:rPr>
        <w:t>③ 변화 없음</w:t>
      </w:r>
    </w:p>
    <w:p>
      <w:r>
        <w:rPr>
          <w:rFonts w:ascii="맑은 고딕" w:hAnsi="맑은 고딕" w:eastAsia="맑은 고딕"/>
          <w:sz w:val="21"/>
        </w:rPr>
        <w:t>④ SYNC NOAFFIRM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Broker에서도 사람이 지켜야 하는 순서는?</w:t>
      </w:r>
    </w:p>
    <w:p>
      <w:r>
        <w:rPr>
          <w:rFonts w:ascii="맑은 고딕" w:hAnsi="맑은 고딕" w:eastAsia="맑은 고딕"/>
          <w:sz w:val="21"/>
        </w:rPr>
        <w:t>① 재기동이 필요하다</w:t>
      </w:r>
    </w:p>
    <w:p>
      <w:r>
        <w:rPr>
          <w:rFonts w:ascii="맑은 고딕" w:hAnsi="맑은 고딕" w:eastAsia="맑은 고딕"/>
          <w:sz w:val="21"/>
        </w:rPr>
        <w:t>② 보호 모드를 내린 뒤 전송 방식을 바꾼다</w:t>
      </w:r>
    </w:p>
    <w:p>
      <w:r>
        <w:rPr>
          <w:rFonts w:ascii="맑은 고딕" w:hAnsi="맑은 고딕" w:eastAsia="맑은 고딕"/>
          <w:sz w:val="21"/>
        </w:rPr>
        <w:t>③ 전송 방식을 바꾼 뒤 보호 모드를 내린다</w:t>
      </w:r>
    </w:p>
    <w:p>
      <w:r>
        <w:rPr>
          <w:rFonts w:ascii="맑은 고딕" w:hAnsi="맑은 고딕" w:eastAsia="맑은 고딕"/>
          <w:sz w:val="21"/>
        </w:rPr>
        <w:t>④ 순서는 상관없다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Broker가 관리하는 파라미터를 SQL로 바꾸면 실측 결과는?</w:t>
      </w:r>
    </w:p>
    <w:p>
      <w:r>
        <w:rPr>
          <w:rFonts w:ascii="맑은 고딕" w:hAnsi="맑은 고딕" w:eastAsia="맑은 고딕"/>
          <w:sz w:val="21"/>
        </w:rPr>
        <w:t>① 명령이 성공하고 30초 안에는 경고가 없었다</w:t>
      </w:r>
    </w:p>
    <w:p>
      <w:r>
        <w:rPr>
          <w:rFonts w:ascii="맑은 고딕" w:hAnsi="맑은 고딕" w:eastAsia="맑은 고딕"/>
          <w:sz w:val="21"/>
        </w:rPr>
        <w:t>② 명령이 거부된다</w:t>
      </w:r>
    </w:p>
    <w:p>
      <w:r>
        <w:rPr>
          <w:rFonts w:ascii="맑은 고딕" w:hAnsi="맑은 고딕" w:eastAsia="맑은 고딕"/>
          <w:sz w:val="21"/>
        </w:rPr>
        <w:t>③ 구성이 비활성화된다</w:t>
      </w:r>
    </w:p>
    <w:p>
      <w:r>
        <w:rPr>
          <w:rFonts w:ascii="맑은 고딕" w:hAnsi="맑은 고딕" w:eastAsia="맑은 고딕"/>
          <w:sz w:val="21"/>
        </w:rPr>
        <w:t>④ 즉시 경고가 뜬다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 xml:space="preserve">[상-02] 그때 </w:t>
      </w:r>
      <w:r>
        <w:rPr>
          <w:rFonts w:ascii="Consolas" w:hAnsi="Consolas" w:eastAsia="맑은 고딕"/>
          <w:sz w:val="21"/>
        </w:rPr>
        <w:t xml:space="preserve">InconsistentProperties</w:t>
      </w:r>
      <w:r>
        <w:rPr>
          <w:rFonts w:ascii="맑은 고딕" w:hAnsi="맑은 고딕" w:eastAsia="맑은 고딕"/>
          <w:sz w:val="21"/>
        </w:rPr>
        <w:t xml:space="preserve">의 내용은?</w:t>
      </w:r>
    </w:p>
    <w:p>
      <w:r>
        <w:rPr>
          <w:rFonts w:ascii="맑은 고딕" w:hAnsi="맑은 고딕" w:eastAsia="맑은 고딕"/>
          <w:sz w:val="21"/>
        </w:rPr>
        <w:t>① 비어 있었다 (머리글만)</w:t>
      </w:r>
    </w:p>
    <w:p>
      <w:r>
        <w:rPr>
          <w:rFonts w:ascii="맑은 고딕" w:hAnsi="맑은 고딕" w:eastAsia="맑은 고딕"/>
          <w:sz w:val="21"/>
        </w:rPr>
        <w:t>② 조회할 수 없다</w:t>
      </w:r>
    </w:p>
    <w:p>
      <w:r>
        <w:rPr>
          <w:rFonts w:ascii="맑은 고딕" w:hAnsi="맑은 고딕" w:eastAsia="맑은 고딕"/>
          <w:sz w:val="21"/>
        </w:rPr>
        <w:t>③ 오류가 발생한다</w:t>
      </w:r>
    </w:p>
    <w:p>
      <w:r>
        <w:rPr>
          <w:rFonts w:ascii="맑은 고딕" w:hAnsi="맑은 고딕" w:eastAsia="맑은 고딕"/>
          <w:sz w:val="21"/>
        </w:rPr>
        <w:t>④ 어긋난 항목이 표시됐다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어긋난 상태를 되돌리는 방법은?</w:t>
      </w:r>
    </w:p>
    <w:p>
      <w:r>
        <w:rPr>
          <w:rFonts w:ascii="맑은 고딕" w:hAnsi="맑은 고딕" w:eastAsia="맑은 고딕"/>
          <w:sz w:val="21"/>
        </w:rPr>
        <w:t>① 인스턴스를 재기동한다</w:t>
      </w:r>
    </w:p>
    <w:p>
      <w:r>
        <w:rPr>
          <w:rFonts w:ascii="맑은 고딕" w:hAnsi="맑은 고딕" w:eastAsia="맑은 고딕"/>
          <w:sz w:val="21"/>
        </w:rPr>
        <w:t>② 구성 파일을 삭제한다</w:t>
      </w:r>
    </w:p>
    <w:p>
      <w:r>
        <w:rPr>
          <w:rFonts w:ascii="맑은 고딕" w:hAnsi="맑은 고딕" w:eastAsia="맑은 고딕"/>
          <w:sz w:val="21"/>
        </w:rPr>
        <w:t>③ 아무 속성이나 다시 적용하면 문자열 전체가 재생성된다</w:t>
      </w:r>
    </w:p>
    <w:p>
      <w:r>
        <w:rPr>
          <w:rFonts w:ascii="맑은 고딕" w:hAnsi="맑은 고딕" w:eastAsia="맑은 고딕"/>
          <w:sz w:val="21"/>
        </w:rPr>
        <w:t>④ 구성을 다시 만든다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 xml:space="preserve">[상-04] </w:t>
      </w:r>
      <w:r>
        <w:rPr>
          <w:rFonts w:ascii="Consolas" w:hAnsi="Consolas" w:eastAsia="맑은 고딕"/>
          <w:sz w:val="21"/>
        </w:rPr>
        <w:t xml:space="preserve">ConfigurationWideServiceName</w:t>
      </w:r>
      <w:r>
        <w:rPr>
          <w:rFonts w:ascii="맑은 고딕" w:hAnsi="맑은 고딕" w:eastAsia="맑은 고딕"/>
          <w:sz w:val="21"/>
        </w:rPr>
        <w:t xml:space="preserve">의 실측값은?</w:t>
      </w:r>
    </w:p>
    <w:p>
      <w:r>
        <w:rPr>
          <w:rFonts w:ascii="맑은 고딕" w:hAnsi="맑은 고딕" w:eastAsia="맑은 고딕"/>
          <w:sz w:val="21"/>
        </w:rPr>
        <w:t>① dg_chicago</w:t>
      </w:r>
    </w:p>
    <w:p>
      <w:r>
        <w:rPr>
          <w:rFonts w:ascii="맑은 고딕" w:hAnsi="맑은 고딕" w:eastAsia="맑은 고딕"/>
          <w:sz w:val="21"/>
        </w:rPr>
        <w:t>② chicago_BROKER</w:t>
      </w:r>
    </w:p>
    <w:p>
      <w:r>
        <w:rPr>
          <w:rFonts w:ascii="맑은 고딕" w:hAnsi="맑은 고딕" w:eastAsia="맑은 고딕"/>
          <w:sz w:val="21"/>
        </w:rPr>
        <w:t>③ chicago_DGMGRL</w:t>
      </w:r>
    </w:p>
    <w:p>
      <w:r>
        <w:rPr>
          <w:rFonts w:ascii="맑은 고딕" w:hAnsi="맑은 고딕" w:eastAsia="맑은 고딕"/>
          <w:sz w:val="21"/>
        </w:rPr>
        <w:t>④ chicago_CFG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그 서비스는 어떻게 등록되는가?</w:t>
      </w:r>
    </w:p>
    <w:p>
      <w:r>
        <w:rPr>
          <w:rFonts w:ascii="맑은 고딕" w:hAnsi="맑은 고딕" w:eastAsia="맑은 고딕"/>
          <w:sz w:val="21"/>
        </w:rPr>
        <w:t>① tnsnames.ora에 적어야 한다</w:t>
      </w:r>
    </w:p>
    <w:p>
      <w:r>
        <w:rPr>
          <w:rFonts w:ascii="맑은 고딕" w:hAnsi="맑은 고딕" w:eastAsia="맑은 고딕"/>
          <w:sz w:val="21"/>
        </w:rPr>
        <w:t>② 자동 등록되지 않는다</w:t>
      </w:r>
    </w:p>
    <w:p>
      <w:r>
        <w:rPr>
          <w:rFonts w:ascii="맑은 고딕" w:hAnsi="맑은 고딕" w:eastAsia="맑은 고딕"/>
          <w:sz w:val="21"/>
        </w:rPr>
        <w:t xml:space="preserve">③ Broker가 </w:t>
      </w:r>
      <w:r>
        <w:rPr>
          <w:rFonts w:ascii="Consolas" w:hAnsi="Consolas" w:eastAsia="맑은 고딕"/>
          <w:sz w:val="21"/>
        </w:rPr>
        <w:t xml:space="preserve">ALTER SYSTEM REGISTER</w:t>
      </w:r>
      <w:r>
        <w:rPr>
          <w:rFonts w:ascii="맑은 고딕" w:hAnsi="맑은 고딕" w:eastAsia="맑은 고딕"/>
          <w:sz w:val="21"/>
        </w:rPr>
        <w:t xml:space="preserve">를 실행해 스스로 등록한다</w:t>
      </w:r>
    </w:p>
    <w:p>
      <w:r>
        <w:rPr>
          <w:rFonts w:ascii="맑은 고딕" w:hAnsi="맑은 고딕" w:eastAsia="맑은 고딕"/>
          <w:sz w:val="21"/>
        </w:rPr>
        <w:t>④ listener.ora에 적어야 한다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 xml:space="preserve">[상-06] </w:t>
      </w:r>
      <w:r>
        <w:rPr>
          <w:rFonts w:ascii="Consolas" w:hAnsi="Consolas" w:eastAsia="맑은 고딕"/>
          <w:sz w:val="21"/>
        </w:rPr>
        <w:t xml:space="preserve">SHOW CONFIGURATION VERBOSE</w:t>
      </w:r>
      <w:r>
        <w:rPr>
          <w:rFonts w:ascii="맑은 고딕" w:hAnsi="맑은 고딕" w:eastAsia="맑은 고딕"/>
          <w:sz w:val="21"/>
        </w:rPr>
        <w:t xml:space="preserve">의 구성 속성 개수는?</w:t>
      </w:r>
    </w:p>
    <w:p>
      <w:r>
        <w:rPr>
          <w:rFonts w:ascii="맑은 고딕" w:hAnsi="맑은 고딕" w:eastAsia="맑은 고딕"/>
          <w:sz w:val="21"/>
        </w:rPr>
        <w:t>① 20</w:t>
      </w:r>
    </w:p>
    <w:p>
      <w:r>
        <w:rPr>
          <w:rFonts w:ascii="맑은 고딕" w:hAnsi="맑은 고딕" w:eastAsia="맑은 고딕"/>
          <w:sz w:val="21"/>
        </w:rPr>
        <w:t>② 40</w:t>
      </w:r>
    </w:p>
    <w:p>
      <w:r>
        <w:rPr>
          <w:rFonts w:ascii="맑은 고딕" w:hAnsi="맑은 고딕" w:eastAsia="맑은 고딕"/>
          <w:sz w:val="21"/>
        </w:rPr>
        <w:t>③ 3</w:t>
      </w:r>
    </w:p>
    <w:p>
      <w:r>
        <w:rPr>
          <w:rFonts w:ascii="맑은 고딕" w:hAnsi="맑은 고딕" w:eastAsia="맑은 고딕"/>
          <w:sz w:val="21"/>
        </w:rPr>
        <w:t>④ 14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여러 오류가 함께 보일 때 ORA-16809의 성격은?</w:t>
      </w:r>
    </w:p>
    <w:p>
      <w:r>
        <w:rPr>
          <w:rFonts w:ascii="맑은 고딕" w:hAnsi="맑은 고딕" w:eastAsia="맑은 고딕"/>
          <w:sz w:val="21"/>
        </w:rPr>
        <w:t>① 여러 경고를 묶은 요약이다</w:t>
      </w:r>
    </w:p>
    <w:p>
      <w:r>
        <w:rPr>
          <w:rFonts w:ascii="맑은 고딕" w:hAnsi="맑은 고딕" w:eastAsia="맑은 고딕"/>
          <w:sz w:val="21"/>
        </w:rPr>
        <w:t>② 치명적 오류다</w:t>
      </w:r>
    </w:p>
    <w:p>
      <w:r>
        <w:rPr>
          <w:rFonts w:ascii="맑은 고딕" w:hAnsi="맑은 고딕" w:eastAsia="맑은 고딕"/>
          <w:sz w:val="21"/>
        </w:rPr>
        <w:t>③ 정상 상태 메시지다</w:t>
      </w:r>
    </w:p>
    <w:p>
      <w:r>
        <w:rPr>
          <w:rFonts w:ascii="맑은 고딕" w:hAnsi="맑은 고딕" w:eastAsia="맑은 고딕"/>
          <w:sz w:val="21"/>
        </w:rPr>
        <w:t>④ 근본 원인이다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 xml:space="preserve">[상-08] </w:t>
      </w:r>
      <w:r>
        <w:rPr>
          <w:rFonts w:ascii="Consolas" w:hAnsi="Consolas" w:eastAsia="맑은 고딕"/>
          <w:sz w:val="21"/>
        </w:rPr>
        <w:t xml:space="preserve">ORA-16766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 xml:space="preserve">ORA-16853</w:t>
      </w:r>
      <w:r>
        <w:rPr>
          <w:rFonts w:ascii="맑은 고딕" w:hAnsi="맑은 고딕" w:eastAsia="맑은 고딕"/>
          <w:sz w:val="21"/>
        </w:rPr>
        <w:t xml:space="preserve">의 관계는?</w:t>
      </w:r>
    </w:p>
    <w:p>
      <w:r>
        <w:rPr>
          <w:rFonts w:ascii="맑은 고딕" w:hAnsi="맑은 고딕" w:eastAsia="맑은 고딕"/>
          <w:sz w:val="21"/>
        </w:rPr>
        <w:t>① 16766이 원인이고 16853은 그 결과다</w:t>
      </w:r>
    </w:p>
    <w:p>
      <w:r>
        <w:rPr>
          <w:rFonts w:ascii="맑은 고딕" w:hAnsi="맑은 고딕" w:eastAsia="맑은 고딕"/>
          <w:sz w:val="21"/>
        </w:rPr>
        <w:t>② 둘은 무관하다</w:t>
      </w:r>
    </w:p>
    <w:p>
      <w:r>
        <w:rPr>
          <w:rFonts w:ascii="맑은 고딕" w:hAnsi="맑은 고딕" w:eastAsia="맑은 고딕"/>
          <w:sz w:val="21"/>
        </w:rPr>
        <w:t>③ 16853이 원인이다</w:t>
      </w:r>
    </w:p>
    <w:p>
      <w:r>
        <w:rPr>
          <w:rFonts w:ascii="맑은 고딕" w:hAnsi="맑은 고딕" w:eastAsia="맑은 고딕"/>
          <w:sz w:val="21"/>
        </w:rPr>
        <w:t>④ 같은 오류의 다른 표현이다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Broker가 알려 주지 않는 것은?</w:t>
      </w:r>
    </w:p>
    <w:p>
      <w:r>
        <w:rPr>
          <w:rFonts w:ascii="맑은 고딕" w:hAnsi="맑은 고딕" w:eastAsia="맑은 고딕"/>
          <w:sz w:val="21"/>
        </w:rPr>
        <w:t>① 적용이 멈췄다는 사실</w:t>
      </w:r>
    </w:p>
    <w:p>
      <w:r>
        <w:rPr>
          <w:rFonts w:ascii="맑은 고딕" w:hAnsi="맑은 고딕" w:eastAsia="맑은 고딕"/>
          <w:sz w:val="21"/>
        </w:rPr>
        <w:t>② 역할</w:t>
      </w:r>
    </w:p>
    <w:p>
      <w:r>
        <w:rPr>
          <w:rFonts w:ascii="맑은 고딕" w:hAnsi="맑은 고딕" w:eastAsia="맑은 고딕"/>
          <w:sz w:val="21"/>
        </w:rPr>
        <w:t>③ 지연 값</w:t>
      </w:r>
    </w:p>
    <w:p>
      <w:r>
        <w:rPr>
          <w:rFonts w:ascii="맑은 고딕" w:hAnsi="맑은 고딕" w:eastAsia="맑은 고딕"/>
          <w:sz w:val="21"/>
        </w:rPr>
        <w:t>④ 적용이 멈춘 구체적 이유 — 알림 로그를 봐야 한다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재기동 후에도 구성이 유지되는 이유 두 가지는?</w:t>
      </w:r>
    </w:p>
    <w:p>
      <w:r>
        <w:rPr>
          <w:rFonts w:ascii="맑은 고딕" w:hAnsi="맑은 고딕" w:eastAsia="맑은 고딕"/>
          <w:sz w:val="21"/>
        </w:rPr>
        <w:t>① SPFILE과 컨트롤 파일</w:t>
      </w:r>
    </w:p>
    <w:p>
      <w:r>
        <w:rPr>
          <w:rFonts w:ascii="맑은 고딕" w:hAnsi="맑은 고딕" w:eastAsia="맑은 고딕"/>
          <w:sz w:val="21"/>
        </w:rPr>
        <w:t>② 리스너와 tnsnames</w:t>
      </w:r>
    </w:p>
    <w:p>
      <w:r>
        <w:rPr>
          <w:rFonts w:ascii="맑은 고딕" w:hAnsi="맑은 고딕" w:eastAsia="맑은 고딕"/>
          <w:sz w:val="21"/>
        </w:rPr>
        <w:t>③ 아카이브 로그와 SRL</w:t>
      </w:r>
    </w:p>
    <w:p>
      <w:r>
        <w:rPr>
          <w:rFonts w:ascii="맑은 고딕" w:hAnsi="맑은 고딕" w:eastAsia="맑은 고딕"/>
          <w:sz w:val="21"/>
        </w:rPr>
        <w:t>④ SCOPE=BOTH로 설정한 DG_BROKER_START와 디스크의 구성 파일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