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제31장  데이터베이스 모니터링 및 성능 튜닝 개요</w:t>
      </w:r>
    </w:p>
    <w:p>
      <w:r>
        <w:rPr>
          <w:rFonts w:ascii="맑은 고딕" w:hAnsi="맑은 고딕" w:eastAsia="맑은 고딕"/>
          <w:b w:val="0"/>
          <w:i w:val="0"/>
          <w:sz w:val="21"/>
        </w:rPr>
        <w:t>본 장은 Oracle Database 19c: Administration Workshop(D106546GC10)의 'Database Monitoring and Tuning Performance Overview' 챕터를 근거로, 데이터베이스 성능 관리의 전체 그림과 Oracle이 제공하는 자동 진단 인프라(AWR·ADDM·Advisory Framework)의 개념을 다룬다. 이 장은 32장(성능 모니터링)과 33장(SQL 분석 및 액세스 경로 최적화)으로 이어지는 성능 파트의 도입부로, 개별 도구의 세부 조작보다 '무엇을, 왜, 어떤 순서로' 진단하는지에 대한 방법론과 용어 체계를 세우는 데 초점을 둔다.</w:t>
      </w:r>
    </w:p>
    <w:p>
      <w:pPr>
        <w:pStyle w:val="Heading2"/>
      </w:pPr>
      <w:r>
        <w:t>학습 목표(Objectives)</w:t>
      </w:r>
    </w:p>
    <w:p>
      <w:r>
        <w:rPr>
          <w:rFonts w:ascii="맑은 고딕" w:hAnsi="맑은 고딕" w:eastAsia="맑은 고딕"/>
          <w:b w:val="0"/>
          <w:i w:val="0"/>
          <w:sz w:val="21"/>
        </w:rPr>
        <w:t>이 장을 마치면 다음을 수행할 수 있다.</w:t>
      </w:r>
    </w:p>
    <w:p>
      <w:pPr>
        <w:pStyle w:val="ListBullet"/>
      </w:pPr>
      <w:r>
        <w:rPr>
          <w:rFonts w:ascii="맑은 고딕" w:hAnsi="맑은 고딕" w:eastAsia="맑은 고딕"/>
          <w:sz w:val="21"/>
        </w:rPr>
        <w:t>성능 관리(Performance Management) 활동을 사전 예방적(proactive) 튜닝과 사후 대응적(reactive) 튜닝으로 구분하고, 각 활동이 데이터베이스 수명주기의 어느 시점에 개입하는지 설명할 수 있다.</w:t>
      </w:r>
    </w:p>
    <w:p>
      <w:pPr>
        <w:pStyle w:val="ListBullet"/>
      </w:pPr>
      <w:r>
        <w:rPr>
          <w:rFonts w:ascii="맑은 고딕" w:hAnsi="맑은 고딕" w:eastAsia="맑은 고딕"/>
          <w:sz w:val="21"/>
        </w:rPr>
        <w:t>서비스 수준 목표(SLA)·워크로드 테스트·확장성(scalability) 등 성능 계획(performance planning) 단계에서 고려해야 할 요소를 열거하고 그 중요성을 설명할 수 있다.</w:t>
      </w:r>
    </w:p>
    <w:p>
      <w:pPr>
        <w:pStyle w:val="ListBullet"/>
      </w:pPr>
      <w:r>
        <w:rPr>
          <w:rFonts w:ascii="맑은 고딕" w:hAnsi="맑은 고딕" w:eastAsia="맑은 고딕"/>
          <w:sz w:val="21"/>
        </w:rPr>
        <w:t>AWR(Automatic Workload Repository)의 목적·구성·수집 주체(MMON)·기본 스냅샷 간격(60분)과 보존 기간(8일)을 설명할 수 있다.</w:t>
      </w:r>
    </w:p>
    <w:p>
      <w:pPr>
        <w:pStyle w:val="ListBullet"/>
      </w:pPr>
      <w:r>
        <w:rPr>
          <w:rFonts w:ascii="맑은 고딕" w:hAnsi="맑은 고딕" w:eastAsia="맑은 고딕"/>
          <w:sz w:val="21"/>
        </w:rPr>
        <w:t>AWR 스냅샷의 개념을 이해하고 DBMS_WORKLOAD_REPOSITORY 패키지로 수동 스냅샷을 생성·삭제하며 스냅샷 간격/보존을 변경할 수 있다.</w:t>
      </w:r>
    </w:p>
    <w:p>
      <w:pPr>
        <w:pStyle w:val="ListBullet"/>
      </w:pPr>
      <w:r>
        <w:rPr>
          <w:rFonts w:ascii="맑은 고딕" w:hAnsi="맑은 고딕" w:eastAsia="맑은 고딕"/>
          <w:sz w:val="21"/>
        </w:rPr>
        <w:t>AWR 베이스라인(baseline)의 개념과 고정(fixed)·이동 윈도우(moving window) 베이스라인의 용도를 구분할 수 있다.</w:t>
      </w:r>
    </w:p>
    <w:p>
      <w:pPr>
        <w:pStyle w:val="ListBullet"/>
      </w:pPr>
      <w:r>
        <w:rPr>
          <w:rFonts w:ascii="맑은 고딕" w:hAnsi="맑은 고딕" w:eastAsia="맑은 고딕"/>
          <w:sz w:val="21"/>
        </w:rPr>
        <w:t>ADDM(Automatic Database Diagnostic Monitor)이 두 스냅샷을 비교해 병목을 자동 진단하는 원리와, 자동 유지관리·스냅샷 직후 자동 실행되는 동작 방식을 설명할 수 있다.</w:t>
      </w:r>
    </w:p>
    <w:p>
      <w:pPr>
        <w:pStyle w:val="ListBullet"/>
      </w:pPr>
      <w:r>
        <w:rPr>
          <w:rFonts w:ascii="맑은 고딕" w:hAnsi="맑은 고딕" w:eastAsia="맑은 고딕"/>
          <w:sz w:val="21"/>
        </w:rPr>
        <w:t>ADDM 분석 결과를 DBMS_ADDM/DBMS_ADVISOR·데이터 딕셔너리 뷰·EM으로 조회할 수 있다.</w:t>
      </w:r>
    </w:p>
    <w:p>
      <w:pPr>
        <w:pStyle w:val="ListBullet"/>
      </w:pPr>
      <w:r>
        <w:rPr>
          <w:rFonts w:ascii="맑은 고딕" w:hAnsi="맑은 고딕" w:eastAsia="맑은 고딕"/>
          <w:sz w:val="21"/>
        </w:rPr>
        <w:t>19c에서 PDB 수준의 자동 ADDM 분석을 구성하는 방법(DBMS_ADDM, AWR_PDB_AUTOFLUSH_ENABLED)과 CDB 루트/PDB의 분석 범위 차이를 설명할 수 있다.</w:t>
      </w:r>
    </w:p>
    <w:p>
      <w:pPr>
        <w:pStyle w:val="ListBullet"/>
      </w:pPr>
      <w:r>
        <w:rPr>
          <w:rFonts w:ascii="맑은 고딕" w:hAnsi="맑은 고딕" w:eastAsia="맑은 고딕"/>
          <w:sz w:val="21"/>
        </w:rPr>
        <w:t>Advisory Framework의 공통 API(DBMS_ADVISOR)와 SQL Tuning·SQL Access·Segment·Memory·Undo·MTTR 등 주요 어드바이저의 역할을 구분할 수 있다.</w:t>
      </w:r>
    </w:p>
    <w:p>
      <w:pPr>
        <w:pStyle w:val="ListBullet"/>
      </w:pPr>
      <w:r>
        <w:rPr>
          <w:rFonts w:ascii="맑은 고딕" w:hAnsi="맑은 고딕" w:eastAsia="맑은 고딕"/>
          <w:sz w:val="21"/>
        </w:rPr>
        <w:t>문제 정의→데이터 수집→병목 식별→해결책 적용→검증으로 이어지는 반복적 성능 튜닝 방법론과 Top-Down 접근을 설명할 수 있다.</w:t>
      </w:r>
    </w:p>
    <w:p>
      <w:pPr>
        <w:pStyle w:val="Heading2"/>
      </w:pPr>
      <w:r>
        <w:t>31.1  성능 관리(Performance Management) 활동 개요</w:t>
      </w:r>
    </w:p>
    <w:p>
      <w:r>
        <w:rPr>
          <w:rFonts w:ascii="맑은 고딕" w:hAnsi="맑은 고딕" w:eastAsia="맑은 고딕"/>
          <w:b w:val="0"/>
          <w:i w:val="0"/>
          <w:sz w:val="21"/>
        </w:rPr>
        <w:t>성능 관리는 단발성 이벤트가 아니라 데이터베이스의 전 수명주기에 걸쳐 반복되는 활동의 집합이다. 설계 단계에서의 스키마·인덱스 결정, 개발 단계에서의 SQL 작성, 배포 전 워크로드 테스트, 운영 중의 상시 모니터링, 그리고 장애 발생 시의 긴급 진단까지 모두 성능 관리의 범주에 든다. Oracle은 이 활동들을 사람이 매번 수작업으로 수행하지 않아도 되도록, 데이터베이스 안에 자동 진단 인프라를 내장했다. 이 장에서 다루는 AWR·ADDM·Advisory Framework가 바로 그 인프라이며, DBA의 역할은 이 인프라가 만들어 준 진단 결과를 해석하고 우선순위를 정해 조치하는 것으로 옮겨간다.</w:t>
      </w:r>
    </w:p>
    <w:p>
      <w:r>
        <w:rPr>
          <w:rFonts w:ascii="맑은 고딕" w:hAnsi="맑은 고딕" w:eastAsia="맑은 고딕"/>
          <w:b w:val="0"/>
          <w:i w:val="0"/>
          <w:sz w:val="21"/>
        </w:rPr>
        <w:t>성능 관리 활동은 개입 시점을 기준으로 크게 두 가지로 나뉜다. 첫째는 사전 예방적(proactive) 튜닝이다. 문제가 사용자에게 체감되기 전에, 통계·추세·경향을 관찰해 잠재적 병목을 미리 제거하는 활동이다. 예를 들어 특정 테이블의 스캔 비용이 매주 조금씩 증가하는 추세를 AWR 리포트에서 발견하고 인덱스를 추가하는 것, 또는 야간 배치의 실행 시간이 서서히 길어지는 것을 감지해 통계 수집 주기를 조정하는 것이 여기에 해당한다. 사전 예방적 튜닝은 계획된 시간에, 충분한 데이터를 근거로, 낮은 리스크로 수행된다는 장점이 있다.</w:t>
      </w:r>
    </w:p>
    <w:p>
      <w:r>
        <w:rPr>
          <w:rFonts w:ascii="맑은 고딕" w:hAnsi="맑은 고딕" w:eastAsia="맑은 고딕"/>
          <w:b w:val="0"/>
          <w:i w:val="0"/>
          <w:sz w:val="21"/>
        </w:rPr>
        <w:t>둘째는 사후 대응적(reactive) 튜닝이다. 이미 성능 저하가 발생했거나 사용자 불만·경보가 접수된 뒤에 원인을 찾아 조치하는 활동이다. 예를 들어 갑자기 응답시간이 10배로 늘어난 상황에서 대기 이벤트를 분석해 특정 세션의 잠금 경합을 찾아내는 것이 대표적이다. 사후 대응적 튜닝은 시간 압박이 크고, 근본 원인이 아닌 증상만 임시로 눌러버릴 위험이 있으며, 진단에 필요한 데이터가 이미 유실되었을 수도 있다. 따라서 AWR처럼 성능 통계를 상시 자동 수집·보존하는 인프라가 사후 대응의 성공 여부를 좌우한다.</w:t>
      </w:r>
    </w:p>
    <w:p>
      <w:r>
        <w:rPr>
          <w:rFonts w:ascii="맑은 고딕" w:hAnsi="맑은 고딕" w:eastAsia="맑은 고딕"/>
          <w:b w:val="0"/>
          <w:i w:val="0"/>
          <w:sz w:val="21"/>
        </w:rPr>
        <w:t>성숙한 운영 조직일수록 사후 대응 비중을 줄이고 사전 예방 비중을 늘린다. Oracle의 자동 진단 인프라는 바로 이 전환을 돕는다. AWR이 성능 스냅샷을 주기적으로 축적하고, ADDM이 스냅샷마다 자동으로 병목을 진단하며, Advisory Framework가 구체적 개선안을 제시하기 때문에, DBA는 장애가 터진 뒤가 아니라 추세가 나빠지는 시점에 개입할 수 있다. 결국 성능 관리의 목표는 '문제를 빨리 고치는 능력'을 넘어 '문제가 사용자에게 도달하기 전에 없애는 능력'을 갖추는 것이다.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7F6000"/>
                <w:sz w:val="20"/>
              </w:rPr>
              <w:t>Note · 사전 예방적 튜닝 vs 사후 대응적 튜닝</w:t>
            </w:r>
          </w:p>
          <w:p>
            <w:r>
              <w:rPr>
                <w:rFonts w:ascii="맑은 고딕" w:hAnsi="맑은 고딕" w:eastAsia="맑은 고딕"/>
                <w:b w:val="0"/>
                <w:color w:val="333333"/>
                <w:sz w:val="20"/>
              </w:rPr>
              <w:t>· 사전 예방적: 문제 발생 전, 추세·통계 기반, 계획된 시간, 낮은 리스크. AWR 추세 분석·정기 리뷰가 핵심.</w:t>
            </w:r>
          </w:p>
          <w:p>
            <w:r>
              <w:rPr>
                <w:rFonts w:ascii="맑은 고딕" w:hAnsi="맑은 고딕" w:eastAsia="맑은 고딕"/>
                <w:b w:val="0"/>
                <w:color w:val="333333"/>
                <w:sz w:val="20"/>
              </w:rPr>
              <w:t>· 사후 대응적: 문제 발생 후, 증상 기반, 시간 압박, 근본 원인 놓칠 위험. 상시 수집된 AWR 데이터가 성패를 좌우.</w:t>
            </w:r>
          </w:p>
          <w:p>
            <w:r>
              <w:rPr>
                <w:rFonts w:ascii="맑은 고딕" w:hAnsi="맑은 고딕" w:eastAsia="맑은 고딕"/>
                <w:b w:val="0"/>
                <w:color w:val="333333"/>
                <w:sz w:val="20"/>
              </w:rPr>
              <w:t>· 목표: 두 활동은 배타적이지 않으며, 자동 진단 인프라로 사후 대응 부담을 줄이고 사전 예방으로 무게중심을 옮긴다.</w:t>
            </w:r>
          </w:p>
        </w:tc>
      </w:tr>
    </w:tbl>
    <w:p>
      <w:r>
        <w:rPr>
          <w:rFonts w:ascii="맑은 고딕" w:hAnsi="맑은 고딕" w:eastAsia="맑은 고딕"/>
          <w:b w:val="0"/>
          <w:i w:val="0"/>
          <w:sz w:val="21"/>
        </w:rPr>
        <w:t>성능 관리 활동을 조금 더 구체적으로 나누면, 애플리케이션 튜닝(SQL·트랜잭션 설계 개선), 인스턴스 튜닝(메모리·프로세스·자원 구성), 그리고 운영체제·스토리지 수준 튜닝으로 계층화할 수 있다. 경험적으로 성능 문제의 대부분은 애플리케이션 계층(비효율적 SQL, 잘못된 커서 관리, 과도한 커밋 등)에서 비롯되며, 인스턴스나 하드웨어를 아무리 키워도 잘못 작성된 SQL 한 문장이 시스템 전체를 마비시킬 수 있다. 따라서 튜닝의 투자 대비 효과는 대체로 애플리케이션 계층이 가장 크고, 그다음이 인스턴스 구성, 마지막이 하드웨어 증설 순이다. Oracle의 자동 진단 인프라도 이 우선순위를 반영해, ADDM이 상위 SQL 문제를 먼저 지목하도록 설계되어 있다.</w:t>
      </w:r>
    </w:p>
    <w:p>
      <w:r>
        <w:rPr>
          <w:rFonts w:ascii="맑은 고딕" w:hAnsi="맑은 고딕" w:eastAsia="맑은 고딕"/>
          <w:b w:val="0"/>
          <w:i w:val="0"/>
          <w:sz w:val="21"/>
        </w:rPr>
        <w:t>또한 성능 관리에는 반드시 기준선(baseline)과 측정 지표가 전제되어야 한다. '체감상 느리다'는 주관적 인상만으로는 개선 여부를 판정할 수 없기 때문이다. 정상 상태의 응답시간·처리량·자원 사용률을 평소에 기록해 두어야, 문제 발생 시 '무엇이 정상에서 얼마나 벗어났는지'를 객관적으로 말할 수 있다. 바로 이 지점에서 AWR과 베이스라인이 성능 관리의 토대가 된다. 성능 관리는 결국 '측정하지 않으면 관리할 수 없다'는 원칙 위에 서 있다.</w:t>
      </w:r>
    </w:p>
    <w:p>
      <w:pPr>
        <w:pStyle w:val="Heading2"/>
      </w:pPr>
      <w:r>
        <w:t>31.2  성능 계획(Performance Planning) 고려사항</w:t>
      </w:r>
    </w:p>
    <w:p>
      <w:r>
        <w:rPr>
          <w:rFonts w:ascii="맑은 고딕" w:hAnsi="맑은 고딕" w:eastAsia="맑은 고딕"/>
          <w:b w:val="0"/>
          <w:i w:val="0"/>
          <w:sz w:val="21"/>
        </w:rPr>
        <w:t>성능 문제의 상당수는 운영이 아니라 설계·계획 단계에서 이미 결정된다. 잘못된 데이터 모델, 부적절한 하드웨어 산정, 검증되지 않은 워크로드 가정은 아무리 튜닝해도 근본적으로 극복하기 어렵다. 따라서 성능 관리는 시스템을 구축하기 전, 계획 단계에서부터 시작되어야 한다. Oracle 워크숍은 성능 계획에서 반드시 검토해야 할 요소로 투자 옵션(Investment Options), 확장성(Scalability), 시스템 아키텍처, 애플리케이션 설계 원칙, 워크로드 테스트·모델링·구현, 그리고 배포 후 상시 성능 관리(deployment and rollout)를 제시한다.</w:t>
      </w:r>
    </w:p>
    <w:p>
      <w:r>
        <w:rPr>
          <w:rFonts w:ascii="맑은 고딕" w:hAnsi="맑은 고딕" w:eastAsia="맑은 고딕"/>
          <w:b w:val="0"/>
          <w:i w:val="0"/>
          <w:sz w:val="21"/>
        </w:rPr>
        <w:t>첫째, 서비스 수준 목표(Service Level Objective, SLA)를 구체적 수치로 정의해야 한다. '빠르게'가 아니라 '온라인 주문 트랜잭션의 95퍼센타일 응답시간 0.5초 이내, 시간당 처리량 20만 건 이상'처럼 측정 가능한 목표가 있어야 튜닝의 성공/실패를 판정할 수 있다. SLA가 없으면 어디까지 튜닝해야 하는지 알 수 없어 과도한 최적화나 방치가 동시에 발생한다. SLA는 응답시간(response time)과 처리량(throughput)이라는 두 축으로 표현되며, 이 둘은 종종 상충하므로 워크로드 성격에 따라 우선순위를 정한다. OLTP는 응답시간, 배치·DW는 처리량을 우선하는 것이 일반적이다.</w:t>
      </w:r>
    </w:p>
    <w:p>
      <w:r>
        <w:rPr>
          <w:rFonts w:ascii="맑은 고딕" w:hAnsi="맑은 고딕" w:eastAsia="맑은 고딕"/>
          <w:b w:val="0"/>
          <w:i w:val="0"/>
          <w:sz w:val="21"/>
        </w:rPr>
        <w:t>둘째, 워크로드를 실제와 유사하게 테스트해야 한다. 개발 환경의 소량 데이터에서는 드러나지 않던 문제가 운영 규모의 데이터·동시성에서 폭발하는 경우가 많다. 옵티마이저의 실행 계획은 데이터 분포와 볼륨에 민감하므로, 운영과 유사한 규모·분포의 데이터로 부하 테스트를 수행해야 실제 성능을 예측할 수 있다. Oracle은 이를 위해 Real Application Testing(Database Replay, SQL Performance Analyzer) 같은 도구를 제공하며, 변경(패치·업그레이드·파라미터 조정)이 운영 워크로드에 미칠 영향을 배포 전에 검증할 수 있다.</w:t>
      </w:r>
    </w:p>
    <w:p>
      <w:r>
        <w:rPr>
          <w:rFonts w:ascii="맑은 고딕" w:hAnsi="맑은 고딕" w:eastAsia="맑은 고딕"/>
          <w:b w:val="0"/>
          <w:i w:val="0"/>
          <w:sz w:val="21"/>
        </w:rPr>
        <w:t>셋째, 확장성(scalability)을 고려해야 한다. 확장성이란 자원을 늘렸을 때 처리 능력이 비례해 증가하는 성질이다. 확장성을 저해하는 대표적 요인으로는 잘못된 애플리케이션 설계(과도한 파싱·잠금 경합), 직렬화 지점(single point of serialization), 비효율적 트랜잭션 설계, 부적절한 커넥션 관리 등이 있다. 사용자가 2배로 늘 때 처리량도 2배가 되어야 이상적이지만, 경합 지점이 있으면 오히려 처리량이 정체되거나 감소한다. 계획 단계에서 확장성 한계를 예측하고 아키텍처(공유 서버, 커넥션 풀, 파티셔닝, RAC 등)를 선택해야 한다.</w:t>
      </w:r>
    </w:p>
    <w:p>
      <w:r>
        <w:rPr>
          <w:rFonts w:ascii="맑은 고딕" w:hAnsi="맑은 고딕" w:eastAsia="맑은 고딕"/>
          <w:b w:val="0"/>
          <w:i w:val="0"/>
          <w:sz w:val="21"/>
        </w:rPr>
        <w:t>넷째, 시스템 아키텍처와 하드웨어 자원(CPU·메모리·I/O·네트워크)을 워크로드 특성에 맞게 산정해야 한다. 어느 한 자원이 병목이 되면 나머지 자원이 아무리 넉넉해도 전체 성능은 그 병목에 묶인다. 계획 단계의 자원 산정 오류는 운영 중 튜닝으로 메우기 어렵고 비용도 크다. 결국 성능 계획의 핵심은 '측정 가능한 목표(SLA)'를 세우고, '현실적 워크로드'로 검증하며, '확장 가능한 아키텍처'를 선택하는 것으로 요약된다.</w:t>
      </w:r>
    </w:p>
    <w:p>
      <w:r>
        <w:rPr>
          <w:rFonts w:ascii="맑은 고딕" w:hAnsi="맑은 고딕" w:eastAsia="맑은 고딕"/>
          <w:b w:val="0"/>
          <w:i w:val="0"/>
          <w:sz w:val="21"/>
        </w:rPr>
        <w:t>계획 단계의 또 다른 축은 배포·롤아웃(deployment and rollout) 전략이다. 아무리 잘 설계했어도 실제 사용자·데이터가 유입되는 방식에 따라 성능은 달라진다. 소수 사용자로 시작해 점진적으로 확대하는 파일럿 방식을 쓰면, 문제가 소규모일 때 발견해 저비용으로 교정할 수 있다. 반대로 전면 일괄 배포(big-bang)는 문제가 터졌을 때 파급이 크고 롤백도 어렵다. 또한 배포 직후 초기에는 옵티마이저 통계가 아직 안정화되지 않아 실행 계획이 흔들릴 수 있으므로, 초기 며칠은 성능을 특히 면밀히 관찰해야 한다. 이 관찰의 근거 데이터를 제공하는 것 역시 AWR이다.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color w:val="375623"/>
                <w:sz w:val="20"/>
              </w:rPr>
              <w:t>Best Practice · 성능은 배포 후가 아니라 계획 단계에서 결정된다</w:t>
            </w:r>
          </w:p>
          <w:p>
            <w:r>
              <w:rPr>
                <w:rFonts w:ascii="맑은 고딕" w:hAnsi="맑은 고딕" w:eastAsia="맑은 고딕"/>
                <w:b w:val="0"/>
                <w:color w:val="333333"/>
                <w:sz w:val="20"/>
              </w:rPr>
              <w:t>· SLA는 반드시 정량화한다: 응답시간(95/99퍼센타일)·처리량·동시 사용자 수를 수치로 명시.</w:t>
            </w:r>
          </w:p>
          <w:p>
            <w:r>
              <w:rPr>
                <w:rFonts w:ascii="맑은 고딕" w:hAnsi="맑은 고딕" w:eastAsia="맑은 고딕"/>
                <w:b w:val="0"/>
                <w:color w:val="333333"/>
                <w:sz w:val="20"/>
              </w:rPr>
              <w:t>· 운영과 유사한 데이터 규모·분포로 부하 테스트를 수행한다(옵티마이저는 볼륨/분포에 민감).</w:t>
            </w:r>
          </w:p>
          <w:p>
            <w:r>
              <w:rPr>
                <w:rFonts w:ascii="맑은 고딕" w:hAnsi="맑은 고딕" w:eastAsia="맑은 고딕"/>
                <w:b w:val="0"/>
                <w:color w:val="333333"/>
                <w:sz w:val="20"/>
              </w:rPr>
              <w:t>· 변경은 Real Application Testing으로 배포 전 영향을 검증한다.</w:t>
            </w:r>
          </w:p>
          <w:p>
            <w:r>
              <w:rPr>
                <w:rFonts w:ascii="맑은 고딕" w:hAnsi="맑은 고딕" w:eastAsia="맑은 고딕"/>
                <w:b w:val="0"/>
                <w:color w:val="333333"/>
                <w:sz w:val="20"/>
              </w:rPr>
              <w:t>· 확장성 저해 요인(직렬화·과도한 파싱·잠금 경합)을 설계 단계에서 제거한다.</w:t>
            </w:r>
          </w:p>
        </w:tc>
      </w:tr>
    </w:tbl>
    <w:p>
      <w:pPr>
        <w:pStyle w:val="Heading2"/>
      </w:pPr>
      <w:r>
        <w:t>31.3  AWR(Automatic Workload Repository) 개념</w:t>
      </w:r>
    </w:p>
    <w:p>
      <w:r>
        <w:rPr>
          <w:rFonts w:ascii="맑은 고딕" w:hAnsi="맑은 고딕" w:eastAsia="맑은 고딕"/>
          <w:b w:val="0"/>
          <w:i w:val="0"/>
          <w:sz w:val="21"/>
        </w:rPr>
        <w:t>AWR(Automatic Workload Repository)은 데이터베이스의 성능 통계와 워크로드 정보를 주기적으로 수집·저장하는 내장 저장소다. AWR은 성능 진단의 '기억 장치'에 해당한다. 데이터베이스는 실행 중 수많은 통계(대기 이벤트, SQL 실행 통계, 세그먼트 통계, 시간 모델, 시스템/세션 통계 등)를 SGA의 동적 성능 뷰(V$)에 실시간으로 축적하지만, 이 값들은 인스턴스가 재시작되면 사라지고 시간에 따라 계속 변한다. AWR은 이 휘발성 통계를 일정 간격으로 스냅샷(snapshot)으로 떠서 SYSAUX 테이블스페이스에 영구 저장한다. 덕분에 '어제 오후 2시부터 3시까지 무슨 일이 있었는가'를 사후에 정확히 재구성할 수 있다.</w:t>
      </w:r>
    </w:p>
    <w:p>
      <w:r>
        <w:rPr>
          <w:rFonts w:ascii="맑은 고딕" w:hAnsi="맑은 고딕" w:eastAsia="맑은 고딕"/>
          <w:b w:val="0"/>
          <w:i w:val="0"/>
          <w:sz w:val="21"/>
        </w:rPr>
        <w:t>AWR 데이터를 수집하는 주체는 MMON(Manageability Monitor) 백그라운드 프로세스다. MMON은 기본적으로 60분마다 한 번씩 자동으로 스냅샷을 생성하며, 수집된 데이터는 기본 8일(정확히는 8일=11520분) 동안 보존된 뒤 오래된 것부터 자동으로 제거된다. 스냅샷 간격과 보존 기간은 사이트의 요구에 맞게 변경할 수 있다. 간격을 짧게 하면 더 세밀한 진단이 가능하지만 SYSAUX 공간 사용과 수집 오버헤드가 늘고, 보존 기간을 길게 하면 장기 추세 분석에 유리하지만 저장 공간이 더 필요하다.</w:t>
      </w:r>
    </w:p>
    <w:p>
      <w:r>
        <w:rPr>
          <w:rFonts w:ascii="맑은 고딕" w:hAnsi="맑은 고딕" w:eastAsia="맑은 고딕"/>
          <w:b w:val="0"/>
          <w:i w:val="0"/>
          <w:sz w:val="21"/>
        </w:rPr>
        <w:t>AWR이 정상 동작하려면 초기화 파라미터 STATISTICS_LEVEL이 TYPICAL(기본값) 또는 ALL로 설정되어 있어야 한다. STATISTICS_LEVEL을 BASIC으로 낮추면 AWR의 자동 통계 수집이 비활성화되어 스냅샷이 생성되지 않고, ADDM을 비롯한 상위 진단 기능이 모두 동작하지 못한다. 따라서 성능 진단 인프라를 사용하려면 STATISTICS_LEVEL을 절대 BASIC으로 두어서는 안 된다. TYPICAL은 성능 오버헤드를 최소화하면서 대부분의 진단에 필요한 통계를 수집하는 권장 설정이다.</w:t>
      </w:r>
    </w:p>
    <w:p>
      <w:r>
        <w:rPr>
          <w:rFonts w:ascii="맑은 고딕" w:hAnsi="맑은 고딕" w:eastAsia="맑은 고딕"/>
          <w:b w:val="0"/>
          <w:i w:val="0"/>
          <w:sz w:val="21"/>
        </w:rPr>
        <w:t>AWR이 수집하는 정보의 범주는 매우 넓다. (1) 시간 모델 통계(DB Time 등 데이터베이스가 시간을 어디에 소비했는지), (2) 대기 이벤트·대기 클래스 통계, (3) 세션·시스템 통계(V$SYSSTAT/V$SESSTAT의 누적값), (4) 자원을 많이 소비한 상위 SQL(SQL이 SGA에서 밀려나기 전에 AWR로 캡처), (5) 세그먼트 수준 통계, (6) ASH(Active Session History) 샘플 등이 포함된다. 이 데이터가 있기에 ADDM은 스냅샷 두 개의 차이(delta)를 계산해 '이 구간에서 DB Time을 가장 많이 소비한 원인'을 자동으로 지목할 수 있다.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7F6000"/>
                <w:sz w:val="20"/>
              </w:rPr>
              <w:t>Note · AWR 핵심 수치와 전제</w:t>
            </w:r>
          </w:p>
          <w:p>
            <w:r>
              <w:rPr>
                <w:rFonts w:ascii="맑은 고딕" w:hAnsi="맑은 고딕" w:eastAsia="맑은 고딕"/>
                <w:b w:val="0"/>
                <w:color w:val="333333"/>
                <w:sz w:val="20"/>
              </w:rPr>
              <w:t>· 수집 주체: MMON 백그라운드 프로세스(보조로 MMNL이 ASH 등을 담당).</w:t>
            </w:r>
          </w:p>
          <w:p>
            <w:r>
              <w:rPr>
                <w:rFonts w:ascii="맑은 고딕" w:hAnsi="맑은 고딕" w:eastAsia="맑은 고딕"/>
                <w:b w:val="0"/>
                <w:color w:val="333333"/>
                <w:sz w:val="20"/>
              </w:rPr>
              <w:t>· 기본 스냅샷 간격: 60분 / 기본 보존 기간: 8일.</w:t>
            </w:r>
          </w:p>
          <w:p>
            <w:r>
              <w:rPr>
                <w:rFonts w:ascii="맑은 고딕" w:hAnsi="맑은 고딕" w:eastAsia="맑은 고딕"/>
                <w:b w:val="0"/>
                <w:color w:val="333333"/>
                <w:sz w:val="20"/>
              </w:rPr>
              <w:t>· 저장 위치: SYSAUX 테이블스페이스(WRM$_*, WRH$_* 딕셔너리 테이블).</w:t>
            </w:r>
          </w:p>
          <w:p>
            <w:r>
              <w:rPr>
                <w:rFonts w:ascii="맑은 고딕" w:hAnsi="맑은 고딕" w:eastAsia="맑은 고딕"/>
                <w:b w:val="0"/>
                <w:color w:val="333333"/>
                <w:sz w:val="20"/>
              </w:rPr>
              <w:t>· 전제: STATISTICS_LEVEL = TYPICAL 또는 ALL. BASIC이면 AWR·ADDM 모두 비활성화.</w:t>
            </w:r>
          </w:p>
          <w:p>
            <w:r>
              <w:rPr>
                <w:rFonts w:ascii="맑은 고딕" w:hAnsi="맑은 고딕" w:eastAsia="맑은 고딕"/>
                <w:b w:val="0"/>
                <w:color w:val="333333"/>
                <w:sz w:val="20"/>
              </w:rPr>
              <w:t>· 사용 시 Diagnostics Pack 라이선스가 필요하다(운영 환경 유의).</w:t>
            </w:r>
          </w:p>
        </w:tc>
      </w:tr>
    </w:tbl>
    <w:p>
      <w:r>
        <w:rPr>
          <w:rFonts w:ascii="맑은 고딕" w:hAnsi="맑은 고딕" w:eastAsia="맑은 고딕"/>
          <w:b w:val="0"/>
          <w:i w:val="0"/>
          <w:sz w:val="21"/>
        </w:rPr>
        <w:t>여기서 잠깐 DB Time이라는 개념을 짚고 넘어갈 필요가 있다. DB Time은 데이터베이스가 사용자 요청을 처리하기 위해 소비한 총 시간으로, 모든 활성 세션이 CPU에서 실제로 일한 시간과 무언가를 기다린(wait) 시간을 합산한 값이다. 벽시계 시간(elapsed time)이 1시간이라도, 동시에 10개의 세션이 활발히 일했다면 DB Time은 그보다 훨씬 클 수 있다. DB Time은 시간 모델(time model) 통계의 최상위 지표로서, AWR·ADDM이 성능을 판단하는 공통 화폐(common currency) 역할을 한다. 성능을 개선한다는 것은 결국 같은 워크로드를 처리하는 데 드는 DB Time을 줄이는 것과 같다. 이 개념이 있기에 서로 다른 문제(느린 SQL, 잠금 경합, I/O 지연)를 'DB Time을 몇 % 소비했는가'라는 하나의 척도로 비교하고 우선순위를 매길 수 있다.</w:t>
      </w:r>
    </w:p>
    <w:p>
      <w:r>
        <w:rPr>
          <w:rFonts w:ascii="맑은 고딕" w:hAnsi="맑은 고딕" w:eastAsia="맑은 고딕"/>
          <w:b w:val="0"/>
          <w:i w:val="0"/>
          <w:sz w:val="21"/>
        </w:rPr>
        <w:t>AWR과 혼동하기 쉬운 개념으로 ASH(Active Session History)가 있다. ASH는 활성 세션의 상태를 매우 짧은 주기(기본 1초)로 샘플링해 순환 버퍼에 저장하는 기능으로, AWR이 요약 통계를 60분마다 축적하는 것과 달리 세션 단위의 세밀한 순간을 포착한다. ASH 데이터의 일부는 AWR 스냅샷 시점에 WRH$_ACTIVE_SESSION_HISTORY로 영구화된다. AWR이 '거시적 요약'이라면 ASH는 '미시적 순간 포착'이며, 짧게 발생했다 사라지는 스파이크성 문제는 ASH로, 구간 전체의 경향은 AWR로 본다. 이 둘은 상호 보완적으로 사용된다.</w:t>
      </w:r>
    </w:p>
    <w:p>
      <w:r>
        <w:rPr>
          <w:rFonts w:ascii="맑은 고딕" w:hAnsi="맑은 고딕" w:eastAsia="맑은 고딕"/>
          <w:b w:val="0"/>
          <w:i w:val="0"/>
          <w:sz w:val="21"/>
        </w:rPr>
        <w:t>AWR 리포트는 두 스냅샷 사이의 구간을 요약한 텍스트/HTML 보고서로, awrrpt.sql(단일 인스턴스)·awrrpti.sql(인스턴스 지정) 스크립트나 DBMS_WORKLOAD_REPOSITORY.AWR_REPORT_HTML/TEXT 함수, EM으로 생성한다. 리포트 상단의 'DB Time'과 'Elapsed Time', Load Profile, Top 10 Foreground Events, SQL ordered by Elapsed Time 등의 섹션이 진단의 출발점이 된다. 다만 이 장에서는 리포트 판독의 세부보다 AWR이라는 인프라의 개념과 위치를 이해하는 데 집중하고, 구체적 판독은 32장에서 다룬다.</w:t>
      </w:r>
    </w:p>
    <w:p>
      <w:pPr>
        <w:pStyle w:val="Heading2"/>
      </w:pPr>
      <w:r>
        <w:t>31.4  AWR 스냅샷 개념 및 수동 생성(CREATE_SNAPSHOT)</w:t>
      </w:r>
    </w:p>
    <w:p>
      <w:r>
        <w:rPr>
          <w:rFonts w:ascii="맑은 고딕" w:hAnsi="맑은 고딕" w:eastAsia="맑은 고딕"/>
          <w:b w:val="0"/>
          <w:i w:val="0"/>
          <w:sz w:val="21"/>
        </w:rPr>
        <w:t>스냅샷(snapshot)은 특정 시점의 누적 성능 통계를 한 번 떠 놓은 것이다. 각 스냅샷에는 고유한 SNAP_ID와 생성 시각(BEGIN_INTERVAL_TIME, END_INTERVAL_TIME)이 부여된다. 성능 분석은 본질적으로 '두 시점 사이에 무엇이 얼마나 변했는가'를 보는 작업이므로, 시작 스냅샷과 종료 스냅샷 두 개를 지정해 그 사이 구간(interval)을 분석한다. 예컨대 SNAP_ID 101(오후 2시)과 102(오후 3시)를 지정하면 그 한 시간 동안의 대기·SQL·통계 변화량을 계산한다.</w:t>
      </w:r>
    </w:p>
    <w:p>
      <w:r>
        <w:rPr>
          <w:rFonts w:ascii="맑은 고딕" w:hAnsi="맑은 고딕" w:eastAsia="맑은 고딕"/>
          <w:b w:val="0"/>
          <w:i w:val="0"/>
          <w:sz w:val="21"/>
        </w:rPr>
        <w:t>대부분의 스냅샷은 MMON이 60분마다 자동으로 생성하지만, DBA가 특정 이벤트 직전·직후를 정밀하게 포착하고 싶을 때는 수동으로 스냅샷을 생성할 수 있다. 예를 들어 대형 배치를 실행하기 직전에 스냅샷을 하나 뜨고, 완료 직후에 또 하나 떠서 그 두 개로 배치 구간만 정확히 분석하는 식이다. 수동 스냅샷은 DBMS_WORKLOAD_REPOSITORY 패키지의 CREATE_SNAPSHOT 프로시저(또는 동일 이름의 함수)로 생성한다.</w:t>
      </w:r>
    </w:p>
    <w:tbl>
      <w:tblPr>
        <w:tblW w:type="auto" w:w="0"/>
        <w:tblLook w:firstColumn="1" w:firstRow="1" w:lastColumn="0" w:lastRow="0" w:noHBand="0" w:noVBand="1" w:val="04A0"/>
      </w:tblPr>
      <w:tblGrid>
        <w:gridCol w:w="8640"/>
      </w:tblGrid>
      <w:tr>
        <w:tc>
          <w:tcPr>
            <w:tcW w:type="dxa" w:w="8640"/>
            <w:shd w:val="clear" w:color="auto" w:fill="1E1E1E"/>
          </w:tcPr>
          <w:p>
            <w:pPr>
              <w:spacing w:line="240" w:lineRule="auto"/>
            </w:pPr>
            <w:r>
              <w:rPr>
                <w:rFonts w:ascii="Consolas" w:hAnsi="Consolas" w:eastAsia="Consolas"/>
                <w:b w:val="0"/>
                <w:color w:val="F2F2F2"/>
                <w:sz w:val="19"/>
              </w:rPr>
              <w:t>-- 수동으로 AWR 스냅샷을 즉시 생성한다(기본 flush_level =&gt; 'TYPICAL')</w:t>
            </w:r>
          </w:p>
          <w:p>
            <w:pPr>
              <w:spacing w:line="240" w:lineRule="auto"/>
            </w:pPr>
            <w:r>
              <w:rPr>
                <w:rFonts w:ascii="Consolas" w:hAnsi="Consolas" w:eastAsia="Consolas"/>
                <w:b w:val="0"/>
                <w:color w:val="F2F2F2"/>
                <w:sz w:val="19"/>
              </w:rPr>
              <w:t>SQL&gt; EXEC DBMS_WORKLOAD_REPOSITORY.CREATE_SNAPSHOT;</w:t>
            </w:r>
          </w:p>
          <w:p>
            <w:pPr>
              <w:spacing w:line="240" w:lineRule="auto"/>
            </w:pPr>
            <w:r>
              <w:rPr>
                <w:rFonts w:ascii="Consolas" w:hAnsi="Consolas" w:eastAsia="Consolas"/>
                <w:b w:val="0"/>
                <w:color w:val="F2F2F2"/>
                <w:sz w:val="19"/>
              </w:rPr>
              <w:t xml:space="preserve"> </w:t>
            </w:r>
          </w:p>
          <w:p>
            <w:pPr>
              <w:spacing w:line="240" w:lineRule="auto"/>
            </w:pPr>
            <w:r>
              <w:rPr>
                <w:rFonts w:ascii="Consolas" w:hAnsi="Consolas" w:eastAsia="Consolas"/>
                <w:b w:val="0"/>
                <w:color w:val="F2F2F2"/>
                <w:sz w:val="19"/>
              </w:rPr>
              <w:t>PL/SQL procedure successfully completed.</w:t>
            </w:r>
          </w:p>
          <w:p>
            <w:pPr>
              <w:spacing w:line="240" w:lineRule="auto"/>
            </w:pPr>
            <w:r>
              <w:rPr>
                <w:rFonts w:ascii="Consolas" w:hAnsi="Consolas" w:eastAsia="Consolas"/>
                <w:b w:val="0"/>
                <w:color w:val="F2F2F2"/>
                <w:sz w:val="19"/>
              </w:rPr>
              <w:t xml:space="preserve"> </w:t>
            </w:r>
          </w:p>
          <w:p>
            <w:pPr>
              <w:spacing w:line="240" w:lineRule="auto"/>
            </w:pPr>
            <w:r>
              <w:rPr>
                <w:rFonts w:ascii="Consolas" w:hAnsi="Consolas" w:eastAsia="Consolas"/>
                <w:b w:val="0"/>
                <w:color w:val="F2F2F2"/>
                <w:sz w:val="19"/>
              </w:rPr>
              <w:t>-- SNAP_ID를 반환값으로 받는 함수 형태</w:t>
            </w:r>
          </w:p>
          <w:p>
            <w:pPr>
              <w:spacing w:line="240" w:lineRule="auto"/>
            </w:pPr>
            <w:r>
              <w:rPr>
                <w:rFonts w:ascii="Consolas" w:hAnsi="Consolas" w:eastAsia="Consolas"/>
                <w:b w:val="0"/>
                <w:color w:val="F2F2F2"/>
                <w:sz w:val="19"/>
              </w:rPr>
              <w:t>SQL&gt; VARIABLE sid NUMBER</w:t>
            </w:r>
          </w:p>
          <w:p>
            <w:pPr>
              <w:spacing w:line="240" w:lineRule="auto"/>
            </w:pPr>
            <w:r>
              <w:rPr>
                <w:rFonts w:ascii="Consolas" w:hAnsi="Consolas" w:eastAsia="Consolas"/>
                <w:b w:val="0"/>
                <w:color w:val="F2F2F2"/>
                <w:sz w:val="19"/>
              </w:rPr>
              <w:t>SQL&gt; EXEC :sid := DBMS_WORKLOAD_REPOSITORY.CREATE_SNAPSHOT();</w:t>
            </w:r>
          </w:p>
          <w:p>
            <w:pPr>
              <w:spacing w:line="240" w:lineRule="auto"/>
            </w:pPr>
            <w:r>
              <w:rPr>
                <w:rFonts w:ascii="Consolas" w:hAnsi="Consolas" w:eastAsia="Consolas"/>
                <w:b w:val="0"/>
                <w:color w:val="F2F2F2"/>
                <w:sz w:val="19"/>
              </w:rPr>
              <w:t>SQL&gt; PRINT sid</w:t>
            </w:r>
          </w:p>
          <w:p>
            <w:pPr>
              <w:spacing w:line="240" w:lineRule="auto"/>
            </w:pPr>
            <w:r>
              <w:rPr>
                <w:rFonts w:ascii="Consolas" w:hAnsi="Consolas" w:eastAsia="Consolas"/>
                <w:b w:val="0"/>
                <w:color w:val="F2F2F2"/>
                <w:sz w:val="19"/>
              </w:rPr>
              <w:t xml:space="preserve"> </w:t>
            </w:r>
          </w:p>
          <w:p>
            <w:pPr>
              <w:spacing w:line="240" w:lineRule="auto"/>
            </w:pPr>
            <w:r>
              <w:rPr>
                <w:rFonts w:ascii="Consolas" w:hAnsi="Consolas" w:eastAsia="Consolas"/>
                <w:b w:val="0"/>
                <w:color w:val="F2F2F2"/>
                <w:sz w:val="19"/>
              </w:rPr>
              <w:t>-- 현재 보관 중인 스냅샷 목록 확인</w:t>
            </w:r>
          </w:p>
          <w:p>
            <w:pPr>
              <w:spacing w:line="240" w:lineRule="auto"/>
            </w:pPr>
            <w:r>
              <w:rPr>
                <w:rFonts w:ascii="Consolas" w:hAnsi="Consolas" w:eastAsia="Consolas"/>
                <w:b w:val="0"/>
                <w:color w:val="F2F2F2"/>
                <w:sz w:val="19"/>
              </w:rPr>
              <w:t>SQL&gt; SELECT snap_id, begin_interval_time, end_interval_time</w:t>
            </w:r>
          </w:p>
          <w:p>
            <w:pPr>
              <w:spacing w:line="240" w:lineRule="auto"/>
            </w:pPr>
            <w:r>
              <w:rPr>
                <w:rFonts w:ascii="Consolas" w:hAnsi="Consolas" w:eastAsia="Consolas"/>
                <w:b w:val="0"/>
                <w:color w:val="F2F2F2"/>
                <w:sz w:val="19"/>
              </w:rPr>
              <w:t xml:space="preserve">  2    FROM dba_hist_snapshot</w:t>
            </w:r>
          </w:p>
          <w:p>
            <w:pPr>
              <w:spacing w:line="240" w:lineRule="auto"/>
            </w:pPr>
            <w:r>
              <w:rPr>
                <w:rFonts w:ascii="Consolas" w:hAnsi="Consolas" w:eastAsia="Consolas"/>
                <w:b w:val="0"/>
                <w:color w:val="F2F2F2"/>
                <w:sz w:val="19"/>
              </w:rPr>
              <w:t xml:space="preserve">  3   ORDER BY snap_id;</w:t>
            </w:r>
          </w:p>
        </w:tc>
      </w:tr>
    </w:tbl>
    <w:p>
      <w:r>
        <w:rPr>
          <w:rFonts w:ascii="맑은 고딕" w:hAnsi="맑은 고딕" w:eastAsia="맑은 고딕"/>
          <w:b w:val="0"/>
          <w:i w:val="0"/>
          <w:sz w:val="21"/>
        </w:rPr>
        <w:t>스냅샷 간격과 보존 기간은 DBMS_WORKLOAD_REPOSITORY.MODIFY_SNAPSHOT_SETTINGS로 변경한다. interval과 retention은 분(minute) 단위로 지정하며, interval을 0으로 설정하면 자동 스냅샷 수집이 사실상 중단되고, retention을 특수값으로 지정하면 무한 보존도 가능하다. 설정 변경은 DBA_HIST_WR_CONTROL 뷰에서 확인한다. 불필요하거나 잘못 생성된 스냅샷 구간은 DROP_SNAPSHOT_RANGE로 삭제할 수 있다.</w:t>
      </w:r>
    </w:p>
    <w:tbl>
      <w:tblPr>
        <w:tblW w:type="auto" w:w="0"/>
        <w:tblLook w:firstColumn="1" w:firstRow="1" w:lastColumn="0" w:lastRow="0" w:noHBand="0" w:noVBand="1" w:val="04A0"/>
      </w:tblPr>
      <w:tblGrid>
        <w:gridCol w:w="8640"/>
      </w:tblGrid>
      <w:tr>
        <w:tc>
          <w:tcPr>
            <w:tcW w:type="dxa" w:w="8640"/>
            <w:shd w:val="clear" w:color="auto" w:fill="1E1E1E"/>
          </w:tcPr>
          <w:p>
            <w:pPr>
              <w:spacing w:line="240" w:lineRule="auto"/>
            </w:pPr>
            <w:r>
              <w:rPr>
                <w:rFonts w:ascii="Consolas" w:hAnsi="Consolas" w:eastAsia="Consolas"/>
                <w:b w:val="0"/>
                <w:color w:val="F2F2F2"/>
                <w:sz w:val="19"/>
              </w:rPr>
              <w:t>-- 스냅샷 간격을 30분, 보존 기간을 15일(21600분)로 변경</w:t>
            </w:r>
          </w:p>
          <w:p>
            <w:pPr>
              <w:spacing w:line="240" w:lineRule="auto"/>
            </w:pPr>
            <w:r>
              <w:rPr>
                <w:rFonts w:ascii="Consolas" w:hAnsi="Consolas" w:eastAsia="Consolas"/>
                <w:b w:val="0"/>
                <w:color w:val="F2F2F2"/>
                <w:sz w:val="19"/>
              </w:rPr>
              <w:t>SQL&gt; BEGIN</w:t>
            </w:r>
          </w:p>
          <w:p>
            <w:pPr>
              <w:spacing w:line="240" w:lineRule="auto"/>
            </w:pPr>
            <w:r>
              <w:rPr>
                <w:rFonts w:ascii="Consolas" w:hAnsi="Consolas" w:eastAsia="Consolas"/>
                <w:b w:val="0"/>
                <w:color w:val="F2F2F2"/>
                <w:sz w:val="19"/>
              </w:rPr>
              <w:t xml:space="preserve">  2    DBMS_WORKLOAD_REPOSITORY.MODIFY_SNAPSHOT_SETTINGS(</w:t>
            </w:r>
          </w:p>
          <w:p>
            <w:pPr>
              <w:spacing w:line="240" w:lineRule="auto"/>
            </w:pPr>
            <w:r>
              <w:rPr>
                <w:rFonts w:ascii="Consolas" w:hAnsi="Consolas" w:eastAsia="Consolas"/>
                <w:b w:val="0"/>
                <w:color w:val="F2F2F2"/>
                <w:sz w:val="19"/>
              </w:rPr>
              <w:t xml:space="preserve">  3      interval  =&gt; 30,      -- 분 단위</w:t>
            </w:r>
          </w:p>
          <w:p>
            <w:pPr>
              <w:spacing w:line="240" w:lineRule="auto"/>
            </w:pPr>
            <w:r>
              <w:rPr>
                <w:rFonts w:ascii="Consolas" w:hAnsi="Consolas" w:eastAsia="Consolas"/>
                <w:b w:val="0"/>
                <w:color w:val="F2F2F2"/>
                <w:sz w:val="19"/>
              </w:rPr>
              <w:t xml:space="preserve">  4      retention =&gt; 21600);  -- 분 단위(15일)</w:t>
            </w:r>
          </w:p>
          <w:p>
            <w:pPr>
              <w:spacing w:line="240" w:lineRule="auto"/>
            </w:pPr>
            <w:r>
              <w:rPr>
                <w:rFonts w:ascii="Consolas" w:hAnsi="Consolas" w:eastAsia="Consolas"/>
                <w:b w:val="0"/>
                <w:color w:val="F2F2F2"/>
                <w:sz w:val="19"/>
              </w:rPr>
              <w:t xml:space="preserve">  5  END;</w:t>
            </w:r>
          </w:p>
          <w:p>
            <w:pPr>
              <w:spacing w:line="240" w:lineRule="auto"/>
            </w:pPr>
            <w:r>
              <w:rPr>
                <w:rFonts w:ascii="Consolas" w:hAnsi="Consolas" w:eastAsia="Consolas"/>
                <w:b w:val="0"/>
                <w:color w:val="F2F2F2"/>
                <w:sz w:val="19"/>
              </w:rPr>
              <w:t xml:space="preserve">  6  /</w:t>
            </w:r>
          </w:p>
          <w:p>
            <w:pPr>
              <w:spacing w:line="240" w:lineRule="auto"/>
            </w:pPr>
            <w:r>
              <w:rPr>
                <w:rFonts w:ascii="Consolas" w:hAnsi="Consolas" w:eastAsia="Consolas"/>
                <w:b w:val="0"/>
                <w:color w:val="F2F2F2"/>
                <w:sz w:val="19"/>
              </w:rPr>
              <w:t xml:space="preserve"> </w:t>
            </w:r>
          </w:p>
          <w:p>
            <w:pPr>
              <w:spacing w:line="240" w:lineRule="auto"/>
            </w:pPr>
            <w:r>
              <w:rPr>
                <w:rFonts w:ascii="Consolas" w:hAnsi="Consolas" w:eastAsia="Consolas"/>
                <w:b w:val="0"/>
                <w:color w:val="F2F2F2"/>
                <w:sz w:val="19"/>
              </w:rPr>
              <w:t>-- 현재 설정 확인</w:t>
            </w:r>
          </w:p>
          <w:p>
            <w:pPr>
              <w:spacing w:line="240" w:lineRule="auto"/>
            </w:pPr>
            <w:r>
              <w:rPr>
                <w:rFonts w:ascii="Consolas" w:hAnsi="Consolas" w:eastAsia="Consolas"/>
                <w:b w:val="0"/>
                <w:color w:val="F2F2F2"/>
                <w:sz w:val="19"/>
              </w:rPr>
              <w:t>SQL&gt; SELECT snap_interval, retention FROM dba_hist_wr_control;</w:t>
            </w:r>
          </w:p>
          <w:p>
            <w:pPr>
              <w:spacing w:line="240" w:lineRule="auto"/>
            </w:pPr>
            <w:r>
              <w:rPr>
                <w:rFonts w:ascii="Consolas" w:hAnsi="Consolas" w:eastAsia="Consolas"/>
                <w:b w:val="0"/>
                <w:color w:val="F2F2F2"/>
                <w:sz w:val="19"/>
              </w:rPr>
              <w:t xml:space="preserve"> </w:t>
            </w:r>
          </w:p>
          <w:p>
            <w:pPr>
              <w:spacing w:line="240" w:lineRule="auto"/>
            </w:pPr>
            <w:r>
              <w:rPr>
                <w:rFonts w:ascii="Consolas" w:hAnsi="Consolas" w:eastAsia="Consolas"/>
                <w:b w:val="0"/>
                <w:color w:val="F2F2F2"/>
                <w:sz w:val="19"/>
              </w:rPr>
              <w:t>-- 특정 스냅샷 구간 삭제(101 ~ 105)</w:t>
            </w:r>
          </w:p>
          <w:p>
            <w:pPr>
              <w:spacing w:line="240" w:lineRule="auto"/>
            </w:pPr>
            <w:r>
              <w:rPr>
                <w:rFonts w:ascii="Consolas" w:hAnsi="Consolas" w:eastAsia="Consolas"/>
                <w:b w:val="0"/>
                <w:color w:val="F2F2F2"/>
                <w:sz w:val="19"/>
              </w:rPr>
              <w:t>SQL&gt; EXEC DBMS_WORKLOAD_REPOSITORY.DROP_SNAPSHOT_RANGE(low_snap_id=&gt;101, high_snap_id=&gt;105);</w:t>
            </w:r>
          </w:p>
        </w:tc>
      </w:tr>
    </w:tbl>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7F6000"/>
                <w:sz w:val="20"/>
              </w:rPr>
              <w:t>Note · CDB/PDB 환경의 스냅샷</w:t>
            </w:r>
          </w:p>
          <w:p>
            <w:r>
              <w:rPr>
                <w:rFonts w:ascii="맑은 고딕" w:hAnsi="맑은 고딕" w:eastAsia="맑은 고딕"/>
                <w:b w:val="0"/>
                <w:color w:val="333333"/>
                <w:sz w:val="20"/>
              </w:rPr>
              <w:t>· 멀티테넌트에서 AWR 스냅샷은 CDB 루트에서 수집·관리하는 것이 기본이며, DBA_HIST_* 뷰로 조회한다.</w:t>
            </w:r>
          </w:p>
          <w:p>
            <w:r>
              <w:rPr>
                <w:rFonts w:ascii="맑은 고딕" w:hAnsi="맑은 고딕" w:eastAsia="맑은 고딕"/>
                <w:b w:val="0"/>
                <w:color w:val="333333"/>
                <w:sz w:val="20"/>
              </w:rPr>
              <w:t>· 19c부터는 PDB 수준에서도 자체 AWR 스냅샷을 수집하도록 구성할 수 있다(AWR_PDB_AUTOFLUSH_ENABLED). 31.8 참고.</w:t>
            </w:r>
          </w:p>
          <w:p>
            <w:r>
              <w:rPr>
                <w:rFonts w:ascii="맑은 고딕" w:hAnsi="맑은 고딕" w:eastAsia="맑은 고딕"/>
                <w:b w:val="0"/>
                <w:color w:val="333333"/>
                <w:sz w:val="20"/>
              </w:rPr>
              <w:t>· CREATE_SNAPSHOT/MODIFY_SNAPSHOT_SETTINGS는 실행한 컨테이너 범위에 적용된다.</w:t>
            </w:r>
          </w:p>
        </w:tc>
      </w:tr>
    </w:tbl>
    <w:p>
      <w:pPr>
        <w:pStyle w:val="Heading2"/>
      </w:pPr>
      <w:r>
        <w:t>31.5  AWR 베이스라인(Baseline)</w:t>
      </w:r>
    </w:p>
    <w:p>
      <w:r>
        <w:rPr>
          <w:rFonts w:ascii="맑은 고딕" w:hAnsi="맑은 고딕" w:eastAsia="맑은 고딕"/>
          <w:b w:val="0"/>
          <w:i w:val="0"/>
          <w:sz w:val="21"/>
        </w:rPr>
        <w:t>베이스라인(baseline)은 '정상적이라고 판단되는 기간'의 스냅샷 집합에 이름을 붙여 보존해 둔 기준선이다. 성능이 좋았던 시기의 통계를 베이스라인으로 저장해 두면, 나중에 성능이 의심스러울 때 '지금 값이 정상 기준선과 얼마나 다른가'를 비교할 수 있다. 베이스라인에 포함된 스냅샷은 일반 보존 정책(8일)이 지나도 자동으로 삭제되지 않고 계속 보존된다는 점이 중요하다. 즉 베이스라인은 기준 데이터를 유실로부터 보호하는 장치이기도 하다.</w:t>
      </w:r>
    </w:p>
    <w:p>
      <w:r>
        <w:rPr>
          <w:rFonts w:ascii="맑은 고딕" w:hAnsi="맑은 고딕" w:eastAsia="맑은 고딕"/>
          <w:b w:val="0"/>
          <w:i w:val="0"/>
          <w:sz w:val="21"/>
        </w:rPr>
        <w:t>베이스라인은 크게 두 종류다. 첫째, 고정 베이스라인(fixed baseline)은 특정 스냅샷 구간(예: 분기 마감 피크 시간)을 명시적으로 지정해 이름을 붙인 것으로, 대표적 정상 워크로드의 스냅샷으로 만들어 둔다. 둘째, 이동 윈도우 베이스라인(moving window baseline)은 AWR 보존 기간 전체를 하나의 움직이는 창으로 보는 시스템 기본 베이스라인(SYSTEM_MOVING_WINDOW)으로, 적응형 임계값(adaptive thresholds) 계산의 기준이 된다. 이동 윈도우를 넓히려면 AWR 보존 기간을 함께 늘려야 한다.</w:t>
      </w:r>
    </w:p>
    <w:tbl>
      <w:tblPr>
        <w:tblW w:type="auto" w:w="0"/>
        <w:tblLook w:firstColumn="1" w:firstRow="1" w:lastColumn="0" w:lastRow="0" w:noHBand="0" w:noVBand="1" w:val="04A0"/>
      </w:tblPr>
      <w:tblGrid>
        <w:gridCol w:w="8640"/>
      </w:tblGrid>
      <w:tr>
        <w:tc>
          <w:tcPr>
            <w:tcW w:type="dxa" w:w="8640"/>
            <w:shd w:val="clear" w:color="auto" w:fill="1E1E1E"/>
          </w:tcPr>
          <w:p>
            <w:pPr>
              <w:spacing w:line="240" w:lineRule="auto"/>
            </w:pPr>
            <w:r>
              <w:rPr>
                <w:rFonts w:ascii="Consolas" w:hAnsi="Consolas" w:eastAsia="Consolas"/>
                <w:b w:val="0"/>
                <w:color w:val="F2F2F2"/>
                <w:sz w:val="19"/>
              </w:rPr>
              <w:t>-- 스냅샷 구간(120~144)에 고정 베이스라인 생성</w:t>
            </w:r>
          </w:p>
          <w:p>
            <w:pPr>
              <w:spacing w:line="240" w:lineRule="auto"/>
            </w:pPr>
            <w:r>
              <w:rPr>
                <w:rFonts w:ascii="Consolas" w:hAnsi="Consolas" w:eastAsia="Consolas"/>
                <w:b w:val="0"/>
                <w:color w:val="F2F2F2"/>
                <w:sz w:val="19"/>
              </w:rPr>
              <w:t>SQL&gt; BEGIN</w:t>
            </w:r>
          </w:p>
          <w:p>
            <w:pPr>
              <w:spacing w:line="240" w:lineRule="auto"/>
            </w:pPr>
            <w:r>
              <w:rPr>
                <w:rFonts w:ascii="Consolas" w:hAnsi="Consolas" w:eastAsia="Consolas"/>
                <w:b w:val="0"/>
                <w:color w:val="F2F2F2"/>
                <w:sz w:val="19"/>
              </w:rPr>
              <w:t xml:space="preserve">  2    DBMS_WORKLOAD_REPOSITORY.CREATE_BASELINE(</w:t>
            </w:r>
          </w:p>
          <w:p>
            <w:pPr>
              <w:spacing w:line="240" w:lineRule="auto"/>
            </w:pPr>
            <w:r>
              <w:rPr>
                <w:rFonts w:ascii="Consolas" w:hAnsi="Consolas" w:eastAsia="Consolas"/>
                <w:b w:val="0"/>
                <w:color w:val="F2F2F2"/>
                <w:sz w:val="19"/>
              </w:rPr>
              <w:t xml:space="preserve">  3      start_snap_id =&gt; 120,</w:t>
            </w:r>
          </w:p>
          <w:p>
            <w:pPr>
              <w:spacing w:line="240" w:lineRule="auto"/>
            </w:pPr>
            <w:r>
              <w:rPr>
                <w:rFonts w:ascii="Consolas" w:hAnsi="Consolas" w:eastAsia="Consolas"/>
                <w:b w:val="0"/>
                <w:color w:val="F2F2F2"/>
                <w:sz w:val="19"/>
              </w:rPr>
              <w:t xml:space="preserve">  4      end_snap_id   =&gt; 144,</w:t>
            </w:r>
          </w:p>
          <w:p>
            <w:pPr>
              <w:spacing w:line="240" w:lineRule="auto"/>
            </w:pPr>
            <w:r>
              <w:rPr>
                <w:rFonts w:ascii="Consolas" w:hAnsi="Consolas" w:eastAsia="Consolas"/>
                <w:b w:val="0"/>
                <w:color w:val="F2F2F2"/>
                <w:sz w:val="19"/>
              </w:rPr>
              <w:t xml:space="preserve">  5      baseline_name =&gt; 'MONTH_END_PEAK');</w:t>
            </w:r>
          </w:p>
          <w:p>
            <w:pPr>
              <w:spacing w:line="240" w:lineRule="auto"/>
            </w:pPr>
            <w:r>
              <w:rPr>
                <w:rFonts w:ascii="Consolas" w:hAnsi="Consolas" w:eastAsia="Consolas"/>
                <w:b w:val="0"/>
                <w:color w:val="F2F2F2"/>
                <w:sz w:val="19"/>
              </w:rPr>
              <w:t xml:space="preserve">  6  END;</w:t>
            </w:r>
          </w:p>
          <w:p>
            <w:pPr>
              <w:spacing w:line="240" w:lineRule="auto"/>
            </w:pPr>
            <w:r>
              <w:rPr>
                <w:rFonts w:ascii="Consolas" w:hAnsi="Consolas" w:eastAsia="Consolas"/>
                <w:b w:val="0"/>
                <w:color w:val="F2F2F2"/>
                <w:sz w:val="19"/>
              </w:rPr>
              <w:t xml:space="preserve">  7  /</w:t>
            </w:r>
          </w:p>
          <w:p>
            <w:pPr>
              <w:spacing w:line="240" w:lineRule="auto"/>
            </w:pPr>
            <w:r>
              <w:rPr>
                <w:rFonts w:ascii="Consolas" w:hAnsi="Consolas" w:eastAsia="Consolas"/>
                <w:b w:val="0"/>
                <w:color w:val="F2F2F2"/>
                <w:sz w:val="19"/>
              </w:rPr>
              <w:t xml:space="preserve"> </w:t>
            </w:r>
          </w:p>
          <w:p>
            <w:pPr>
              <w:spacing w:line="240" w:lineRule="auto"/>
            </w:pPr>
            <w:r>
              <w:rPr>
                <w:rFonts w:ascii="Consolas" w:hAnsi="Consolas" w:eastAsia="Consolas"/>
                <w:b w:val="0"/>
                <w:color w:val="F2F2F2"/>
                <w:sz w:val="19"/>
              </w:rPr>
              <w:t>-- 베이스라인 목록 확인</w:t>
            </w:r>
          </w:p>
          <w:p>
            <w:pPr>
              <w:spacing w:line="240" w:lineRule="auto"/>
            </w:pPr>
            <w:r>
              <w:rPr>
                <w:rFonts w:ascii="Consolas" w:hAnsi="Consolas" w:eastAsia="Consolas"/>
                <w:b w:val="0"/>
                <w:color w:val="F2F2F2"/>
                <w:sz w:val="19"/>
              </w:rPr>
              <w:t>SQL&gt; SELECT baseline_name, baseline_type, start_snap_id, end_snap_id</w:t>
            </w:r>
          </w:p>
          <w:p>
            <w:pPr>
              <w:spacing w:line="240" w:lineRule="auto"/>
            </w:pPr>
            <w:r>
              <w:rPr>
                <w:rFonts w:ascii="Consolas" w:hAnsi="Consolas" w:eastAsia="Consolas"/>
                <w:b w:val="0"/>
                <w:color w:val="F2F2F2"/>
                <w:sz w:val="19"/>
              </w:rPr>
              <w:t xml:space="preserve">  2    FROM dba_hist_baseline;</w:t>
            </w:r>
          </w:p>
          <w:p>
            <w:pPr>
              <w:spacing w:line="240" w:lineRule="auto"/>
            </w:pPr>
            <w:r>
              <w:rPr>
                <w:rFonts w:ascii="Consolas" w:hAnsi="Consolas" w:eastAsia="Consolas"/>
                <w:b w:val="0"/>
                <w:color w:val="F2F2F2"/>
                <w:sz w:val="19"/>
              </w:rPr>
              <w:t xml:space="preserve"> </w:t>
            </w:r>
          </w:p>
          <w:p>
            <w:pPr>
              <w:spacing w:line="240" w:lineRule="auto"/>
            </w:pPr>
            <w:r>
              <w:rPr>
                <w:rFonts w:ascii="Consolas" w:hAnsi="Consolas" w:eastAsia="Consolas"/>
                <w:b w:val="0"/>
                <w:color w:val="F2F2F2"/>
                <w:sz w:val="19"/>
              </w:rPr>
              <w:t>-- 이동 윈도우 베이스라인 크기 조정(보존 기간 이내)</w:t>
            </w:r>
          </w:p>
          <w:p>
            <w:pPr>
              <w:spacing w:line="240" w:lineRule="auto"/>
            </w:pPr>
            <w:r>
              <w:rPr>
                <w:rFonts w:ascii="Consolas" w:hAnsi="Consolas" w:eastAsia="Consolas"/>
                <w:b w:val="0"/>
                <w:color w:val="F2F2F2"/>
                <w:sz w:val="19"/>
              </w:rPr>
              <w:t>SQL&gt; EXEC DBMS_WORKLOAD_REPOSITORY.MODIFY_BASELINE_WINDOW_SIZE(window_size =&gt; 15);</w:t>
            </w:r>
          </w:p>
        </w:tc>
      </w:tr>
    </w:tbl>
    <w:p>
      <w:r>
        <w:rPr>
          <w:rFonts w:ascii="맑은 고딕" w:hAnsi="맑은 고딕" w:eastAsia="맑은 고딕"/>
          <w:b w:val="0"/>
          <w:i w:val="0"/>
          <w:sz w:val="21"/>
        </w:rPr>
        <w:t>베이스라인은 서버 생성 알림(server-generated alerts)의 적응형 임계값(adaptive threshold) 계산에도 활용된다. 고정 임계값은 '버퍼 캐시 대기 100회 초과 시 경보'처럼 절대값으로 정하지만, 워크로드가 시간대·요일에 따라 크게 다른 시스템에서는 이런 절대값이 낮에는 무의미하고 밤에는 지나치게 민감할 수 있다. 이동 윈도우 베이스라인을 기준으로 하는 적응형 임계값은 '평소 이 시간대의 통계 분포에서 상위 몇 %를 벗어나면 경보'처럼 상대적으로 판단하므로, 시간대별 정상 범위가 다른 환경에서 훨씬 정확한 경보를 낸다. 이 주제는 32장의 메트릭·경보에서 더 자세히 다룬다.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color w:val="1F4E79"/>
                <w:sz w:val="20"/>
              </w:rPr>
              <w:t>실무 시나리오 · 정상 기준선을 미리 확보해 둔다</w:t>
            </w:r>
          </w:p>
          <w:p>
            <w:r>
              <w:rPr>
                <w:rFonts w:ascii="맑은 고딕" w:hAnsi="맑은 고딕" w:eastAsia="맑은 고딕"/>
                <w:b w:val="0"/>
                <w:color w:val="333333"/>
                <w:sz w:val="20"/>
              </w:rPr>
              <w:t>상황: 매월 말 회계 마감 배치가 도는 시간대의 성능이 정상 범위인지 판단하고 싶다.</w:t>
            </w:r>
          </w:p>
          <w:p>
            <w:r>
              <w:rPr>
                <w:rFonts w:ascii="맑은 고딕" w:hAnsi="맑은 고딕" w:eastAsia="맑은 고딕"/>
                <w:b w:val="0"/>
                <w:color w:val="333333"/>
                <w:sz w:val="20"/>
              </w:rPr>
              <w:t>조치: 성능이 양호했던 지난달 마감 구간을 고정 베이스라인(MONTH_END_PEAK)으로 저장해 둔다.</w:t>
            </w:r>
          </w:p>
          <w:p>
            <w:r>
              <w:rPr>
                <w:rFonts w:ascii="맑은 고딕" w:hAnsi="맑은 고딕" w:eastAsia="맑은 고딕"/>
                <w:b w:val="0"/>
                <w:color w:val="333333"/>
                <w:sz w:val="20"/>
              </w:rPr>
              <w:t>효과: 이번 달 마감이 느려졌을 때, 같은 성격의 정상 기준선과 직접 비교해 '무엇이 얼마나 나빠졌는지'를 정량적으로 판단할 수 있다. 베이스라인 스냅샷은 8일 보존 정책과 무관하게 유지되므로 장기 비교가 가능하다.</w:t>
            </w:r>
          </w:p>
        </w:tc>
      </w:tr>
    </w:tbl>
    <w:p>
      <w:pPr>
        <w:pStyle w:val="Heading2"/>
      </w:pPr>
      <w:r>
        <w:t>31.6  ADDM(Automatic Database Diagnostic Monitor) 개념과 동작 방식</w:t>
      </w:r>
    </w:p>
    <w:p>
      <w:r>
        <w:rPr>
          <w:rFonts w:ascii="맑은 고딕" w:hAnsi="맑은 고딕" w:eastAsia="맑은 고딕"/>
          <w:b w:val="0"/>
          <w:i w:val="0"/>
          <w:sz w:val="21"/>
        </w:rPr>
        <w:t>ADDM(Automatic Database Diagnostic Monitor)은 AWR에 저장된 스냅샷을 자동으로 분석해 데이터베이스의 성능 병목을 진단하고 개선안을 제시하는 자기 진단(self-diagnostic) 엔진이다. AWR이 '데이터를 모으는' 역할이라면, ADDM은 그 데이터를 '해석하는' 역할이다. ADDM은 두 스냅샷 사이 구간을 대상으로, 데이터베이스가 소비한 총 시간을 나타내는 DB Time을 최상위 지표로 삼아 그 시간을 가장 많이 잡아먹은 요인부터 순서대로 찾아낸다. 즉 ADDM의 목표 함수는 'DB Time을 줄이는 것'이며, 사용자 응답시간에 실제로 영향을 준 문제에 집중한다.</w:t>
      </w:r>
    </w:p>
    <w:p>
      <w:r>
        <w:rPr>
          <w:rFonts w:ascii="맑은 고딕" w:hAnsi="맑은 고딕" w:eastAsia="맑은 고딕"/>
          <w:b w:val="0"/>
          <w:i w:val="0"/>
          <w:sz w:val="21"/>
        </w:rPr>
        <w:t>ADDM은 별도로 실행을 지시하지 않아도 자동으로 동작한다. AWR 스냅샷이 생성될 때마다(기본 60분마다) MMON이 직전 스냅샷과 방금 생성된 스냅샷을 대상으로 ADDM 분석을 자동 수행하고 그 결과를 저장한다. 따라서 데이터베이스에는 항상 최근 구간의 진단 결과가 준비되어 있으며, DBA는 문제가 의심될 때 이미 만들어진 분석 결과를 조회하기만 하면 된다. 물론 임의의 두 스냅샷 구간에 대해 수동으로 ADDM 분석을 실행할 수도 있다.</w:t>
      </w:r>
    </w:p>
    <w:p>
      <w:r>
        <w:rPr>
          <w:rFonts w:ascii="맑은 고딕" w:hAnsi="맑은 고딕" w:eastAsia="맑은 고딕"/>
          <w:b w:val="0"/>
          <w:i w:val="0"/>
          <w:sz w:val="21"/>
        </w:rPr>
        <w:t>ADDM이 진단하는 대표적 문제 영역에는 CPU 병목, I/O 용량 문제, 과도한 파싱(하드 파싱)·라이브러리 캐시 경합, 잠금/래치 경합, 비효율적 상위 SQL, 언두·리두 구성 문제, 체크포인트·로그 파일 관련 문제, 메모리(SGA/PGA) 크기 문제, RAC의 인터커넥트 문제 등이 있다. ADDM은 문제를 지목하는 데 그치지 않고, 각 문제에 대해 '영향도(Impact, DB Time의 몇 %)'를 정량화하고 권고(recommendation)와 근거(rationale)를 함께 제시한다. 영향도가 큰 문제부터 조치하면 되므로 우선순위 결정이 쉬워진다.</w:t>
      </w:r>
    </w:p>
    <w:p>
      <w:r>
        <w:rPr>
          <w:rFonts w:ascii="맑은 고딕" w:hAnsi="맑은 고딕" w:eastAsia="맑은 고딕"/>
          <w:b w:val="0"/>
          <w:i w:val="0"/>
          <w:sz w:val="21"/>
        </w:rPr>
        <w:t>ADDM의 진단 논리는 전문가의 진단 트리를 코드화한 것으로, 하향식(top-down)으로 DB Time을 분해한다. 최상위에서 시간을 'CPU에서 소비한 시간'과 '대기(wait)에서 소비한 시간'으로 나누고, 대기 시간을 다시 클래스별(I/O, 동시성, 구성, 애플리케이션 등)로 분해하며, 각 가지에서 원인을 좁혀 간다. 이렇게 찾은 근본 원인(root cause)에 대해서만 권고를 내므로, 단순 증상 나열이 아니라 '무엇을 고치면 가장 큰 효과가 나는지'를 제시한다. 다만 ADDM도 STATISTICS_LEVEL이 TYPICAL/ALL이고 AWR이 정상 동작할 때만 결과를 낼 수 있다.</w:t>
      </w:r>
    </w:p>
    <w:p>
      <w:r>
        <w:rPr>
          <w:rFonts w:ascii="맑은 고딕" w:hAnsi="맑은 고딕" w:eastAsia="맑은 고딕"/>
          <w:b w:val="0"/>
          <w:i w:val="0"/>
          <w:sz w:val="21"/>
        </w:rPr>
        <w:t>ADDM의 결과는 발견 사항(Finding), 권고(Recommendation), 근거(Rationale)라는 세 요소로 구조화된다. 발견 사항은 '무엇이 문제인가'(예: 특정 SQL이 과도한 I/O를 유발), 권고는 '어떻게 고칠 것인가'(예: 인덱스 추가 또는 SQL Tuning Advisor 실행), 근거는 '왜 그 권고가 타당한가'(예: 해당 SQL이 전체 읽기의 40%를 차지)를 담는다. 하나의 발견 사항에 여러 권고가 딸릴 수 있고, 각 권고에는 예상 이득(estimated benefit)이 DB Time 비율로 표시된다. 이 구조 덕분에 DBA는 '가장 큰 이득을 주는 조치'를 정량적 근거와 함께 선택할 수 있다.</w:t>
      </w:r>
    </w:p>
    <w:p>
      <w:r>
        <w:rPr>
          <w:rFonts w:ascii="맑은 고딕" w:hAnsi="맑은 고딕" w:eastAsia="맑은 고딕"/>
          <w:b w:val="0"/>
          <w:i w:val="0"/>
          <w:sz w:val="21"/>
        </w:rPr>
        <w:t>한편 ADDM이 '문제가 아니다'라고 판단해 걸러낸 영역도 진단에서 중요하다. 초보 DBA는 종종 눈에 띄는 통계 하나(예: 특정 대기 이벤트의 절대값이 크다)에 집착하지만, 그 대기가 전체 DB Time에서 차지하는 비중이 미미하다면 개선 효과도 미미하다. ADDM은 영향도 기준으로 사소한 항목을 자동으로 배제하므로, DBA가 엉뚱한 곳에 시간을 쓰는 것을 막아 준다. 이것이 통계 뷰를 직접 뒤지는 수동 진단보다 ADDM이 우월한 이유 중 하나다. 물론 ADDM이 다루지 못하는 영역(예: 애플리케이션 로직 자체의 설계 결함, 네트워크 지연)도 있으므로, ADDM 결과는 진단의 출발점이지 종착점은 아니다.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7F6000"/>
                <w:sz w:val="20"/>
              </w:rPr>
              <w:t>Note · ADDM 동작의 핵심</w:t>
            </w:r>
          </w:p>
          <w:p>
            <w:r>
              <w:rPr>
                <w:rFonts w:ascii="맑은 고딕" w:hAnsi="맑은 고딕" w:eastAsia="맑은 고딕"/>
                <w:b w:val="0"/>
                <w:color w:val="333333"/>
                <w:sz w:val="20"/>
              </w:rPr>
              <w:t>· 입력: AWR 스냅샷 두 개(시작·종료). 목표: 구간의 DB Time을 가장 많이 소비한 원인 진단.</w:t>
            </w:r>
          </w:p>
          <w:p>
            <w:r>
              <w:rPr>
                <w:rFonts w:ascii="맑은 고딕" w:hAnsi="맑은 고딕" w:eastAsia="맑은 고딕"/>
                <w:b w:val="0"/>
                <w:color w:val="333333"/>
                <w:sz w:val="20"/>
              </w:rPr>
              <w:t>· 자동 실행: 스냅샷 생성 직후 MMON이 직전~현재 구간을 자동 분석(별도 지시 불필요).</w:t>
            </w:r>
          </w:p>
          <w:p>
            <w:r>
              <w:rPr>
                <w:rFonts w:ascii="맑은 고딕" w:hAnsi="맑은 고딕" w:eastAsia="맑은 고딕"/>
                <w:b w:val="0"/>
                <w:color w:val="333333"/>
                <w:sz w:val="20"/>
              </w:rPr>
              <w:t>· 출력: 근본 원인 + 영향도(% of DB Time) + 권고(recommendation) + 근거(rationale).</w:t>
            </w:r>
          </w:p>
          <w:p>
            <w:r>
              <w:rPr>
                <w:rFonts w:ascii="맑은 고딕" w:hAnsi="맑은 고딕" w:eastAsia="맑은 고딕"/>
                <w:b w:val="0"/>
                <w:color w:val="333333"/>
                <w:sz w:val="20"/>
              </w:rPr>
              <w:t>· 전제: STATISTICS_LEVEL=TYPICAL/ALL, AWR 활성. Diagnostics Pack 라이선스 필요.</w:t>
            </w:r>
          </w:p>
        </w:tc>
      </w:tr>
    </w:tbl>
    <w:p>
      <w:pPr>
        <w:pStyle w:val="Heading2"/>
      </w:pPr>
      <w:r>
        <w:t>31.7  ADDM 분석 결과 조회</w:t>
      </w:r>
    </w:p>
    <w:p>
      <w:r>
        <w:rPr>
          <w:rFonts w:ascii="맑은 고딕" w:hAnsi="맑은 고딕" w:eastAsia="맑은 고딕"/>
          <w:b w:val="0"/>
          <w:i w:val="0"/>
          <w:sz w:val="21"/>
        </w:rPr>
        <w:t>ADDM 분석 결과는 여러 경로로 조회할 수 있다. 가장 간단한 방법은 Enterprise Manager(Cloud Control 또는 EM Express)의 성능 페이지에서 'ADDM Findings'를 확인하는 것으로, 발견 사항이 영향도 순으로 시각화되어 초심자도 쉽게 우선순위를 파악할 수 있다. 명령행 환경에서는 DBMS_ADDM 패키지, DBMS_ADVISOR 패키지, 또는 사전 제공 스크립트 addmrpt.sql로 텍스트 리포트를 얻는다.</w:t>
      </w:r>
    </w:p>
    <w:p>
      <w:r>
        <w:rPr>
          <w:rFonts w:ascii="맑은 고딕" w:hAnsi="맑은 고딕" w:eastAsia="맑은 고딕"/>
          <w:b w:val="0"/>
          <w:i w:val="0"/>
          <w:sz w:val="21"/>
        </w:rPr>
        <w:t>DBMS_ADDM.ANALYZE_DB로 특정 스냅샷 구간에 대한 ADDM 태스크를 실행하고, DBMS_ADDM.GET_REPORT로 결과 리포트를 텍스트로 받는다. 태스크는 이름으로 관리되며, 결과는 DBA_ADDM_TASKS·DBA_ADDM_FINDINGS 같은 딕셔너리 뷰로도 조회할 수 있다. 다음은 두 스냅샷(120~121)에 대해 데이터베이스 수준 ADDM 분석을 수행하고 리포트를 출력하는 예다.</w:t>
      </w:r>
    </w:p>
    <w:tbl>
      <w:tblPr>
        <w:tblW w:type="auto" w:w="0"/>
        <w:tblLook w:firstColumn="1" w:firstRow="1" w:lastColumn="0" w:lastRow="0" w:noHBand="0" w:noVBand="1" w:val="04A0"/>
      </w:tblPr>
      <w:tblGrid>
        <w:gridCol w:w="8640"/>
      </w:tblGrid>
      <w:tr>
        <w:tc>
          <w:tcPr>
            <w:tcW w:type="dxa" w:w="8640"/>
            <w:shd w:val="clear" w:color="auto" w:fill="1E1E1E"/>
          </w:tcPr>
          <w:p>
            <w:pPr>
              <w:spacing w:line="240" w:lineRule="auto"/>
            </w:pPr>
            <w:r>
              <w:rPr>
                <w:rFonts w:ascii="Consolas" w:hAnsi="Consolas" w:eastAsia="Consolas"/>
                <w:b w:val="0"/>
                <w:color w:val="F2F2F2"/>
                <w:sz w:val="19"/>
              </w:rPr>
              <w:t>-- (1) 두 스냅샷 구간에 대한 DB 수준 ADDM 태스크 생성·실행</w:t>
            </w:r>
          </w:p>
          <w:p>
            <w:pPr>
              <w:spacing w:line="240" w:lineRule="auto"/>
            </w:pPr>
            <w:r>
              <w:rPr>
                <w:rFonts w:ascii="Consolas" w:hAnsi="Consolas" w:eastAsia="Consolas"/>
                <w:b w:val="0"/>
                <w:color w:val="F2F2F2"/>
                <w:sz w:val="19"/>
              </w:rPr>
              <w:t>SQL&gt; VAR tname VARCHAR2(60)</w:t>
            </w:r>
          </w:p>
          <w:p>
            <w:pPr>
              <w:spacing w:line="240" w:lineRule="auto"/>
            </w:pPr>
            <w:r>
              <w:rPr>
                <w:rFonts w:ascii="Consolas" w:hAnsi="Consolas" w:eastAsia="Consolas"/>
                <w:b w:val="0"/>
                <w:color w:val="F2F2F2"/>
                <w:sz w:val="19"/>
              </w:rPr>
              <w:t>SQL&gt; BEGIN</w:t>
            </w:r>
          </w:p>
          <w:p>
            <w:pPr>
              <w:spacing w:line="240" w:lineRule="auto"/>
            </w:pPr>
            <w:r>
              <w:rPr>
                <w:rFonts w:ascii="Consolas" w:hAnsi="Consolas" w:eastAsia="Consolas"/>
                <w:b w:val="0"/>
                <w:color w:val="F2F2F2"/>
                <w:sz w:val="19"/>
              </w:rPr>
              <w:t xml:space="preserve">  2    :tname := 'ADDM_120_121';</w:t>
            </w:r>
          </w:p>
          <w:p>
            <w:pPr>
              <w:spacing w:line="240" w:lineRule="auto"/>
            </w:pPr>
            <w:r>
              <w:rPr>
                <w:rFonts w:ascii="Consolas" w:hAnsi="Consolas" w:eastAsia="Consolas"/>
                <w:b w:val="0"/>
                <w:color w:val="F2F2F2"/>
                <w:sz w:val="19"/>
              </w:rPr>
              <w:t xml:space="preserve">  3    DBMS_ADDM.ANALYZE_DB(</w:t>
            </w:r>
          </w:p>
          <w:p>
            <w:pPr>
              <w:spacing w:line="240" w:lineRule="auto"/>
            </w:pPr>
            <w:r>
              <w:rPr>
                <w:rFonts w:ascii="Consolas" w:hAnsi="Consolas" w:eastAsia="Consolas"/>
                <w:b w:val="0"/>
                <w:color w:val="F2F2F2"/>
                <w:sz w:val="19"/>
              </w:rPr>
              <w:t xml:space="preserve">  4      task_name      =&gt; :tname,</w:t>
            </w:r>
          </w:p>
          <w:p>
            <w:pPr>
              <w:spacing w:line="240" w:lineRule="auto"/>
            </w:pPr>
            <w:r>
              <w:rPr>
                <w:rFonts w:ascii="Consolas" w:hAnsi="Consolas" w:eastAsia="Consolas"/>
                <w:b w:val="0"/>
                <w:color w:val="F2F2F2"/>
                <w:sz w:val="19"/>
              </w:rPr>
              <w:t xml:space="preserve">  5      begin_snapshot =&gt; 120,</w:t>
            </w:r>
          </w:p>
          <w:p>
            <w:pPr>
              <w:spacing w:line="240" w:lineRule="auto"/>
            </w:pPr>
            <w:r>
              <w:rPr>
                <w:rFonts w:ascii="Consolas" w:hAnsi="Consolas" w:eastAsia="Consolas"/>
                <w:b w:val="0"/>
                <w:color w:val="F2F2F2"/>
                <w:sz w:val="19"/>
              </w:rPr>
              <w:t xml:space="preserve">  6      end_snapshot   =&gt; 121);</w:t>
            </w:r>
          </w:p>
          <w:p>
            <w:pPr>
              <w:spacing w:line="240" w:lineRule="auto"/>
            </w:pPr>
            <w:r>
              <w:rPr>
                <w:rFonts w:ascii="Consolas" w:hAnsi="Consolas" w:eastAsia="Consolas"/>
                <w:b w:val="0"/>
                <w:color w:val="F2F2F2"/>
                <w:sz w:val="19"/>
              </w:rPr>
              <w:t xml:space="preserve">  7  END;</w:t>
            </w:r>
          </w:p>
          <w:p>
            <w:pPr>
              <w:spacing w:line="240" w:lineRule="auto"/>
            </w:pPr>
            <w:r>
              <w:rPr>
                <w:rFonts w:ascii="Consolas" w:hAnsi="Consolas" w:eastAsia="Consolas"/>
                <w:b w:val="0"/>
                <w:color w:val="F2F2F2"/>
                <w:sz w:val="19"/>
              </w:rPr>
              <w:t xml:space="preserve">  8  /</w:t>
            </w:r>
          </w:p>
          <w:p>
            <w:pPr>
              <w:spacing w:line="240" w:lineRule="auto"/>
            </w:pPr>
            <w:r>
              <w:rPr>
                <w:rFonts w:ascii="Consolas" w:hAnsi="Consolas" w:eastAsia="Consolas"/>
                <w:b w:val="0"/>
                <w:color w:val="F2F2F2"/>
                <w:sz w:val="19"/>
              </w:rPr>
              <w:t xml:space="preserve"> </w:t>
            </w:r>
          </w:p>
          <w:p>
            <w:pPr>
              <w:spacing w:line="240" w:lineRule="auto"/>
            </w:pPr>
            <w:r>
              <w:rPr>
                <w:rFonts w:ascii="Consolas" w:hAnsi="Consolas" w:eastAsia="Consolas"/>
                <w:b w:val="0"/>
                <w:color w:val="F2F2F2"/>
                <w:sz w:val="19"/>
              </w:rPr>
              <w:t>-- (2) 결과 리포트를 텍스트로 조회</w:t>
            </w:r>
          </w:p>
          <w:p>
            <w:pPr>
              <w:spacing w:line="240" w:lineRule="auto"/>
            </w:pPr>
            <w:r>
              <w:rPr>
                <w:rFonts w:ascii="Consolas" w:hAnsi="Consolas" w:eastAsia="Consolas"/>
                <w:b w:val="0"/>
                <w:color w:val="F2F2F2"/>
                <w:sz w:val="19"/>
              </w:rPr>
              <w:t>SQL&gt; SET LONG 1000000 PAGESIZE 0 LONGCHUNKSIZE 1000</w:t>
            </w:r>
          </w:p>
          <w:p>
            <w:pPr>
              <w:spacing w:line="240" w:lineRule="auto"/>
            </w:pPr>
            <w:r>
              <w:rPr>
                <w:rFonts w:ascii="Consolas" w:hAnsi="Consolas" w:eastAsia="Consolas"/>
                <w:b w:val="0"/>
                <w:color w:val="F2F2F2"/>
                <w:sz w:val="19"/>
              </w:rPr>
              <w:t>SQL&gt; SELECT DBMS_ADDM.GET_REPORT(:tname) FROM dual;</w:t>
            </w:r>
          </w:p>
          <w:p>
            <w:pPr>
              <w:spacing w:line="240" w:lineRule="auto"/>
            </w:pPr>
            <w:r>
              <w:rPr>
                <w:rFonts w:ascii="Consolas" w:hAnsi="Consolas" w:eastAsia="Consolas"/>
                <w:b w:val="0"/>
                <w:color w:val="F2F2F2"/>
                <w:sz w:val="19"/>
              </w:rPr>
              <w:t xml:space="preserve"> </w:t>
            </w:r>
          </w:p>
          <w:p>
            <w:pPr>
              <w:spacing w:line="240" w:lineRule="auto"/>
            </w:pPr>
            <w:r>
              <w:rPr>
                <w:rFonts w:ascii="Consolas" w:hAnsi="Consolas" w:eastAsia="Consolas"/>
                <w:b w:val="0"/>
                <w:color w:val="F2F2F2"/>
                <w:sz w:val="19"/>
              </w:rPr>
              <w:t>-- (3) 발견 사항을 딕셔너리 뷰로 조회(영향도 순)</w:t>
            </w:r>
          </w:p>
          <w:p>
            <w:pPr>
              <w:spacing w:line="240" w:lineRule="auto"/>
            </w:pPr>
            <w:r>
              <w:rPr>
                <w:rFonts w:ascii="Consolas" w:hAnsi="Consolas" w:eastAsia="Consolas"/>
                <w:b w:val="0"/>
                <w:color w:val="F2F2F2"/>
                <w:sz w:val="19"/>
              </w:rPr>
              <w:t>SQL&gt; SELECT task_name, type, impact, message</w:t>
            </w:r>
          </w:p>
          <w:p>
            <w:pPr>
              <w:spacing w:line="240" w:lineRule="auto"/>
            </w:pPr>
            <w:r>
              <w:rPr>
                <w:rFonts w:ascii="Consolas" w:hAnsi="Consolas" w:eastAsia="Consolas"/>
                <w:b w:val="0"/>
                <w:color w:val="F2F2F2"/>
                <w:sz w:val="19"/>
              </w:rPr>
              <w:t xml:space="preserve">  2    FROM dba_addm_findings</w:t>
            </w:r>
          </w:p>
          <w:p>
            <w:pPr>
              <w:spacing w:line="240" w:lineRule="auto"/>
            </w:pPr>
            <w:r>
              <w:rPr>
                <w:rFonts w:ascii="Consolas" w:hAnsi="Consolas" w:eastAsia="Consolas"/>
                <w:b w:val="0"/>
                <w:color w:val="F2F2F2"/>
                <w:sz w:val="19"/>
              </w:rPr>
              <w:t xml:space="preserve">  3   WHERE task_name = 'ADDM_120_121'</w:t>
            </w:r>
          </w:p>
          <w:p>
            <w:pPr>
              <w:spacing w:line="240" w:lineRule="auto"/>
            </w:pPr>
            <w:r>
              <w:rPr>
                <w:rFonts w:ascii="Consolas" w:hAnsi="Consolas" w:eastAsia="Consolas"/>
                <w:b w:val="0"/>
                <w:color w:val="F2F2F2"/>
                <w:sz w:val="19"/>
              </w:rPr>
              <w:t xml:space="preserve">  4   ORDER BY impact DESC;</w:t>
            </w:r>
          </w:p>
        </w:tc>
      </w:tr>
    </w:tbl>
    <w:p>
      <w:r>
        <w:rPr>
          <w:rFonts w:ascii="맑은 고딕" w:hAnsi="맑은 고딕" w:eastAsia="맑은 고딕"/>
          <w:b w:val="0"/>
          <w:i w:val="0"/>
          <w:sz w:val="21"/>
        </w:rPr>
        <w:t>리포트에는 각 발견 사항(Finding)에 대해 소비된 DB Time 비율, 관련 권고(Recommendation), 그리고 그 권고가 타당한 이유(Rationale)가 담긴다. 예를 들어 'SQL statements consuming significant database time'이라는 발견에 대해서는 SQL Tuning Advisor 실행을 권고하고, 'The buffer cache was undersized'라는 발견에 대해서는 버퍼 캐시 확대를 권고하는 식이다. 각 권고에는 예상 개선 효과(benefit)가 DB Time 비율로 표시되므로, DBA는 비용 대비 효과가 큰 것부터 실행할 수 있다.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color w:val="375623"/>
                <w:sz w:val="20"/>
              </w:rPr>
              <w:t>Best Practice · ADDM 결과 해석 원칙</w:t>
            </w:r>
          </w:p>
          <w:p>
            <w:r>
              <w:rPr>
                <w:rFonts w:ascii="맑은 고딕" w:hAnsi="맑은 고딕" w:eastAsia="맑은 고딕"/>
                <w:b w:val="0"/>
                <w:color w:val="333333"/>
                <w:sz w:val="20"/>
              </w:rPr>
              <w:t>· 영향도(% of DB Time)가 큰 발견부터 처리한다. 작은 항목에 매달리지 않는다.</w:t>
            </w:r>
          </w:p>
          <w:p>
            <w:r>
              <w:rPr>
                <w:rFonts w:ascii="맑은 고딕" w:hAnsi="맑은 고딕" w:eastAsia="맑은 고딕"/>
                <w:b w:val="0"/>
                <w:color w:val="333333"/>
                <w:sz w:val="20"/>
              </w:rPr>
              <w:t>· 권고는 그대로 맹신하지 말고 근거(Rationale)와 워크로드 맥락을 함께 검토한다.</w:t>
            </w:r>
          </w:p>
          <w:p>
            <w:r>
              <w:rPr>
                <w:rFonts w:ascii="맑은 고딕" w:hAnsi="맑은 고딕" w:eastAsia="맑은 고딕"/>
                <w:b w:val="0"/>
                <w:color w:val="333333"/>
                <w:sz w:val="20"/>
              </w:rPr>
              <w:t>· ADDM이 SQL Tuning Advisor·Segment Advisor 등 하위 어드바이저 실행을 권할 때가 많다 → Advisory Framework로 연결.</w:t>
            </w:r>
          </w:p>
          <w:p>
            <w:r>
              <w:rPr>
                <w:rFonts w:ascii="맑은 고딕" w:hAnsi="맑은 고딕" w:eastAsia="맑은 고딕"/>
                <w:b w:val="0"/>
                <w:color w:val="333333"/>
                <w:sz w:val="20"/>
              </w:rPr>
              <w:t>· 조치 후에는 반드시 새 스냅샷 구간으로 재분석해 효과를 검증한다.</w:t>
            </w:r>
          </w:p>
        </w:tc>
      </w:tr>
    </w:tbl>
    <w:p>
      <w:pPr>
        <w:pStyle w:val="Heading2"/>
      </w:pPr>
      <w:r>
        <w:t>31.8  PDB 수준에서 자동 ADDM 분석 구성 (19c 신기능)</w:t>
      </w:r>
    </w:p>
    <w:p>
      <w:r>
        <w:rPr>
          <w:rFonts w:ascii="맑은 고딕" w:hAnsi="맑은 고딕" w:eastAsia="맑은 고딕"/>
          <w:b w:val="0"/>
          <w:i w:val="0"/>
          <w:sz w:val="21"/>
        </w:rPr>
        <w:t>멀티테넌트 환경에서 성능 진단은 오랫동안 CDB 전체 관점에서만 이루어졌다. AWR 스냅샷과 ADDM 분석이 CDB 루트에서 수집·수행되었기 때문에, 개별 PDB의 관점에서 '내 PDB에서 무슨 일이 있었는가'를 독립적으로 진단하기 어려웠다. Oracle Database 19c는 이 한계를 해소하기 위해 PDB 수준의 AWR 수집과 자동 ADDM 분석을 지원한다. 이제 각 PDB가 자체 스냅샷을 뜨고, 자신의 워크로드에 대해 ADDM 진단을 자동 수행할 수 있다.</w:t>
      </w:r>
    </w:p>
    <w:p>
      <w:r>
        <w:rPr>
          <w:rFonts w:ascii="맑은 고딕" w:hAnsi="맑은 고딕" w:eastAsia="맑은 고딕"/>
          <w:b w:val="0"/>
          <w:i w:val="0"/>
          <w:sz w:val="21"/>
        </w:rPr>
        <w:t>PDB 수준 AWR 수집을 켜려면 해당 PDB에서 초기화 파라미터 AWR_PDB_AUTOFLUSH_ENABLED를 TRUE로 설정한다. 이 파라미터는 기본적으로 FALSE이며, TRUE로 바꾸면 그 PDB의 스냅샷이 PDB 자체의 SYSAUX에 주기적으로 저장(autoflush)되기 시작한다. PDB 스냅샷 설정(간격·보존)도 PDB 내부에서 DBMS_WORKLOAD_REPOSITORY로 조정할 수 있으며, PDB의 AWR 데이터는 AWR_PDB_* 계열 뷰(예: AWR_PDB_SNAPSHOT)로 조회한다. 반면 CDB 루트에서 수집한 데이터는 종전처럼 DBA_HIST_* / AWR_ROOT_* 뷰로 본다.</w:t>
      </w:r>
    </w:p>
    <w:tbl>
      <w:tblPr>
        <w:tblW w:type="auto" w:w="0"/>
        <w:tblLook w:firstColumn="1" w:firstRow="1" w:lastColumn="0" w:lastRow="0" w:noHBand="0" w:noVBand="1" w:val="04A0"/>
      </w:tblPr>
      <w:tblGrid>
        <w:gridCol w:w="8640"/>
      </w:tblGrid>
      <w:tr>
        <w:tc>
          <w:tcPr>
            <w:tcW w:type="dxa" w:w="8640"/>
            <w:shd w:val="clear" w:color="auto" w:fill="1E1E1E"/>
          </w:tcPr>
          <w:p>
            <w:pPr>
              <w:spacing w:line="240" w:lineRule="auto"/>
            </w:pPr>
            <w:r>
              <w:rPr>
                <w:rFonts w:ascii="Consolas" w:hAnsi="Consolas" w:eastAsia="Consolas"/>
                <w:b w:val="0"/>
                <w:color w:val="F2F2F2"/>
                <w:sz w:val="19"/>
              </w:rPr>
              <w:t>-- PDB에 접속하여 PDB 수준 AWR 자동 수집 활성화</w:t>
            </w:r>
          </w:p>
          <w:p>
            <w:pPr>
              <w:spacing w:line="240" w:lineRule="auto"/>
            </w:pPr>
            <w:r>
              <w:rPr>
                <w:rFonts w:ascii="Consolas" w:hAnsi="Consolas" w:eastAsia="Consolas"/>
                <w:b w:val="0"/>
                <w:color w:val="F2F2F2"/>
                <w:sz w:val="19"/>
              </w:rPr>
              <w:t>SQL&gt; ALTER SESSION SET CONTAINER = pdb1;</w:t>
            </w:r>
          </w:p>
          <w:p>
            <w:pPr>
              <w:spacing w:line="240" w:lineRule="auto"/>
            </w:pPr>
            <w:r>
              <w:rPr>
                <w:rFonts w:ascii="Consolas" w:hAnsi="Consolas" w:eastAsia="Consolas"/>
                <w:b w:val="0"/>
                <w:color w:val="F2F2F2"/>
                <w:sz w:val="19"/>
              </w:rPr>
              <w:t>SQL&gt; ALTER SYSTEM SET awr_pdb_autoflush_enabled = TRUE;</w:t>
            </w:r>
          </w:p>
          <w:p>
            <w:pPr>
              <w:spacing w:line="240" w:lineRule="auto"/>
            </w:pPr>
            <w:r>
              <w:rPr>
                <w:rFonts w:ascii="Consolas" w:hAnsi="Consolas" w:eastAsia="Consolas"/>
                <w:b w:val="0"/>
                <w:color w:val="F2F2F2"/>
                <w:sz w:val="19"/>
              </w:rPr>
              <w:t xml:space="preserve"> </w:t>
            </w:r>
          </w:p>
          <w:p>
            <w:pPr>
              <w:spacing w:line="240" w:lineRule="auto"/>
            </w:pPr>
            <w:r>
              <w:rPr>
                <w:rFonts w:ascii="Consolas" w:hAnsi="Consolas" w:eastAsia="Consolas"/>
                <w:b w:val="0"/>
                <w:color w:val="F2F2F2"/>
                <w:sz w:val="19"/>
              </w:rPr>
              <w:t>-- (필요 시) STATISTICS_LEVEL 확인 - BASIC이면 안 됨</w:t>
            </w:r>
          </w:p>
          <w:p>
            <w:pPr>
              <w:spacing w:line="240" w:lineRule="auto"/>
            </w:pPr>
            <w:r>
              <w:rPr>
                <w:rFonts w:ascii="Consolas" w:hAnsi="Consolas" w:eastAsia="Consolas"/>
                <w:b w:val="0"/>
                <w:color w:val="F2F2F2"/>
                <w:sz w:val="19"/>
              </w:rPr>
              <w:t>SQL&gt; SHOW PARAMETER statistics_level</w:t>
            </w:r>
          </w:p>
          <w:p>
            <w:pPr>
              <w:spacing w:line="240" w:lineRule="auto"/>
            </w:pPr>
            <w:r>
              <w:rPr>
                <w:rFonts w:ascii="Consolas" w:hAnsi="Consolas" w:eastAsia="Consolas"/>
                <w:b w:val="0"/>
                <w:color w:val="F2F2F2"/>
                <w:sz w:val="19"/>
              </w:rPr>
              <w:t xml:space="preserve"> </w:t>
            </w:r>
          </w:p>
          <w:p>
            <w:pPr>
              <w:spacing w:line="240" w:lineRule="auto"/>
            </w:pPr>
            <w:r>
              <w:rPr>
                <w:rFonts w:ascii="Consolas" w:hAnsi="Consolas" w:eastAsia="Consolas"/>
                <w:b w:val="0"/>
                <w:color w:val="F2F2F2"/>
                <w:sz w:val="19"/>
              </w:rPr>
              <w:t>-- PDB 자체 스냅샷 수동 생성 및 확인</w:t>
            </w:r>
          </w:p>
          <w:p>
            <w:pPr>
              <w:spacing w:line="240" w:lineRule="auto"/>
            </w:pPr>
            <w:r>
              <w:rPr>
                <w:rFonts w:ascii="Consolas" w:hAnsi="Consolas" w:eastAsia="Consolas"/>
                <w:b w:val="0"/>
                <w:color w:val="F2F2F2"/>
                <w:sz w:val="19"/>
              </w:rPr>
              <w:t>SQL&gt; EXEC DBMS_WORKLOAD_REPOSITORY.CREATE_SNAPSHOT;</w:t>
            </w:r>
          </w:p>
          <w:p>
            <w:pPr>
              <w:spacing w:line="240" w:lineRule="auto"/>
            </w:pPr>
            <w:r>
              <w:rPr>
                <w:rFonts w:ascii="Consolas" w:hAnsi="Consolas" w:eastAsia="Consolas"/>
                <w:b w:val="0"/>
                <w:color w:val="F2F2F2"/>
                <w:sz w:val="19"/>
              </w:rPr>
              <w:t>SQL&gt; SELECT snap_id, begin_interval_time FROM awr_pdb_snapshot ORDER BY snap_id;</w:t>
            </w:r>
          </w:p>
        </w:tc>
      </w:tr>
    </w:tbl>
    <w:p>
      <w:r>
        <w:rPr>
          <w:rFonts w:ascii="맑은 고딕" w:hAnsi="맑은 고딕" w:eastAsia="맑은 고딕"/>
          <w:b w:val="0"/>
          <w:i w:val="0"/>
          <w:sz w:val="21"/>
        </w:rPr>
        <w:t>PDB 수준의 자동 ADDM 분석은 DBMS_ADDM 패키지로 구성·실행한다. 데이터베이스(루트) 전체를 대상으로 하는 DBMS_ADDM.ANALYZE_DB와 달리, 특정 인스턴스를 대상으로 하는 ANALYZE_INST, 특정 PDB(또는 PDB 집합)를 대상으로 하는 ANALYZE_PARTIAL 등이 제공되어 분석 범위를 세밀하게 지정할 수 있다. PDB 내부에서 실행하는 ADDM은 그 PDB의 AWR 스냅샷을 입력으로 삼아 해당 PDB 워크로드의 병목만 진단한다.</w:t>
      </w:r>
    </w:p>
    <w:tbl>
      <w:tblPr>
        <w:tblW w:type="auto" w:w="0"/>
        <w:tblLook w:firstColumn="1" w:firstRow="1" w:lastColumn="0" w:lastRow="0" w:noHBand="0" w:noVBand="1" w:val="04A0"/>
      </w:tblPr>
      <w:tblGrid>
        <w:gridCol w:w="8640"/>
      </w:tblGrid>
      <w:tr>
        <w:tc>
          <w:tcPr>
            <w:tcW w:type="dxa" w:w="8640"/>
            <w:shd w:val="clear" w:color="auto" w:fill="1E1E1E"/>
          </w:tcPr>
          <w:p>
            <w:pPr>
              <w:spacing w:line="240" w:lineRule="auto"/>
            </w:pPr>
            <w:r>
              <w:rPr>
                <w:rFonts w:ascii="Consolas" w:hAnsi="Consolas" w:eastAsia="Consolas"/>
                <w:b w:val="0"/>
                <w:color w:val="F2F2F2"/>
                <w:sz w:val="19"/>
              </w:rPr>
              <w:t>-- PDB 내부에서 해당 PDB의 두 스냅샷 구간에 대해 ADDM 분석</w:t>
            </w:r>
          </w:p>
          <w:p>
            <w:pPr>
              <w:spacing w:line="240" w:lineRule="auto"/>
            </w:pPr>
            <w:r>
              <w:rPr>
                <w:rFonts w:ascii="Consolas" w:hAnsi="Consolas" w:eastAsia="Consolas"/>
                <w:b w:val="0"/>
                <w:color w:val="F2F2F2"/>
                <w:sz w:val="19"/>
              </w:rPr>
              <w:t>SQL&gt; ALTER SESSION SET CONTAINER = pdb1;</w:t>
            </w:r>
          </w:p>
          <w:p>
            <w:pPr>
              <w:spacing w:line="240" w:lineRule="auto"/>
            </w:pPr>
            <w:r>
              <w:rPr>
                <w:rFonts w:ascii="Consolas" w:hAnsi="Consolas" w:eastAsia="Consolas"/>
                <w:b w:val="0"/>
                <w:color w:val="F2F2F2"/>
                <w:sz w:val="19"/>
              </w:rPr>
              <w:t>SQL&gt; VAR t VARCHAR2(60)</w:t>
            </w:r>
          </w:p>
          <w:p>
            <w:pPr>
              <w:spacing w:line="240" w:lineRule="auto"/>
            </w:pPr>
            <w:r>
              <w:rPr>
                <w:rFonts w:ascii="Consolas" w:hAnsi="Consolas" w:eastAsia="Consolas"/>
                <w:b w:val="0"/>
                <w:color w:val="F2F2F2"/>
                <w:sz w:val="19"/>
              </w:rPr>
              <w:t>SQL&gt; BEGIN</w:t>
            </w:r>
          </w:p>
          <w:p>
            <w:pPr>
              <w:spacing w:line="240" w:lineRule="auto"/>
            </w:pPr>
            <w:r>
              <w:rPr>
                <w:rFonts w:ascii="Consolas" w:hAnsi="Consolas" w:eastAsia="Consolas"/>
                <w:b w:val="0"/>
                <w:color w:val="F2F2F2"/>
                <w:sz w:val="19"/>
              </w:rPr>
              <w:t xml:space="preserve">  2    :t := 'ADDM_PDB1_10_11';</w:t>
            </w:r>
          </w:p>
          <w:p>
            <w:pPr>
              <w:spacing w:line="240" w:lineRule="auto"/>
            </w:pPr>
            <w:r>
              <w:rPr>
                <w:rFonts w:ascii="Consolas" w:hAnsi="Consolas" w:eastAsia="Consolas"/>
                <w:b w:val="0"/>
                <w:color w:val="F2F2F2"/>
                <w:sz w:val="19"/>
              </w:rPr>
              <w:t xml:space="preserve">  3    DBMS_ADDM.ANALYZE_INST(</w:t>
            </w:r>
          </w:p>
          <w:p>
            <w:pPr>
              <w:spacing w:line="240" w:lineRule="auto"/>
            </w:pPr>
            <w:r>
              <w:rPr>
                <w:rFonts w:ascii="Consolas" w:hAnsi="Consolas" w:eastAsia="Consolas"/>
                <w:b w:val="0"/>
                <w:color w:val="F2F2F2"/>
                <w:sz w:val="19"/>
              </w:rPr>
              <w:t xml:space="preserve">  4      task_name      =&gt; :t,</w:t>
            </w:r>
          </w:p>
          <w:p>
            <w:pPr>
              <w:spacing w:line="240" w:lineRule="auto"/>
            </w:pPr>
            <w:r>
              <w:rPr>
                <w:rFonts w:ascii="Consolas" w:hAnsi="Consolas" w:eastAsia="Consolas"/>
                <w:b w:val="0"/>
                <w:color w:val="F2F2F2"/>
                <w:sz w:val="19"/>
              </w:rPr>
              <w:t xml:space="preserve">  5      begin_snapshot =&gt; 10,</w:t>
            </w:r>
          </w:p>
          <w:p>
            <w:pPr>
              <w:spacing w:line="240" w:lineRule="auto"/>
            </w:pPr>
            <w:r>
              <w:rPr>
                <w:rFonts w:ascii="Consolas" w:hAnsi="Consolas" w:eastAsia="Consolas"/>
                <w:b w:val="0"/>
                <w:color w:val="F2F2F2"/>
                <w:sz w:val="19"/>
              </w:rPr>
              <w:t xml:space="preserve">  6      end_snapshot   =&gt; 11);</w:t>
            </w:r>
          </w:p>
          <w:p>
            <w:pPr>
              <w:spacing w:line="240" w:lineRule="auto"/>
            </w:pPr>
            <w:r>
              <w:rPr>
                <w:rFonts w:ascii="Consolas" w:hAnsi="Consolas" w:eastAsia="Consolas"/>
                <w:b w:val="0"/>
                <w:color w:val="F2F2F2"/>
                <w:sz w:val="19"/>
              </w:rPr>
              <w:t xml:space="preserve">  7  END;</w:t>
            </w:r>
          </w:p>
          <w:p>
            <w:pPr>
              <w:spacing w:line="240" w:lineRule="auto"/>
            </w:pPr>
            <w:r>
              <w:rPr>
                <w:rFonts w:ascii="Consolas" w:hAnsi="Consolas" w:eastAsia="Consolas"/>
                <w:b w:val="0"/>
                <w:color w:val="F2F2F2"/>
                <w:sz w:val="19"/>
              </w:rPr>
              <w:t xml:space="preserve">  8  /</w:t>
            </w:r>
          </w:p>
          <w:p>
            <w:pPr>
              <w:spacing w:line="240" w:lineRule="auto"/>
            </w:pPr>
            <w:r>
              <w:rPr>
                <w:rFonts w:ascii="Consolas" w:hAnsi="Consolas" w:eastAsia="Consolas"/>
                <w:b w:val="0"/>
                <w:color w:val="F2F2F2"/>
                <w:sz w:val="19"/>
              </w:rPr>
              <w:t>SQL&gt; SELECT DBMS_ADDM.GET_REPORT(:t) FROM dual;</w:t>
            </w:r>
          </w:p>
        </w:tc>
      </w:tr>
    </w:tbl>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7F6000"/>
                <w:sz w:val="20"/>
              </w:rPr>
              <w:t>Note · CDB 루트 ADDM vs PDB ADDM 분석 범위</w:t>
            </w:r>
          </w:p>
          <w:p>
            <w:r>
              <w:rPr>
                <w:rFonts w:ascii="맑은 고딕" w:hAnsi="맑은 고딕" w:eastAsia="맑은 고딕"/>
                <w:b w:val="0"/>
                <w:color w:val="333333"/>
                <w:sz w:val="20"/>
              </w:rPr>
              <w:t>· CDB 루트 ADDM: CDB 전체(모든 PDB 합산) 관점의 병목을 진단. AWR_ROOT_* / DBA_HIST_* 뷰.</w:t>
            </w:r>
          </w:p>
          <w:p>
            <w:r>
              <w:rPr>
                <w:rFonts w:ascii="맑은 고딕" w:hAnsi="맑은 고딕" w:eastAsia="맑은 고딕"/>
                <w:b w:val="0"/>
                <w:color w:val="333333"/>
                <w:sz w:val="20"/>
              </w:rPr>
              <w:t>· PDB ADDM(19c): 개별 PDB의 워크로드만 대상으로 진단. AWR_PDB_* 뷰. AWR_PDB_AUTOFLUSH_ENABLED=TRUE 필요.</w:t>
            </w:r>
          </w:p>
          <w:p>
            <w:r>
              <w:rPr>
                <w:rFonts w:ascii="맑은 고딕" w:hAnsi="맑은 고딕" w:eastAsia="맑은 고딕"/>
                <w:b w:val="0"/>
                <w:color w:val="333333"/>
                <w:sz w:val="20"/>
              </w:rPr>
              <w:t>· 일부 자원(예: SGA 크기, I/O 서브시스템)은 CDB 공용이므로 PDB ADDM 권고 범위에는 한계가 있다.</w:t>
            </w:r>
          </w:p>
          <w:p>
            <w:r>
              <w:rPr>
                <w:rFonts w:ascii="맑은 고딕" w:hAnsi="맑은 고딕" w:eastAsia="맑은 고딕"/>
                <w:b w:val="0"/>
                <w:color w:val="333333"/>
                <w:sz w:val="20"/>
              </w:rPr>
              <w:t>· 전제: 각 컨테이너에서 STATISTICS_LEVEL=TYPICAL/ALL, Diagnostics Pack 라이선스.</w:t>
            </w:r>
          </w:p>
        </w:tc>
      </w:tr>
    </w:tbl>
    <w:p>
      <w:r>
        <w:rPr>
          <w:rFonts w:ascii="맑은 고딕" w:hAnsi="맑은 고딕" w:eastAsia="맑은 고딕"/>
          <w:b w:val="0"/>
          <w:i w:val="0"/>
          <w:sz w:val="21"/>
        </w:rPr>
        <w:t>요컨대 19c의 PDB 수준 ADDM은 '누가 CDB 자원을 소비했는가'를 PDB 단위로 분해해 볼 수 있게 해 준다. 여러 PDB가 하나의 CDB를 공유하는 통합(consolidation) 환경에서, 특정 PDB의 애플리케이션 팀에게 그 PDB만의 진단 결과를 제공할 수 있다는 점에서 운영·책임 분담 측면의 가치가 크다. 다만 메모리·I/O처럼 CDB가 공유하는 자원에 대한 권고는 여전히 루트 관점에서 검토해야 한다.</w:t>
      </w:r>
    </w:p>
    <w:p>
      <w:pPr>
        <w:pStyle w:val="Heading2"/>
      </w:pPr>
      <w:r>
        <w:t>31.9  Advisory Framework 개념</w:t>
      </w:r>
    </w:p>
    <w:p>
      <w:r>
        <w:rPr>
          <w:rFonts w:ascii="맑은 고딕" w:hAnsi="맑은 고딕" w:eastAsia="맑은 고딕"/>
          <w:b w:val="0"/>
          <w:i w:val="0"/>
          <w:sz w:val="21"/>
        </w:rPr>
        <w:t>Advisory Framework(어드바이저 프레임워크)는 데이터베이스의 각 영역을 전문적으로 분석해 구체적 개선안을 제시하는 어드바이저(advisor)들의 집합과, 이들을 공통된 방식으로 실행·관리하는 API 체계를 말한다. ADDM이 '무엇이 문제인지'를 상위에서 지목한다면, 각 어드바이저는 지목된 영역을 깊이 파고들어 '어떻게 고칠지'를 제시한다. 예를 들어 ADDM이 '상위 SQL이 DB Time을 많이 소비한다'고 진단하면, SQL Tuning Advisor가 그 SQL을 실제로 분석해 인덱스·프로파일·재작성 같은 구체안을 낸다.</w:t>
      </w:r>
    </w:p>
    <w:p>
      <w:r>
        <w:rPr>
          <w:rFonts w:ascii="맑은 고딕" w:hAnsi="맑은 고딕" w:eastAsia="맑은 고딕"/>
          <w:b w:val="0"/>
          <w:i w:val="0"/>
          <w:sz w:val="21"/>
        </w:rPr>
        <w:t>모든 어드바이저는 DBMS_ADVISOR라는 공통 PL/SQL API를 통해 동일한 패턴으로 사용된다. 즉 (1) 태스크 생성(CREATE_TASK), (2) 분석 대상·옵션 설정(SET_TASK_PARAMETER), (3) 실행(EXECUTE_TASK), (4) 결과 조회(GET_TASK_REPORT)라는 일관된 흐름을 따른다. 어드바이저마다 전용 래퍼 패키지(예: SQL Tuning Advisor의 DBMS_SQLTUNE, Segment Advisor의 DBMS_SPACE, ADDM의 DBMS_ADDM)가 있지만, 그 바탕에는 DBMS_ADVISOR의 공통 프레임워크가 깔려 있다. 이 공통성 덕분에 새로운 어드바이저를 배워도 사용 방식이 크게 다르지 않다.</w:t>
      </w:r>
    </w:p>
    <w:p>
      <w:r>
        <w:rPr>
          <w:rFonts w:ascii="맑은 고딕" w:hAnsi="맑은 고딕" w:eastAsia="맑은 고딕"/>
          <w:b w:val="0"/>
          <w:i w:val="0"/>
          <w:sz w:val="21"/>
        </w:rPr>
        <w:t>어드바이저의 실행 이력과 결과는 DBA_ADVISOR_* 계열 딕셔너리 뷰에 공통 형식으로 저장된다. DBA_ADVISOR_DEFINITIONS는 등록된 어드바이저 목록을, DBA_ADVISOR_TASKS는 실행된 태스크와 상태를, DBA_ADVISOR_FINDINGS는 발견 사항을, DBA_ADVISOR_RECOMMENDATIONS와 DBA_ADVISOR_ACTIONS는 권고와 그에 따른 구체적 조치를 담는다. 어드바이저가 달라도 이 뷰 구조가 동일하기 때문에, 여러 어드바이저의 결과를 통일된 방식으로 조회·비교·자동화할 수 있다. 이것이 개별 도구를 따로 배우는 것보다 '프레임워크'로 이해하는 것이 유리한 이유다.</w:t>
      </w:r>
    </w:p>
    <w:p>
      <w:r>
        <w:rPr>
          <w:rFonts w:ascii="맑은 고딕" w:hAnsi="맑은 고딕" w:eastAsia="맑은 고딕"/>
          <w:b w:val="0"/>
          <w:i w:val="0"/>
          <w:sz w:val="21"/>
        </w:rPr>
        <w:t>어드바이저는 실행 방식에 따라 두 가지로 나뉜다. 일부는 자동 유지관리 작업의 일부로 유지관리 윈도우에서 스스로 실행된다(예: Automatic Segment Advisor, Automatic SQL Tuning Advisor). 나머지는 DBA가 필요할 때 수동으로 호출한다. ADDM이 낸 권고를 따라 특정 어드바이저를 실행하는 경우가 많으므로, ADDM→Advisory Framework→구체적 조치로 이어지는 흐름을 하나의 진단 파이프라인으로 이해하는 것이 좋다.</w:t>
      </w:r>
    </w:p>
    <w:tbl>
      <w:tblPr>
        <w:tblW w:type="auto" w:w="0"/>
        <w:tblLook w:firstColumn="1" w:firstRow="1" w:lastColumn="0" w:lastRow="0" w:noHBand="0" w:noVBand="1" w:val="04A0"/>
      </w:tblPr>
      <w:tblGrid>
        <w:gridCol w:w="8640"/>
      </w:tblGrid>
      <w:tr>
        <w:tc>
          <w:tcPr>
            <w:tcW w:type="dxa" w:w="8640"/>
            <w:shd w:val="clear" w:color="auto" w:fill="1E1E1E"/>
          </w:tcPr>
          <w:p>
            <w:pPr>
              <w:spacing w:line="240" w:lineRule="auto"/>
            </w:pPr>
            <w:r>
              <w:rPr>
                <w:rFonts w:ascii="Consolas" w:hAnsi="Consolas" w:eastAsia="Consolas"/>
                <w:b w:val="0"/>
                <w:color w:val="F2F2F2"/>
                <w:sz w:val="19"/>
              </w:rPr>
              <w:t>-- 현재 데이터베이스에 등록된 어드바이저 목록 확인</w:t>
            </w:r>
          </w:p>
          <w:p>
            <w:pPr>
              <w:spacing w:line="240" w:lineRule="auto"/>
            </w:pPr>
            <w:r>
              <w:rPr>
                <w:rFonts w:ascii="Consolas" w:hAnsi="Consolas" w:eastAsia="Consolas"/>
                <w:b w:val="0"/>
                <w:color w:val="F2F2F2"/>
                <w:sz w:val="19"/>
              </w:rPr>
              <w:t>SQL&gt; COLUMN advisor_name FORMAT A32</w:t>
            </w:r>
          </w:p>
          <w:p>
            <w:pPr>
              <w:spacing w:line="240" w:lineRule="auto"/>
            </w:pPr>
            <w:r>
              <w:rPr>
                <w:rFonts w:ascii="Consolas" w:hAnsi="Consolas" w:eastAsia="Consolas"/>
                <w:b w:val="0"/>
                <w:color w:val="F2F2F2"/>
                <w:sz w:val="19"/>
              </w:rPr>
              <w:t>SQL&gt; SELECT advisor_id, advisor_name FROM v$advisor_progress WHERE 1=0;  -- 진행중 태스크용</w:t>
            </w:r>
          </w:p>
          <w:p>
            <w:pPr>
              <w:spacing w:line="240" w:lineRule="auto"/>
            </w:pPr>
            <w:r>
              <w:rPr>
                <w:rFonts w:ascii="Consolas" w:hAnsi="Consolas" w:eastAsia="Consolas"/>
                <w:b w:val="0"/>
                <w:color w:val="F2F2F2"/>
                <w:sz w:val="19"/>
              </w:rPr>
              <w:t>SQL&gt; SELECT advisor_name FROM dba_advisor_definitions ORDER BY advisor_name;</w:t>
            </w:r>
          </w:p>
          <w:p>
            <w:pPr>
              <w:spacing w:line="240" w:lineRule="auto"/>
            </w:pPr>
            <w:r>
              <w:rPr>
                <w:rFonts w:ascii="Consolas" w:hAnsi="Consolas" w:eastAsia="Consolas"/>
                <w:b w:val="0"/>
                <w:color w:val="F2F2F2"/>
                <w:sz w:val="19"/>
              </w:rPr>
              <w:t xml:space="preserve"> </w:t>
            </w:r>
          </w:p>
          <w:p>
            <w:pPr>
              <w:spacing w:line="240" w:lineRule="auto"/>
            </w:pPr>
            <w:r>
              <w:rPr>
                <w:rFonts w:ascii="Consolas" w:hAnsi="Consolas" w:eastAsia="Consolas"/>
                <w:b w:val="0"/>
                <w:color w:val="F2F2F2"/>
                <w:sz w:val="19"/>
              </w:rPr>
              <w:t>-- 최근 실행된 어드바이저 태스크와 상태</w:t>
            </w:r>
          </w:p>
          <w:p>
            <w:pPr>
              <w:spacing w:line="240" w:lineRule="auto"/>
            </w:pPr>
            <w:r>
              <w:rPr>
                <w:rFonts w:ascii="Consolas" w:hAnsi="Consolas" w:eastAsia="Consolas"/>
                <w:b w:val="0"/>
                <w:color w:val="F2F2F2"/>
                <w:sz w:val="19"/>
              </w:rPr>
              <w:t>SQL&gt; SELECT task_name, advisor_name, status, execution_start</w:t>
            </w:r>
          </w:p>
          <w:p>
            <w:pPr>
              <w:spacing w:line="240" w:lineRule="auto"/>
            </w:pPr>
            <w:r>
              <w:rPr>
                <w:rFonts w:ascii="Consolas" w:hAnsi="Consolas" w:eastAsia="Consolas"/>
                <w:b w:val="0"/>
                <w:color w:val="F2F2F2"/>
                <w:sz w:val="19"/>
              </w:rPr>
              <w:t xml:space="preserve">  2    FROM dba_advisor_tasks</w:t>
            </w:r>
          </w:p>
          <w:p>
            <w:pPr>
              <w:spacing w:line="240" w:lineRule="auto"/>
            </w:pPr>
            <w:r>
              <w:rPr>
                <w:rFonts w:ascii="Consolas" w:hAnsi="Consolas" w:eastAsia="Consolas"/>
                <w:b w:val="0"/>
                <w:color w:val="F2F2F2"/>
                <w:sz w:val="19"/>
              </w:rPr>
              <w:t xml:space="preserve">  3   ORDER BY execution_start DESC;</w:t>
            </w:r>
          </w:p>
        </w:tc>
      </w:tr>
    </w:tbl>
    <w:p>
      <w:pPr>
        <w:pStyle w:val="Heading2"/>
      </w:pPr>
      <w:r>
        <w:t>31.10  주요 어드바이저 종류</w:t>
      </w:r>
    </w:p>
    <w:p>
      <w:r>
        <w:rPr>
          <w:rFonts w:ascii="맑은 고딕" w:hAnsi="맑은 고딕" w:eastAsia="맑은 고딕"/>
          <w:b w:val="0"/>
          <w:i w:val="0"/>
          <w:sz w:val="21"/>
        </w:rPr>
        <w:t>Oracle Database가 제공하는 어드바이저는 다루는 영역에 따라 여러 종류가 있다. 각각의 역할과 대표 인터페이스를 이해하면, ADDM 권고나 성능 이슈를 만났을 때 어떤 도구를 꺼내 들지 즉시 판단할 수 있다. 아래 표는 실무에서 자주 쓰이는 주요 어드바이저를 정리한 것이다.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어드바이저</w:t>
            </w:r>
          </w:p>
        </w:tc>
        <w:tc>
          <w:tcPr>
            <w:tcW w:type="dxa" w:w="2880"/>
            <w:shd w:val="clear" w:color="auto" w:fill="D9E1F2"/>
          </w:tcPr>
          <w:p>
            <w:r>
              <w:rPr>
                <w:rFonts w:ascii="맑은 고딕" w:hAnsi="맑은 고딕" w:eastAsia="맑은 고딕"/>
                <w:b/>
                <w:sz w:val="19"/>
              </w:rPr>
              <w:t>다루는 영역</w:t>
            </w:r>
          </w:p>
        </w:tc>
        <w:tc>
          <w:tcPr>
            <w:tcW w:type="dxa" w:w="2880"/>
            <w:shd w:val="clear" w:color="auto" w:fill="D9E1F2"/>
          </w:tcPr>
          <w:p>
            <w:r>
              <w:rPr>
                <w:rFonts w:ascii="맑은 고딕" w:hAnsi="맑은 고딕" w:eastAsia="맑은 고딕"/>
                <w:b/>
                <w:sz w:val="19"/>
              </w:rPr>
              <w:t>대표 인터페이스/패키지</w:t>
            </w:r>
          </w:p>
        </w:tc>
      </w:tr>
      <w:tr>
        <w:tc>
          <w:tcPr>
            <w:tcW w:type="dxa" w:w="2880"/>
          </w:tcPr>
          <w:p>
            <w:r>
              <w:rPr>
                <w:rFonts w:ascii="맑은 고딕" w:hAnsi="맑은 고딕" w:eastAsia="맑은 고딕"/>
                <w:b w:val="0"/>
                <w:sz w:val="19"/>
              </w:rPr>
              <w:t>SQL Tuning Advisor</w:t>
            </w:r>
          </w:p>
        </w:tc>
        <w:tc>
          <w:tcPr>
            <w:tcW w:type="dxa" w:w="2880"/>
          </w:tcPr>
          <w:p>
            <w:r>
              <w:rPr>
                <w:rFonts w:ascii="맑은 고딕" w:hAnsi="맑은 고딕" w:eastAsia="맑은 고딕"/>
                <w:b w:val="0"/>
                <w:sz w:val="19"/>
              </w:rPr>
              <w:t>개별 SQL의 실행 계획을 분석해 SQL 프로파일·인덱스·재작성·통계 보완 권고</w:t>
            </w:r>
          </w:p>
        </w:tc>
        <w:tc>
          <w:tcPr>
            <w:tcW w:type="dxa" w:w="2880"/>
          </w:tcPr>
          <w:p>
            <w:r>
              <w:rPr>
                <w:rFonts w:ascii="맑은 고딕" w:hAnsi="맑은 고딕" w:eastAsia="맑은 고딕"/>
                <w:b w:val="0"/>
                <w:sz w:val="19"/>
              </w:rPr>
              <w:t>DBMS_SQLTUNE</w:t>
            </w:r>
          </w:p>
        </w:tc>
      </w:tr>
      <w:tr>
        <w:tc>
          <w:tcPr>
            <w:tcW w:type="dxa" w:w="2880"/>
          </w:tcPr>
          <w:p>
            <w:r>
              <w:rPr>
                <w:rFonts w:ascii="맑은 고딕" w:hAnsi="맑은 고딕" w:eastAsia="맑은 고딕"/>
                <w:b w:val="0"/>
                <w:sz w:val="19"/>
              </w:rPr>
              <w:t>SQL Access Advisor</w:t>
            </w:r>
          </w:p>
        </w:tc>
        <w:tc>
          <w:tcPr>
            <w:tcW w:type="dxa" w:w="2880"/>
          </w:tcPr>
          <w:p>
            <w:r>
              <w:rPr>
                <w:rFonts w:ascii="맑은 고딕" w:hAnsi="맑은 고딕" w:eastAsia="맑은 고딕"/>
                <w:b w:val="0"/>
                <w:sz w:val="19"/>
              </w:rPr>
              <w:t>워크로드 전체를 보고 인덱스·구체화 뷰·파티션 등 액세스 구조 설계 권고</w:t>
            </w:r>
          </w:p>
        </w:tc>
        <w:tc>
          <w:tcPr>
            <w:tcW w:type="dxa" w:w="2880"/>
          </w:tcPr>
          <w:p>
            <w:r>
              <w:rPr>
                <w:rFonts w:ascii="맑은 고딕" w:hAnsi="맑은 고딕" w:eastAsia="맑은 고딕"/>
                <w:b w:val="0"/>
                <w:sz w:val="19"/>
              </w:rPr>
              <w:t>DBMS_ADVISOR / DBMS_SQLTUNE</w:t>
            </w:r>
          </w:p>
        </w:tc>
      </w:tr>
      <w:tr>
        <w:tc>
          <w:tcPr>
            <w:tcW w:type="dxa" w:w="2880"/>
          </w:tcPr>
          <w:p>
            <w:r>
              <w:rPr>
                <w:rFonts w:ascii="맑은 고딕" w:hAnsi="맑은 고딕" w:eastAsia="맑은 고딕"/>
                <w:b w:val="0"/>
                <w:sz w:val="19"/>
              </w:rPr>
              <w:t>Segment Advisor</w:t>
            </w:r>
          </w:p>
        </w:tc>
        <w:tc>
          <w:tcPr>
            <w:tcW w:type="dxa" w:w="2880"/>
          </w:tcPr>
          <w:p>
            <w:r>
              <w:rPr>
                <w:rFonts w:ascii="맑은 고딕" w:hAnsi="맑은 고딕" w:eastAsia="맑은 고딕"/>
                <w:b w:val="0"/>
                <w:sz w:val="19"/>
              </w:rPr>
              <w:t>세그먼트의 공간 낭비(단편화)를 분석해 SHRINK 등 공간 회수 권고</w:t>
            </w:r>
          </w:p>
        </w:tc>
        <w:tc>
          <w:tcPr>
            <w:tcW w:type="dxa" w:w="2880"/>
          </w:tcPr>
          <w:p>
            <w:r>
              <w:rPr>
                <w:rFonts w:ascii="맑은 고딕" w:hAnsi="맑은 고딕" w:eastAsia="맑은 고딕"/>
                <w:b w:val="0"/>
                <w:sz w:val="19"/>
              </w:rPr>
              <w:t>DBMS_ADVISOR / DBMS_SPACE</w:t>
            </w:r>
          </w:p>
        </w:tc>
      </w:tr>
      <w:tr>
        <w:tc>
          <w:tcPr>
            <w:tcW w:type="dxa" w:w="2880"/>
          </w:tcPr>
          <w:p>
            <w:r>
              <w:rPr>
                <w:rFonts w:ascii="맑은 고딕" w:hAnsi="맑은 고딕" w:eastAsia="맑은 고딕"/>
                <w:b w:val="0"/>
                <w:sz w:val="19"/>
              </w:rPr>
              <w:t>Memory Advisor</w:t>
            </w:r>
          </w:p>
        </w:tc>
        <w:tc>
          <w:tcPr>
            <w:tcW w:type="dxa" w:w="2880"/>
          </w:tcPr>
          <w:p>
            <w:r>
              <w:rPr>
                <w:rFonts w:ascii="맑은 고딕" w:hAnsi="맑은 고딕" w:eastAsia="맑은 고딕"/>
                <w:b w:val="0"/>
                <w:sz w:val="19"/>
              </w:rPr>
              <w:t>SGA/PGA(버퍼 캐시·공유 풀·PGA) 크기 변화가 성능에 미칠 영향 예측</w:t>
            </w:r>
          </w:p>
        </w:tc>
        <w:tc>
          <w:tcPr>
            <w:tcW w:type="dxa" w:w="2880"/>
          </w:tcPr>
          <w:p>
            <w:r>
              <w:rPr>
                <w:rFonts w:ascii="맑은 고딕" w:hAnsi="맑은 고딕" w:eastAsia="맑은 고딕"/>
                <w:b w:val="0"/>
                <w:sz w:val="19"/>
              </w:rPr>
              <w:t>V$..._ADVICE 뷰, DBMS_ADVISOR</w:t>
            </w:r>
          </w:p>
        </w:tc>
      </w:tr>
      <w:tr>
        <w:tc>
          <w:tcPr>
            <w:tcW w:type="dxa" w:w="2880"/>
          </w:tcPr>
          <w:p>
            <w:r>
              <w:rPr>
                <w:rFonts w:ascii="맑은 고딕" w:hAnsi="맑은 고딕" w:eastAsia="맑은 고딕"/>
                <w:b w:val="0"/>
                <w:sz w:val="19"/>
              </w:rPr>
              <w:t>Undo Advisor</w:t>
            </w:r>
          </w:p>
        </w:tc>
        <w:tc>
          <w:tcPr>
            <w:tcW w:type="dxa" w:w="2880"/>
          </w:tcPr>
          <w:p>
            <w:r>
              <w:rPr>
                <w:rFonts w:ascii="맑은 고딕" w:hAnsi="맑은 고딕" w:eastAsia="맑은 고딕"/>
                <w:b w:val="0"/>
                <w:sz w:val="19"/>
              </w:rPr>
              <w:t>언두 보존·언두 테이블스페이스 크기 산정 권고</w:t>
            </w:r>
          </w:p>
        </w:tc>
        <w:tc>
          <w:tcPr>
            <w:tcW w:type="dxa" w:w="2880"/>
          </w:tcPr>
          <w:p>
            <w:r>
              <w:rPr>
                <w:rFonts w:ascii="맑은 고딕" w:hAnsi="맑은 고딕" w:eastAsia="맑은 고딕"/>
                <w:b w:val="0"/>
                <w:sz w:val="19"/>
              </w:rPr>
              <w:t>DBMS_ADVISOR, V$UNDOSTAT</w:t>
            </w:r>
          </w:p>
        </w:tc>
      </w:tr>
      <w:tr>
        <w:tc>
          <w:tcPr>
            <w:tcW w:type="dxa" w:w="2880"/>
          </w:tcPr>
          <w:p>
            <w:r>
              <w:rPr>
                <w:rFonts w:ascii="맑은 고딕" w:hAnsi="맑은 고딕" w:eastAsia="맑은 고딕"/>
                <w:b w:val="0"/>
                <w:sz w:val="19"/>
              </w:rPr>
              <w:t>MTTR Advisor</w:t>
            </w:r>
          </w:p>
        </w:tc>
        <w:tc>
          <w:tcPr>
            <w:tcW w:type="dxa" w:w="2880"/>
          </w:tcPr>
          <w:p>
            <w:r>
              <w:rPr>
                <w:rFonts w:ascii="맑은 고딕" w:hAnsi="맑은 고딕" w:eastAsia="맑은 고딕"/>
                <w:b w:val="0"/>
                <w:sz w:val="19"/>
              </w:rPr>
              <w:t>인스턴스 복구 목표시간(FAST_START_MTTR_TARGET) 대비 I/O 트레이드오프 조언</w:t>
            </w:r>
          </w:p>
        </w:tc>
        <w:tc>
          <w:tcPr>
            <w:tcW w:type="dxa" w:w="2880"/>
          </w:tcPr>
          <w:p>
            <w:r>
              <w:rPr>
                <w:rFonts w:ascii="맑은 고딕" w:hAnsi="맑은 고딕" w:eastAsia="맑은 고딕"/>
                <w:b w:val="0"/>
                <w:sz w:val="19"/>
              </w:rPr>
              <w:t>V$MTTR_TARGET_ADVICE</w:t>
            </w:r>
          </w:p>
        </w:tc>
      </w:tr>
      <w:tr>
        <w:tc>
          <w:tcPr>
            <w:tcW w:type="dxa" w:w="2880"/>
          </w:tcPr>
          <w:p>
            <w:r>
              <w:rPr>
                <w:rFonts w:ascii="맑은 고딕" w:hAnsi="맑은 고딕" w:eastAsia="맑은 고딕"/>
                <w:b w:val="0"/>
                <w:sz w:val="19"/>
              </w:rPr>
              <w:t>Compression Advisor</w:t>
            </w:r>
          </w:p>
        </w:tc>
        <w:tc>
          <w:tcPr>
            <w:tcW w:type="dxa" w:w="2880"/>
          </w:tcPr>
          <w:p>
            <w:r>
              <w:rPr>
                <w:rFonts w:ascii="맑은 고딕" w:hAnsi="맑은 고딕" w:eastAsia="맑은 고딕"/>
                <w:b w:val="0"/>
                <w:sz w:val="19"/>
              </w:rPr>
              <w:t>테이블/파티션 압축 시 예상 압축률 추정</w:t>
            </w:r>
          </w:p>
        </w:tc>
        <w:tc>
          <w:tcPr>
            <w:tcW w:type="dxa" w:w="2880"/>
          </w:tcPr>
          <w:p>
            <w:r>
              <w:rPr>
                <w:rFonts w:ascii="맑은 고딕" w:hAnsi="맑은 고딕" w:eastAsia="맑은 고딕"/>
                <w:b w:val="0"/>
                <w:sz w:val="19"/>
              </w:rPr>
              <w:t>DBMS_COMPRESSION</w:t>
            </w:r>
          </w:p>
        </w:tc>
      </w:tr>
      <w:tr>
        <w:tc>
          <w:tcPr>
            <w:tcW w:type="dxa" w:w="2880"/>
          </w:tcPr>
          <w:p>
            <w:r>
              <w:rPr>
                <w:rFonts w:ascii="맑은 고딕" w:hAnsi="맑은 고딕" w:eastAsia="맑은 고딕"/>
                <w:b w:val="0"/>
                <w:sz w:val="19"/>
              </w:rPr>
              <w:t>Data Reorganization / Optimizer Stats Advisor</w:t>
            </w:r>
          </w:p>
        </w:tc>
        <w:tc>
          <w:tcPr>
            <w:tcW w:type="dxa" w:w="2880"/>
          </w:tcPr>
          <w:p>
            <w:r>
              <w:rPr>
                <w:rFonts w:ascii="맑은 고딕" w:hAnsi="맑은 고딕" w:eastAsia="맑은 고딕"/>
                <w:b w:val="0"/>
                <w:sz w:val="19"/>
              </w:rPr>
              <w:t>통계 수집 정책 문제 진단 및 재구성 권고(19c)</w:t>
            </w:r>
          </w:p>
        </w:tc>
        <w:tc>
          <w:tcPr>
            <w:tcW w:type="dxa" w:w="2880"/>
          </w:tcPr>
          <w:p>
            <w:r>
              <w:rPr>
                <w:rFonts w:ascii="맑은 고딕" w:hAnsi="맑은 고딕" w:eastAsia="맑은 고딕"/>
                <w:b w:val="0"/>
                <w:sz w:val="19"/>
              </w:rPr>
              <w:t>DBMS_STATS</w:t>
            </w:r>
          </w:p>
        </w:tc>
      </w:tr>
    </w:tbl>
    <w:p>
      <w:r>
        <w:rPr>
          <w:rFonts w:ascii="맑은 고딕" w:hAnsi="맑은 고딕" w:eastAsia="맑은 고딕"/>
          <w:b w:val="0"/>
          <w:i w:val="0"/>
          <w:sz w:val="21"/>
        </w:rPr>
        <w:t>SQL Tuning Advisor는 단일 SQL을 깊이 분석하는 도구다. 통계 분석(부실 통계 보완), 액세스 경로 분석(인덱스 제안), SQL 구조 분석(재작성 제안), 그리고 SQL 프로파일(옵티마이저에 보정 정보를 제공해 더 나은 계획을 선택하게 하는 객체) 생성을 수행한다. Automatic SQL Tuning Advisor는 이 도구를 유지관리 윈도우에서 자동 실행해 상위 SQL을 스스로 튜닝하고, 검증된 프로파일을 자동 적용하도록 구성할 수도 있다.</w:t>
      </w:r>
    </w:p>
    <w:p>
      <w:r>
        <w:rPr>
          <w:rFonts w:ascii="맑은 고딕" w:hAnsi="맑은 고딕" w:eastAsia="맑은 고딕"/>
          <w:b w:val="0"/>
          <w:i w:val="0"/>
          <w:sz w:val="21"/>
        </w:rPr>
        <w:t>SQL Access Advisor는 개별 SQL이 아니라 워크로드 전체를 대상으로, 어떤 인덱스·구체화 뷰(materialized view)·파티션을 만들면 전체 액세스 비용이 줄어드는지를 설계 관점에서 조언한다. Segment Advisor는 세그먼트 내부의 빈 공간(삭제·갱신으로 생긴 단편화)을 찾아 온라인 세그먼트 축소(shrink)로 공간을 회수하도록 권고하며, 자동 세그먼트 어드바이저로 상시 동작한다. Memory·Undo·MTTR Advisor는 각각 메모리 크기, 언두 보존, 복구 시간 목표라는 '구성 파라미터'를 조정했을 때의 효과를 시뮬레이션해 최적값 선택을 돕는 것이 공통점이다.</w:t>
      </w:r>
    </w:p>
    <w:p>
      <w:r>
        <w:rPr>
          <w:rFonts w:ascii="맑은 고딕" w:hAnsi="맑은 고딕" w:eastAsia="맑은 고딕"/>
          <w:b w:val="0"/>
          <w:i w:val="0"/>
          <w:sz w:val="21"/>
        </w:rPr>
        <w:t>실무에서 어드바이저를 선택하는 감각을 기르면, ADDM 권고가 없어도 증상만으로 적절한 도구를 떠올릴 수 있다. 특정 SQL 하나가 느리면 SQL Tuning Advisor, 신규 애플리케이션의 인덱스 설계를 통째로 검토하려면 SQL Access Advisor, 테이블스페이스 공간이 자꾸 부족하면 Segment Advisor, 버퍼 캐시를 늘릴지 말지 고민되면 Memory Advisor, 스냅샷 유지 관련 ORA-01555가 잦으면 Undo Advisor, 인스턴스 장애 후 복구가 오래 걸리면 MTTR Advisor를 떠올리는 식이다. 이처럼 '증상→어드바이저' 대응표를 몸에 익히는 것이 33장의 SQL 튜닝 실습으로 넘어가기 전 준비 운동이 된다.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7F6000"/>
                <w:sz w:val="20"/>
              </w:rPr>
              <w:t>Note · 어드바이저 vs ADDM의 관계</w:t>
            </w:r>
          </w:p>
          <w:p>
            <w:r>
              <w:rPr>
                <w:rFonts w:ascii="맑은 고딕" w:hAnsi="맑은 고딕" w:eastAsia="맑은 고딕"/>
                <w:b w:val="0"/>
                <w:color w:val="333333"/>
                <w:sz w:val="20"/>
              </w:rPr>
              <w:t>· ADDM: 상위 진단자. 'DB Time을 어디서 쓰는가'를 보고 문제 영역과 조치할 어드바이저를 지목.</w:t>
            </w:r>
          </w:p>
          <w:p>
            <w:r>
              <w:rPr>
                <w:rFonts w:ascii="맑은 고딕" w:hAnsi="맑은 고딕" w:eastAsia="맑은 고딕"/>
                <w:b w:val="0"/>
                <w:color w:val="333333"/>
                <w:sz w:val="20"/>
              </w:rPr>
              <w:t>· 어드바이저: 영역별 전문가. 지목된 영역을 깊이 분석해 구체적 개선안(인덱스·프로파일·shrink 등) 제시.</w:t>
            </w:r>
          </w:p>
          <w:p>
            <w:r>
              <w:rPr>
                <w:rFonts w:ascii="맑은 고딕" w:hAnsi="맑은 고딕" w:eastAsia="맑은 고딕"/>
                <w:b w:val="0"/>
                <w:color w:val="333333"/>
                <w:sz w:val="20"/>
              </w:rPr>
              <w:t>· 공통 API: 대부분 DBMS_ADVISOR(CREATE_TASK→SET_TASK_PARAMETER→EXECUTE_TASK→GET_TASK_REPORT) 패턴.</w:t>
            </w:r>
          </w:p>
        </w:tc>
      </w:tr>
    </w:tbl>
    <w:p>
      <w:pPr>
        <w:pStyle w:val="Heading2"/>
      </w:pPr>
      <w:r>
        <w:t>31.11  성능 튜닝 방법론 (Top-Down 접근)</w:t>
      </w:r>
    </w:p>
    <w:p>
      <w:r>
        <w:rPr>
          <w:rFonts w:ascii="맑은 고딕" w:hAnsi="맑은 고딕" w:eastAsia="맑은 고딕"/>
          <w:b w:val="0"/>
          <w:i w:val="0"/>
          <w:sz w:val="21"/>
        </w:rPr>
        <w:t>도구가 아무리 좋아도 방법론이 없으면 튜닝은 감(感)에 의존하게 된다. 효과적인 성능 튜닝은 명확한 절차를 반복(iterative)하는 과정이다. 표준적인 절차는 (1) 문제 정의, (2) 데이터 수집, (3) 병목 식별, (4) 해결책 적용, (5) 검증의 다섯 단계로 요약되며, 검증 후에도 목표에 도달하지 못하면 다시 데이터를 수집하는 순환 구조를 이룬다.</w:t>
      </w:r>
    </w:p>
    <w:p>
      <w:r>
        <w:rPr>
          <w:rFonts w:ascii="맑은 고딕" w:hAnsi="맑은 고딕" w:eastAsia="맑은 고딕"/>
          <w:b w:val="0"/>
          <w:i w:val="0"/>
          <w:sz w:val="21"/>
        </w:rPr>
        <w:t>1단계 문제 정의에서는 '느리다'는 막연한 호소를 측정 가능한 문제로 바꾼다. 어떤 작업이, 언제, 어느 정도로(응답시간·처리량), 무엇과 비교해 느린지를 SLA에 비추어 정의한다. 2단계 데이터 수집에서는 AWR·ASH·ADDM·V$ 뷰·트레이스 등에서 문제 구간의 통계를 모은다. 이때 문제가 발생한 정확한 시간대의 스냅샷을 확보하는 것이 관건이며, 상시 AWR 수집이 있어야 사후에도 데이터를 얻을 수 있다.</w:t>
      </w:r>
    </w:p>
    <w:p>
      <w:r>
        <w:rPr>
          <w:rFonts w:ascii="맑은 고딕" w:hAnsi="맑은 고딕" w:eastAsia="맑은 고딕"/>
          <w:b w:val="0"/>
          <w:i w:val="0"/>
          <w:sz w:val="21"/>
        </w:rPr>
        <w:t>3단계 병목 식별에서는 수집한 데이터로 근본 원인을 찾는다. 여기서 핵심 원칙이 Top-Down 접근이다. 즉 서버 내부 통계부터 파고들지 말고, 사용자가 실제로 체감하는 응답시간에서 출발해 그것을 구성하는 시간을 단계적으로 분해한다. 사용자 응답시간 = 대기 시간 + 서비스 시간으로 나누고, 데이터베이스가 소비한 DB Time을 CPU 시간과 대기 시간으로 분해하며, 대기 시간을 다시 대기 클래스(I/O·동시성·구성 등)로 좁혀 가장 큰 조각부터 조사한다. 전체 시간의 1%밖에 안 되는 항목을 아무리 최적화해도 체감 개선은 없기 때문이다.</w:t>
      </w:r>
    </w:p>
    <w:p>
      <w:r>
        <w:rPr>
          <w:rFonts w:ascii="맑은 고딕" w:hAnsi="맑은 고딕" w:eastAsia="맑은 고딕"/>
          <w:b w:val="0"/>
          <w:i w:val="0"/>
          <w:sz w:val="21"/>
        </w:rPr>
        <w:t>4단계 해결책 적용에서는 식별된 근본 원인 하나에 대해, 가장 효과가 크고 리스크가 낮은 조치를 선택해 적용한다. 이때 한 번에 여러 변경을 동시에 하지 않는 것이 원칙이다. 여러 변경을 한꺼번에 적용하면 어떤 변경이 효과(또는 부작용)를 냈는지 구분할 수 없어 검증이 불가능해진다. 5단계 검증에서는 조치 후 동일한 지표를 다시 측정해 목표(SLA)에 도달했는지 확인한다. 도달했으면 종료하고, 아니면 남은 병목에 대해 절차를 반복한다.</w:t>
      </w:r>
    </w:p>
    <w:p>
      <w:r>
        <w:rPr>
          <w:rFonts w:ascii="맑은 고딕" w:hAnsi="맑은 고딕" w:eastAsia="맑은 고딕"/>
          <w:b w:val="0"/>
          <w:i w:val="0"/>
          <w:sz w:val="21"/>
        </w:rPr>
        <w:t>Top-Down 접근의 반대 개념으로 Bottom-Up(상향식) 접근이 있다. 상향식은 CPU 사용률, 버퍼 캐시 적중률(hit ratio) 같은 개별 서버 카운터를 먼저 보고 그 값이 '좋다/나쁘다'를 판단하는 방식인데, 이는 함정이 많다. 예컨대 버퍼 캐시 적중률이 99%라도 그 1%의 미스가 사용자 응답시간의 대부분을 차지할 수 있고, 반대로 적중률이 낮아도 사용자가 전혀 불편을 느끼지 않을 수 있다. 개별 비율 지표(ratio)는 워크로드 맥락 없이는 의미가 없다. 그래서 현대의 Oracle 튜닝은 비율 기반 진단을 지양하고, 사용자 응답시간과 DB Time에서 출발하는 시간 기반(time-based) Top-Down 진단을 표준으로 삼는다.</w:t>
      </w:r>
    </w:p>
    <w:p>
      <w:r>
        <w:rPr>
          <w:rFonts w:ascii="맑은 고딕" w:hAnsi="맑은 고딕" w:eastAsia="맑은 고딕"/>
          <w:b w:val="0"/>
          <w:i w:val="0"/>
          <w:sz w:val="21"/>
        </w:rPr>
        <w:t>튜닝을 반복할 때는 각 반복에서 '수확 체감(diminishing returns)'을 인식하는 것도 중요하다. 초기 몇 번의 반복에서 가장 큰 병목들을 제거하면 성능이 크게 개선되지만, 반복이 거듭될수록 남은 병목의 영향도는 작아지고 개선 폭도 줄어든다. 어느 시점에서 추가 튜닝의 비용(작업 시간·리스크)이 얻는 이득보다 커지면 튜닝을 멈추는 것이 합리적이다. 이 판단 기준이 바로 앞서 강조한 SLA다. SLA를 이미 충족했다면 미세한 통계를 더 개선하려고 시스템을 계속 건드리는 것은 오히려 리스크만 키운다. '언제 멈출지'를 아는 것도 방법론의 일부다.</w:t>
      </w:r>
    </w:p>
    <w:p>
      <w:r>
        <w:rPr>
          <w:rFonts w:ascii="맑은 고딕" w:hAnsi="맑은 고딕" w:eastAsia="맑은 고딕"/>
          <w:b w:val="0"/>
          <w:i w:val="0"/>
          <w:sz w:val="21"/>
        </w:rPr>
        <w:t>이 방법론에서 Oracle의 자동 진단 인프라가 어디에 대응되는지 정리하면 명확하다. AWR은 2단계(데이터 수집)의 상시 저장소이고, ADDM은 3단계(병목 식별)를 자동화하며, Advisory Framework는 4단계(해결책 도출)를 구체화하고, 조치 후 새 스냅샷 구간의 ADDM 재분석이 5단계(검증)를 담당한다. 즉 이 장에서 배운 도구들은 각각 독립적인 기능이 아니라, Top-Down 튜닝 방법론의 각 단계를 자동화한 하나의 연속된 파이프라인이다.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color w:val="375623"/>
                <w:sz w:val="20"/>
              </w:rPr>
              <w:t>Best Practice · 튜닝 방법론의 철칙</w:t>
            </w:r>
          </w:p>
          <w:p>
            <w:r>
              <w:rPr>
                <w:rFonts w:ascii="맑은 고딕" w:hAnsi="맑은 고딕" w:eastAsia="맑은 고딕"/>
                <w:b w:val="0"/>
                <w:color w:val="333333"/>
                <w:sz w:val="20"/>
              </w:rPr>
              <w:t>· Top-Down: 서버 카운터가 아니라 사용자 체감 응답시간(DB Time)에서 출발한다.</w:t>
            </w:r>
          </w:p>
          <w:p>
            <w:r>
              <w:rPr>
                <w:rFonts w:ascii="맑은 고딕" w:hAnsi="맑은 고딕" w:eastAsia="맑은 고딕"/>
                <w:b w:val="0"/>
                <w:color w:val="333333"/>
                <w:sz w:val="20"/>
              </w:rPr>
              <w:t>· 가장 큰 조각부터: 영향도가 큰 병목 하나에 집중하고, 작은 항목에 시간을 낭비하지 않는다.</w:t>
            </w:r>
          </w:p>
          <w:p>
            <w:r>
              <w:rPr>
                <w:rFonts w:ascii="맑은 고딕" w:hAnsi="맑은 고딕" w:eastAsia="맑은 고딕"/>
                <w:b w:val="0"/>
                <w:color w:val="333333"/>
                <w:sz w:val="20"/>
              </w:rPr>
              <w:t>· 한 번에 하나만: 변경은 한 번에 하나씩 적용하고 반드시 효과를 측정한다(원인-효과 추적).</w:t>
            </w:r>
          </w:p>
          <w:p>
            <w:r>
              <w:rPr>
                <w:rFonts w:ascii="맑은 고딕" w:hAnsi="맑은 고딕" w:eastAsia="맑은 고딕"/>
                <w:b w:val="0"/>
                <w:color w:val="333333"/>
                <w:sz w:val="20"/>
              </w:rPr>
              <w:t>· 반복: 목표(SLA)에 도달할 때까지 정의→수집→식별→적용→검증을 순환한다.</w:t>
            </w:r>
          </w:p>
        </w:tc>
      </w:tr>
    </w:tbl>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color w:val="1F4E79"/>
                <w:sz w:val="20"/>
              </w:rPr>
              <w:t>실무 시나리오 · 오후 2시 응답 지연 진단</w:t>
            </w:r>
          </w:p>
          <w:p>
            <w:r>
              <w:rPr>
                <w:rFonts w:ascii="맑은 고딕" w:hAnsi="맑은 고딕" w:eastAsia="맑은 고딕"/>
                <w:b w:val="0"/>
                <w:color w:val="333333"/>
                <w:sz w:val="20"/>
              </w:rPr>
              <w:t>상황: '오후 2시경 주문 조회가 평소보다 느리다'는 접수가 들어왔다.</w:t>
            </w:r>
          </w:p>
          <w:p>
            <w:r>
              <w:rPr>
                <w:rFonts w:ascii="맑은 고딕" w:hAnsi="맑은 고딕" w:eastAsia="맑은 고딕"/>
                <w:b w:val="0"/>
                <w:color w:val="333333"/>
                <w:sz w:val="20"/>
              </w:rPr>
              <w:t>① 문제 정의: 어제 14:00~14:30, 주문 조회 트랜잭션 평균 응답시간 0.4초 → 3.2초(SLA 0.5초 위반).</w:t>
            </w:r>
          </w:p>
          <w:p>
            <w:r>
              <w:rPr>
                <w:rFonts w:ascii="맑은 고딕" w:hAnsi="맑은 고딕" w:eastAsia="맑은 고딕"/>
                <w:b w:val="0"/>
                <w:color w:val="333333"/>
                <w:sz w:val="20"/>
              </w:rPr>
              <w:t>② 데이터 수집: 해당 구간을 포함하는 AWR 스냅샷 확보(자동 수집 덕분에 이미 존재).</w:t>
            </w:r>
          </w:p>
          <w:p>
            <w:r>
              <w:rPr>
                <w:rFonts w:ascii="맑은 고딕" w:hAnsi="맑은 고딕" w:eastAsia="맑은 고딕"/>
                <w:b w:val="0"/>
                <w:color w:val="333333"/>
                <w:sz w:val="20"/>
              </w:rPr>
              <w:t>③ 병목 식별: 그 구간 ADDM 결과 조회 → 'SQL statements consuming significant DB time' 발견(영향도 62%).</w:t>
            </w:r>
          </w:p>
          <w:p>
            <w:r>
              <w:rPr>
                <w:rFonts w:ascii="맑은 고딕" w:hAnsi="맑은 고딕" w:eastAsia="맑은 고딕"/>
                <w:b w:val="0"/>
                <w:color w:val="333333"/>
                <w:sz w:val="20"/>
              </w:rPr>
              <w:t>④ 조치: ADDM 권고에 따라 해당 SQL에 SQL Tuning Advisor 실행 → 인덱스 추가 권고 반영.</w:t>
            </w:r>
          </w:p>
          <w:p>
            <w:r>
              <w:rPr>
                <w:rFonts w:ascii="맑은 고딕" w:hAnsi="맑은 고딕" w:eastAsia="맑은 고딕"/>
                <w:b w:val="0"/>
                <w:color w:val="333333"/>
                <w:sz w:val="20"/>
              </w:rPr>
              <w:t>⑤ 검증: 조치 후 동일 시간대 새 스냅샷 구간을 재분석 → 응답시간 0.35초로 회복, SLA 충족.</w:t>
            </w:r>
          </w:p>
        </w:tc>
      </w:tr>
    </w:tbl>
    <w:p>
      <w:pPr>
        <w:pStyle w:val="Heading2"/>
      </w:pPr>
      <w:r>
        <w:t>퀴즈(Quiz)</w:t>
      </w:r>
    </w:p>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7030A0"/>
                <w:sz w:val="20"/>
              </w:rPr>
              <w:t>Quiz · 이해도 점검 (정답은 실습문제 정답지 참고)</w:t>
            </w:r>
          </w:p>
          <w:p>
            <w:r>
              <w:rPr>
                <w:rFonts w:ascii="맑은 고딕" w:hAnsi="맑은 고딕" w:eastAsia="맑은 고딕"/>
                <w:b w:val="0"/>
                <w:color w:val="333333"/>
                <w:sz w:val="20"/>
              </w:rPr>
              <w:t>Q1. 성능 관리 활동을 개입 시점 기준으로 두 가지로 나누면 무엇과 무엇인가? 각각의 특징을 한 줄로 설명하라.</w:t>
            </w:r>
          </w:p>
          <w:p>
            <w:r>
              <w:rPr>
                <w:rFonts w:ascii="맑은 고딕" w:hAnsi="맑은 고딕" w:eastAsia="맑은 고딕"/>
                <w:b w:val="0"/>
                <w:color w:val="333333"/>
                <w:sz w:val="20"/>
              </w:rPr>
              <w:t>Q2. AWR 스냅샷을 수집하는 백그라운드 프로세스와, 기본 스냅샷 간격·기본 보존 기간을 각각 답하라.</w:t>
            </w:r>
          </w:p>
          <w:p>
            <w:r>
              <w:rPr>
                <w:rFonts w:ascii="맑은 고딕" w:hAnsi="맑은 고딕" w:eastAsia="맑은 고딕"/>
                <w:b w:val="0"/>
                <w:color w:val="333333"/>
                <w:sz w:val="20"/>
              </w:rPr>
              <w:t>Q3. AWR·ADDM이 동작하기 위해 반드시 TYPICAL/ALL이어야 하는 초기화 파라미터 이름은?</w:t>
            </w:r>
          </w:p>
          <w:p>
            <w:r>
              <w:rPr>
                <w:rFonts w:ascii="맑은 고딕" w:hAnsi="맑은 고딕" w:eastAsia="맑은 고딕"/>
                <w:b w:val="0"/>
                <w:color w:val="333333"/>
                <w:sz w:val="20"/>
              </w:rPr>
              <w:t>Q4. 수동으로 AWR 스냅샷을 생성하는 프로시저와, 스냅샷 간격/보존을 변경하는 프로시저를 각각 쓰시오.</w:t>
            </w:r>
          </w:p>
          <w:p>
            <w:r>
              <w:rPr>
                <w:rFonts w:ascii="맑은 고딕" w:hAnsi="맑은 고딕" w:eastAsia="맑은 고딕"/>
                <w:b w:val="0"/>
                <w:color w:val="333333"/>
                <w:sz w:val="20"/>
              </w:rPr>
              <w:t>Q5. ADDM이 최상위 목표 지표로 삼는 시간 개념은 무엇이며, ADDM은 언제 자동으로 실행되는가?</w:t>
            </w:r>
          </w:p>
          <w:p>
            <w:r>
              <w:rPr>
                <w:rFonts w:ascii="맑은 고딕" w:hAnsi="맑은 고딕" w:eastAsia="맑은 고딕"/>
                <w:b w:val="0"/>
                <w:color w:val="333333"/>
                <w:sz w:val="20"/>
              </w:rPr>
              <w:t>Q6. 19c에서 PDB 수준 자동 AWR 수집을 켜는 초기화 파라미터 이름과, PDB 데이터를 조회하는 뷰 접두어(prefix)를 답하라.</w:t>
            </w:r>
          </w:p>
        </w:tc>
      </w:tr>
    </w:tbl>
    <w:p>
      <w:pPr>
        <w:pStyle w:val="Heading2"/>
      </w:pPr>
      <w:r>
        <w:t>요약(Summary)</w:t>
      </w:r>
    </w:p>
    <w:p>
      <w:pPr>
        <w:pStyle w:val="ListBullet"/>
      </w:pPr>
      <w:r>
        <w:rPr>
          <w:rFonts w:ascii="맑은 고딕" w:hAnsi="맑은 고딕" w:eastAsia="맑은 고딕"/>
          <w:sz w:val="21"/>
        </w:rPr>
        <w:t>성능 관리는 수명주기 전체에 걸친 반복 활동이며, 사전 예방적 튜닝(문제 발생 전 추세 기반)과 사후 대응적 튜닝(문제 발생 후 증상 기반)으로 나뉜다. 자동 진단 인프라는 무게중심을 사전 예방 쪽으로 옮겨 준다.</w:t>
      </w:r>
    </w:p>
    <w:p>
      <w:pPr>
        <w:pStyle w:val="ListBullet"/>
      </w:pPr>
      <w:r>
        <w:rPr>
          <w:rFonts w:ascii="맑은 고딕" w:hAnsi="맑은 고딕" w:eastAsia="맑은 고딕"/>
          <w:sz w:val="21"/>
        </w:rPr>
        <w:t>성능 계획 단계에서는 정량화된 SLA(응답시간·처리량), 현실적 워크로드 테스트, 확장성, 아키텍처·자원 산정을 검토해야 한다. 성능은 배포 후가 아니라 계획 단계에서 결정된다.</w:t>
      </w:r>
    </w:p>
    <w:p>
      <w:pPr>
        <w:pStyle w:val="ListBullet"/>
      </w:pPr>
      <w:r>
        <w:rPr>
          <w:rFonts w:ascii="맑은 고딕" w:hAnsi="맑은 고딕" w:eastAsia="맑은 고딕"/>
          <w:sz w:val="21"/>
        </w:rPr>
        <w:t>AWR은 MMON이 기본 60분마다 스냅샷을 떠 SYSAUX에 8일간 보존하는 성능 통계 저장소이며, STATISTICS_LEVEL=TYPICAL/ALL이 전제다. 수동 스냅샷은 DBMS_WORKLOAD_REPOSITORY.CREATE_SNAPSHOT으로 만든다.</w:t>
      </w:r>
    </w:p>
    <w:p>
      <w:pPr>
        <w:pStyle w:val="ListBullet"/>
      </w:pPr>
      <w:r>
        <w:rPr>
          <w:rFonts w:ascii="맑은 고딕" w:hAnsi="맑은 고딕" w:eastAsia="맑은 고딕"/>
          <w:sz w:val="21"/>
        </w:rPr>
        <w:t>베이스라인은 정상 기간의 스냅샷을 이름 붙여 보존하는 기준선으로, 고정 베이스라인과 이동 윈도우 베이스라인이 있으며 보존 정책과 무관하게 유지된다.</w:t>
      </w:r>
    </w:p>
    <w:p>
      <w:pPr>
        <w:pStyle w:val="ListBullet"/>
      </w:pPr>
      <w:r>
        <w:rPr>
          <w:rFonts w:ascii="맑은 고딕" w:hAnsi="맑은 고딕" w:eastAsia="맑은 고딕"/>
          <w:sz w:val="21"/>
        </w:rPr>
        <w:t>ADDM은 두 스냅샷을 비교해 DB Time을 가장 많이 소비한 근본 원인을 자동 진단하고, 스냅샷 생성 직후 자동 실행된다. 결과는 EM·DBMS_ADDM·딕셔너리 뷰로 조회한다.</w:t>
      </w:r>
    </w:p>
    <w:p>
      <w:pPr>
        <w:pStyle w:val="ListBullet"/>
      </w:pPr>
      <w:r>
        <w:rPr>
          <w:rFonts w:ascii="맑은 고딕" w:hAnsi="맑은 고딕" w:eastAsia="맑은 고딕"/>
          <w:sz w:val="21"/>
        </w:rPr>
        <w:t>19c는 PDB 수준 AWR 수집(AWR_PDB_AUTOFLUSH_ENABLED)과 PDB별 자동 ADDM 분석(DBMS_ADDM)을 지원하며, AWR_PDB_* 뷰로 조회한다. CDB 루트와 PDB의 분석 범위 차이에 유의한다.</w:t>
      </w:r>
    </w:p>
    <w:p>
      <w:pPr>
        <w:pStyle w:val="ListBullet"/>
      </w:pPr>
      <w:r>
        <w:rPr>
          <w:rFonts w:ascii="맑은 고딕" w:hAnsi="맑은 고딕" w:eastAsia="맑은 고딕"/>
          <w:sz w:val="21"/>
        </w:rPr>
        <w:t>Advisory Framework는 DBMS_ADVISOR 공통 API 위에서 SQL Tuning·SQL Access·Segment·Memory·Undo·MTTR 등 영역별 어드바이저를 제공한다. ADDM이 문제를 지목하면 해당 어드바이저가 구체안을 낸다.</w:t>
      </w:r>
    </w:p>
    <w:p>
      <w:pPr>
        <w:pStyle w:val="ListBullet"/>
      </w:pPr>
      <w:r>
        <w:rPr>
          <w:rFonts w:ascii="맑은 고딕" w:hAnsi="맑은 고딕" w:eastAsia="맑은 고딕"/>
          <w:sz w:val="21"/>
        </w:rPr>
        <w:t>성능 튜닝은 문제 정의→데이터 수집→병목 식별→해결책 적용→검증을 반복하는 Top-Down 방법론이며, 사용자 체감 응답시간(DB Time)에서 출발해 가장 큰 조각부터, 한 번에 하나씩 조치한다.</w:t>
      </w:r>
    </w:p>
    <w:p>
      <w:pPr>
        <w:pStyle w:val="Heading2"/>
      </w:pPr>
      <w:r>
        <w:t>실습 31 개요(Practice Overview)</w:t>
      </w:r>
    </w:p>
    <w:p>
      <w:r>
        <w:rPr>
          <w:rFonts w:ascii="맑은 고딕" w:hAnsi="맑은 고딕" w:eastAsia="맑은 고딕"/>
          <w:b w:val="0"/>
          <w:i w:val="0"/>
          <w:sz w:val="21"/>
        </w:rPr>
        <w:t>이 장의 실습은 성능 진단 인프라의 개념을 SQL*Plus 세션에서 직접 확인하는 6개 트랜스크립트로 구성된다. 각 실습에는 실제 현장에서 자주 만나는 오류 상황과 그 해결 흐름이 포함되어 있다.</w:t>
      </w:r>
    </w:p>
    <w:p>
      <w:pPr>
        <w:pStyle w:val="ListBullet"/>
      </w:pPr>
      <w:r>
        <w:rPr>
          <w:rFonts w:ascii="맑은 고딕" w:hAnsi="맑은 고딕" w:eastAsia="맑은 고딕"/>
          <w:sz w:val="21"/>
        </w:rPr>
        <w:t>실습 01 — 성능 관리 활동 및 계획 고려사항 확인(사전/사후 튜닝, STATISTICS_LEVEL 확인)</w:t>
      </w:r>
    </w:p>
    <w:p>
      <w:pPr>
        <w:pStyle w:val="ListBullet"/>
      </w:pPr>
      <w:r>
        <w:rPr>
          <w:rFonts w:ascii="맑은 고딕" w:hAnsi="맑은 고딕" w:eastAsia="맑은 고딕"/>
          <w:sz w:val="21"/>
        </w:rPr>
        <w:t>실습 02 — AWR 스냅샷 개념 확인(수동 CREATE_SNAPSHOT, MODIFY_SNAPSHOT_SETTINGS, 목록 조회)</w:t>
      </w:r>
    </w:p>
    <w:p>
      <w:pPr>
        <w:pStyle w:val="ListBullet"/>
      </w:pPr>
      <w:r>
        <w:rPr>
          <w:rFonts w:ascii="맑은 고딕" w:hAnsi="맑은 고딕" w:eastAsia="맑은 고딕"/>
          <w:sz w:val="21"/>
        </w:rPr>
        <w:t>실습 03 — ADDM 분석 확인(DBMS_ADDM.ANALYZE_DB, GET_REPORT, 발견 사항 조회)</w:t>
      </w:r>
    </w:p>
    <w:p>
      <w:pPr>
        <w:pStyle w:val="ListBullet"/>
      </w:pPr>
      <w:r>
        <w:rPr>
          <w:rFonts w:ascii="맑은 고딕" w:hAnsi="맑은 고딕" w:eastAsia="맑은 고딕"/>
          <w:sz w:val="21"/>
        </w:rPr>
        <w:t>실습 04 — PDB 수준 자동 ADDM 분석 구성(AWR_PDB_AUTOFLUSH_ENABLED, ANALYZE_INST)</w:t>
      </w:r>
    </w:p>
    <w:p>
      <w:pPr>
        <w:pStyle w:val="ListBullet"/>
      </w:pPr>
      <w:r>
        <w:rPr>
          <w:rFonts w:ascii="맑은 고딕" w:hAnsi="맑은 고딕" w:eastAsia="맑은 고딕"/>
          <w:sz w:val="21"/>
        </w:rPr>
        <w:t>실습 05 — Advisory Framework(어드바이저 종류) 확인(DBA_ADVISOR_* 뷰, DBMS_ADVISOR 흐름)</w:t>
      </w:r>
    </w:p>
    <w:p>
      <w:pPr>
        <w:pStyle w:val="ListBullet"/>
      </w:pPr>
      <w:r>
        <w:rPr>
          <w:rFonts w:ascii="맑은 고딕" w:hAnsi="맑은 고딕" w:eastAsia="맑은 고딕"/>
          <w:sz w:val="21"/>
        </w:rPr>
        <w:t>실습 06 — 성능 튜닝 방법론 확인(Top-Down, 시간 모델·대기 클래스 분해)</w:t>
      </w:r>
    </w:p>
    <w:p>
      <w:r>
        <w:rPr>
          <w:rFonts w:ascii="맑은 고딕" w:hAnsi="맑은 고딕" w:eastAsia="맑은 고딕"/>
          <w:b w:val="0"/>
          <w:i w:val="0"/>
          <w:sz w:val="21"/>
        </w:rPr>
        <w:t>※ 이 장은 개별 도구의 정밀 조작보다 '개념·용어·방법론'을 세우는 데 목적이 있으며, 32장(성능 모니터링)·33장(SQL 분석)의 실전 조작으로 자연스럽게 이어진다.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