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제12장  경고·메트릭 기반 상시 모니터링</w:t>
      </w:r>
    </w:p>
    <w:p>
      <w:r>
        <w:t>앞의 여러 장은 사람이 자리에 앉아 도구를 여는 것에서 진단이 시작됐다. AWR 보고서를 뽑고, ADDM 결과를 읽고, V$ 뷰를 추적하는 일은 모두 '문제가 있다'는 신고나 의심이 먼저 있어야 움직인다. 그러나 운영 데이터베이스는 사람이 보지 않는 새벽에도, 아무도 의심하지 않는 평일 오후에도 조용히 나빠진다. 테이블스페이스가 서서히 차오르고, 특정 서비스의 응답 시간이 미세하게 밀리고, 활성 세션 수가 평소의 두 배로 올라선다. 이 장은 그 '사람이 보지 않는 시간'을 데이터베이스 스스로가 감시하게 만드는 방법을 다룬다. 상시 모니터링은 튜닝의 반대말이 아니라 튜닝의 앞단이다. 무엇이 언제 나빠졌는지를 자동으로 포착해 두어야, 뒤이은 진단과 조치가 추측이 아니라 근거 위에서 이뤄진다.</w:t>
      </w:r>
    </w:p>
    <w:p>
      <w:r>
        <w:t>핵심 도구는 서버 생성 알림(Server-Generated Alerts)과 메트릭 임계값(Metric Threshold)이다. 데이터베이스 서버가 자기 상태를 감시하다가 미리 정한 임계값을 넘으면 스스로 알림을 발생시키고, 관리자는 그 알림을 큐나 딕셔너리 뷰로 받아 대응한다. 여기에 세션·서비스 단위의 상시 관찰을 더하면, 인스턴스 전체가 아니라 '어느 업무가' 문제인지까지 좁혀 볼 수 있다.</w:t>
      </w:r>
    </w:p>
    <w:p>
      <w:r>
        <w:t>이 장을 관통하는 질문은 두 가지다. 하나는 '임계값을 얼마로 잡을 것인가'이고, 다른 하나는 '알림이 울렸을 때 무엇부터 보는가'이다. 앞 질문은 설계의 문제이고 뒤 질문은 대응의 문제인데, 둘 다 감이 아니라 절차로 답할 수 있어야 한다. 임계값은 그 시스템의 평시 분포에서 산정하고, 대응은 증상에서 원인으로 좁혀 가는 정해진 순서를 밟는다. 이 두 절차가 몸에 붙으면, 상시 모니터링은 '경보가 시끄러운 시스템'이 아니라 '울리면 반드시 볼 이유가 있는 시스템'이 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ADMIN 32장과 이 장의 경계</w:t>
            </w:r>
          </w:p>
          <w:p>
            <w:pPr>
              <w:spacing w:after="20"/>
            </w:pPr>
            <w:r>
              <w:rPr>
                <w:rFonts w:ascii="맑은 고딕" w:hAnsi="맑은 고딕" w:eastAsia="맑은 고딕"/>
                <w:sz w:val="20"/>
              </w:rPr>
              <w:t>· ADMIN 32장은 서버 생성 알림·메트릭 임계값을 '어떻게 설정하는가'를 다뤘다. DBMS_SERVER_ALERT.SET_THRESHOLD의 인자 구성, Stateful/Stateless 구분, DBA_OUTSTANDING_ALERTS·DBA_ALERT_HISTORY 조회, 세션·서비스 뷰의 소개가 그 범위였다.</w:t>
            </w:r>
          </w:p>
          <w:p>
            <w:pPr>
              <w:spacing w:after="20"/>
            </w:pPr>
            <w:r>
              <w:rPr>
                <w:rFonts w:ascii="맑은 고딕" w:hAnsi="맑은 고딕" w:eastAsia="맑은 고딕"/>
                <w:sz w:val="20"/>
              </w:rPr>
              <w:t>· 이 장은 한 단계 더 들어간다. 첫째, '임계값을 얼마로 잡을 것인가'를 감이 아니라 DBA_HIST 이력 분포에서 산정하는 방법(ADMIN이 다루지 않은 심화)이다. 둘째, '알림이 울렸을 때 무엇부터 보는가'라는 대응 절차다. 설정법은 요약해 통과하고, 설계 판단과 대응 실전에 지면을 쓴다.</w:t>
            </w:r>
          </w:p>
          <w:p>
            <w:pPr>
              <w:spacing w:after="20"/>
            </w:pPr>
            <w:r>
              <w:rPr>
                <w:rFonts w:ascii="맑은 고딕" w:hAnsi="맑은 고딕" w:eastAsia="맑은 고딕"/>
                <w:sz w:val="20"/>
              </w:rPr>
              <w:t>· ADMIN 과정을 듣지 않았어도 이 장만으로 완결되도록 설정 기초도 함께 싣되, 이미 아는 사람에게는 심화 지점을 굵게 표시한다.</w:t>
            </w:r>
          </w:p>
        </w:tc>
      </w:tr>
    </w:tbl>
    <w:p/>
    <w:p>
      <w:pPr>
        <w:pStyle w:val="Heading2"/>
      </w:pPr>
      <w:r>
        <w:t>12.1  학습 목표</w:t>
      </w:r>
    </w:p>
    <w:p>
      <w:r>
        <w:t>이 장을 마치면 다음을 할 수 있다.</w:t>
      </w:r>
    </w:p>
    <w:p>
      <w:pPr>
        <w:pStyle w:val="ListBullet"/>
      </w:pPr>
      <w:r>
        <w:t>서버 생성 알림의 발생·소비 구조(MMON·ALERT_QUE·딕셔너리 뷰)를 설명하고, Stateful/Stateless 알림을 구분한다.</w:t>
      </w:r>
    </w:p>
    <w:p>
      <w:pPr>
        <w:pStyle w:val="ListBullet"/>
      </w:pPr>
      <w:r>
        <w:t>DBMS_SERVER_ALERT.SET_THRESHOLD로 메트릭 임계값을 설정·조회·초기화하고, 연속 관측(consecutive occurrences) 인자의 의미를 안다.</w:t>
      </w:r>
    </w:p>
    <w:p>
      <w:pPr>
        <w:pStyle w:val="ListBullet"/>
      </w:pPr>
      <w:r>
        <w:t>DBA_HIST_* 이력에서 평시 분포(백분위수)를 뽑아, 경고·위험 임계값을 근거 있게 산정한다. (이 장의 핵심)</w:t>
      </w:r>
    </w:p>
    <w:p>
      <w:pPr>
        <w:pStyle w:val="ListBullet"/>
      </w:pPr>
      <w:r>
        <w:t>알림이 발생했을 때 증상에서 원인으로 좁혀 가는 대응 절차를 순서대로 수행한다.</w:t>
      </w:r>
    </w:p>
    <w:p>
      <w:pPr>
        <w:pStyle w:val="ListBullet"/>
      </w:pPr>
      <w:r>
        <w:t>V$SESSION_LONGOPS로 장기 실행 작업의 진척을, V$SERVICE_STATS·V$SERVICEMETRIC로 업무별 성능을 분리해 관찰한다.</w:t>
      </w:r>
    </w:p>
    <w:p>
      <w:pPr>
        <w:pStyle w:val="ListBullet"/>
      </w:pPr>
      <w:r>
        <w:t>임계값을 지나치게 낮게 잡았을 때 생기는 알림 피로(alert fatigue)의 폐해를 이해하고 이를 피한다.</w:t>
      </w:r>
    </w:p>
    <w:p>
      <w:pPr>
        <w:pStyle w:val="Heading2"/>
      </w:pPr>
      <w:r>
        <w:t>12.2  서버 생성 알림의 구조 — 무엇이 언제 울리는가</w:t>
      </w:r>
    </w:p>
    <w:p>
      <w:r>
        <w:t>전통적인 감시는 DBA가 스크립트를 크론에 걸어 주기적으로 상태를 폴링(polling)하는 방식이었다. 폴링에는 세 가지 약점이 있다. 실행 간격 사이에 사각지대가 생기고, 조회 자체가 데이터베이스에 부하를 주며, 관리 대상이 늘수록 스크립트 유지가 짐이 된다. 오라클은 이 감시 로직을 데이터베이스 커널 안으로 들여왔다. 서버가 자기 상태를 감시하다가 문제 조건을 만나면 스스로 알림을 발생시키는데, 이것이 서버 생성 알림이다.</w:t>
      </w:r>
    </w:p>
    <w:p>
      <w:pPr>
        <w:pStyle w:val="Heading3"/>
      </w:pPr>
      <w:r>
        <w:t>12.2.1  MMON과 알림 큐</w:t>
      </w:r>
    </w:p>
    <w:p>
      <w:r>
        <w:t>감시의 주체는 MMON(Manageability Monitor) 백그라운드 프로세스다. AWR 스냅샷을 뜨는 그 프로세스가, 스냅샷 주기보다 짧은 간격으로도 SGA 안의 메트릭 값을 계산해 설정된 임계값과 비교한다. 임계값을 넘으면 MMON은 그 사건을 알림 큐(ALERT_QUE)에 등록한다. ALERT_QUE는 Oracle Advanced Queuing 기반이라, Enterprise Manager나 사용자 애플리케이션이 큐를 구독해 알림 발생 즉시 통지를 받는다. 폴링이 아니라 사건 발생 시점의 즉시 통지(push) 구조다. EM이 없어도 관리자는 두 개의 딕셔너리 뷰로 완전한 알림 관리를 할 수 있다. 미해소 알림은 DBA_OUTSTANDING_ALERTS, 지나간 알림은 DBA_ALERT_HISTORY다.</w:t>
      </w:r>
    </w:p>
    <w:p>
      <w:r>
        <w:t>알림에는 두 부류의 항목이 있다. 하나는 사전 정의된(predefined) 알림으로, 별도 설정 없이 데이터베이스가 기본으로 감시한다. 다른 하나는 사용자가 임계값을 지정해야 활성화되는 메트릭 기반 알림이다. 대표적인 사전 정의 알림은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사전 정의 알림</w:t>
            </w:r>
          </w:p>
        </w:tc>
        <w:tc>
          <w:tcPr>
            <w:tcW w:type="dxa" w:w="2880"/>
            <w:shd w:val="clear" w:color="auto" w:fill="D9E1F2"/>
          </w:tcPr>
          <w:p>
            <w:r>
              <w:rPr>
                <w:rFonts w:ascii="맑은 고딕" w:hAnsi="맑은 고딕" w:eastAsia="맑은 고딕"/>
                <w:b/>
                <w:sz w:val="19"/>
              </w:rPr>
              <w:t>언제 발생하는가</w:t>
            </w:r>
          </w:p>
        </w:tc>
        <w:tc>
          <w:tcPr>
            <w:tcW w:type="dxa" w:w="2880"/>
            <w:shd w:val="clear" w:color="auto" w:fill="D9E1F2"/>
          </w:tcPr>
          <w:p>
            <w:r>
              <w:rPr>
                <w:rFonts w:ascii="맑은 고딕" w:hAnsi="맑은 고딕" w:eastAsia="맑은 고딕"/>
                <w:b/>
                <w:sz w:val="19"/>
              </w:rPr>
              <w:t>유형</w:t>
            </w:r>
          </w:p>
        </w:tc>
      </w:tr>
      <w:tr>
        <w:tc>
          <w:tcPr>
            <w:tcW w:type="dxa" w:w="2880"/>
          </w:tcPr>
          <w:p>
            <w:r>
              <w:rPr>
                <w:rFonts w:ascii="맑은 고딕" w:hAnsi="맑은 고딕" w:eastAsia="맑은 고딕"/>
                <w:sz w:val="19"/>
              </w:rPr>
              <w:t>Tablespace Space Usage</w:t>
            </w:r>
          </w:p>
        </w:tc>
        <w:tc>
          <w:tcPr>
            <w:tcW w:type="dxa" w:w="2880"/>
          </w:tcPr>
          <w:p>
            <w:r>
              <w:rPr>
                <w:rFonts w:ascii="맑은 고딕" w:hAnsi="맑은 고딕" w:eastAsia="맑은 고딕"/>
                <w:sz w:val="19"/>
              </w:rPr>
              <w:t>영구 테이블스페이스 사용률이 85%(경고)·97%(위험) 초과</w:t>
            </w:r>
          </w:p>
        </w:tc>
        <w:tc>
          <w:tcPr>
            <w:tcW w:type="dxa" w:w="2880"/>
          </w:tcPr>
          <w:p>
            <w:r>
              <w:rPr>
                <w:rFonts w:ascii="맑은 고딕" w:hAnsi="맑은 고딕" w:eastAsia="맑은 고딕"/>
                <w:sz w:val="19"/>
              </w:rPr>
              <w:t>Stateful</w:t>
            </w:r>
          </w:p>
        </w:tc>
      </w:tr>
      <w:tr>
        <w:tc>
          <w:tcPr>
            <w:tcW w:type="dxa" w:w="2880"/>
          </w:tcPr>
          <w:p>
            <w:r>
              <w:rPr>
                <w:rFonts w:ascii="맑은 고딕" w:hAnsi="맑은 고딕" w:eastAsia="맑은 고딕"/>
                <w:sz w:val="19"/>
              </w:rPr>
              <w:t>Snapshot Too Old</w:t>
            </w:r>
          </w:p>
        </w:tc>
        <w:tc>
          <w:tcPr>
            <w:tcW w:type="dxa" w:w="2880"/>
          </w:tcPr>
          <w:p>
            <w:r>
              <w:rPr>
                <w:rFonts w:ascii="맑은 고딕" w:hAnsi="맑은 고딕" w:eastAsia="맑은 고딕"/>
                <w:sz w:val="19"/>
              </w:rPr>
              <w:t>일관된 읽기에 필요한 Undo가 재사용되어 ORA-01555 발생</w:t>
            </w:r>
          </w:p>
        </w:tc>
        <w:tc>
          <w:tcPr>
            <w:tcW w:type="dxa" w:w="2880"/>
          </w:tcPr>
          <w:p>
            <w:r>
              <w:rPr>
                <w:rFonts w:ascii="맑은 고딕" w:hAnsi="맑은 고딕" w:eastAsia="맑은 고딕"/>
                <w:sz w:val="19"/>
              </w:rPr>
              <w:t>Stateless</w:t>
            </w:r>
          </w:p>
        </w:tc>
      </w:tr>
      <w:tr>
        <w:tc>
          <w:tcPr>
            <w:tcW w:type="dxa" w:w="2880"/>
          </w:tcPr>
          <w:p>
            <w:r>
              <w:rPr>
                <w:rFonts w:ascii="맑은 고딕" w:hAnsi="맑은 고딕" w:eastAsia="맑은 고딕"/>
                <w:sz w:val="19"/>
              </w:rPr>
              <w:t>Recovery Area Low On Free Space</w:t>
            </w:r>
          </w:p>
        </w:tc>
        <w:tc>
          <w:tcPr>
            <w:tcW w:type="dxa" w:w="2880"/>
          </w:tcPr>
          <w:p>
            <w:r>
              <w:rPr>
                <w:rFonts w:ascii="맑은 고딕" w:hAnsi="맑은 고딕" w:eastAsia="맑은 고딕"/>
                <w:sz w:val="19"/>
              </w:rPr>
              <w:t>고속 복구 영역(FRA)의 여유 공간 부족</w:t>
            </w:r>
          </w:p>
        </w:tc>
        <w:tc>
          <w:tcPr>
            <w:tcW w:type="dxa" w:w="2880"/>
          </w:tcPr>
          <w:p>
            <w:r>
              <w:rPr>
                <w:rFonts w:ascii="맑은 고딕" w:hAnsi="맑은 고딕" w:eastAsia="맑은 고딕"/>
                <w:sz w:val="19"/>
              </w:rPr>
              <w:t>Stateful</w:t>
            </w:r>
          </w:p>
        </w:tc>
      </w:tr>
      <w:tr>
        <w:tc>
          <w:tcPr>
            <w:tcW w:type="dxa" w:w="2880"/>
          </w:tcPr>
          <w:p>
            <w:r>
              <w:rPr>
                <w:rFonts w:ascii="맑은 고딕" w:hAnsi="맑은 고딕" w:eastAsia="맑은 고딕"/>
                <w:sz w:val="19"/>
              </w:rPr>
              <w:t>Resumable Session Suspended</w:t>
            </w:r>
          </w:p>
        </w:tc>
        <w:tc>
          <w:tcPr>
            <w:tcW w:type="dxa" w:w="2880"/>
          </w:tcPr>
          <w:p>
            <w:r>
              <w:rPr>
                <w:rFonts w:ascii="맑은 고딕" w:hAnsi="맑은 고딕" w:eastAsia="맑은 고딕"/>
                <w:sz w:val="19"/>
              </w:rPr>
              <w:t>재개 가능 세션이 공간·한계로 일시중단</w:t>
            </w:r>
          </w:p>
        </w:tc>
        <w:tc>
          <w:tcPr>
            <w:tcW w:type="dxa" w:w="2880"/>
          </w:tcPr>
          <w:p>
            <w:r>
              <w:rPr>
                <w:rFonts w:ascii="맑은 고딕" w:hAnsi="맑은 고딕" w:eastAsia="맑은 고딕"/>
                <w:sz w:val="19"/>
              </w:rPr>
              <w:t>Stateless</w:t>
            </w:r>
          </w:p>
        </w:tc>
      </w:tr>
    </w:tbl>
    <w:p/>
    <w:p>
      <w:r>
        <w:t>사전 정의 알림은 데이터베이스 기본 임계값을 이미 갖고 있어 그대로도 동작한다. 관리자가 할 일은 이 기본값을 자기 환경에 맞게 조정하고, 필요한 메트릭에 사용자 알림을 추가하는 것이다. 어느 경로로 소비하든 원천 데이터는 동일하므로, EM이 있는 대형 조직도 EM이 없는 단일 서버 환경도 같은 딕셔너리 뷰로 알림을 다룬다.</w:t>
      </w:r>
    </w:p>
    <w:p>
      <w:pPr>
        <w:pStyle w:val="Heading3"/>
      </w:pPr>
      <w:r>
        <w:t>12.2.2  Stateful 알림과 Stateless 알림</w:t>
      </w:r>
    </w:p>
    <w:p>
      <w:r>
        <w:t>알림은 수명주기 특성에 따라 두 부류로 나뉜다. 이 구분을 정확히 아는 것이 대응의 출발점이다.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Stateful(상태 기반)</w:t>
            </w:r>
          </w:p>
        </w:tc>
        <w:tc>
          <w:tcPr>
            <w:tcW w:type="dxa" w:w="2880"/>
            <w:shd w:val="clear" w:color="auto" w:fill="D9E1F2"/>
          </w:tcPr>
          <w:p>
            <w:r>
              <w:rPr>
                <w:rFonts w:ascii="맑은 고딕" w:hAnsi="맑은 고딕" w:eastAsia="맑은 고딕"/>
                <w:b/>
                <w:sz w:val="19"/>
              </w:rPr>
              <w:t>Stateless(무상태)</w:t>
            </w:r>
          </w:p>
        </w:tc>
      </w:tr>
      <w:tr>
        <w:tc>
          <w:tcPr>
            <w:tcW w:type="dxa" w:w="2880"/>
          </w:tcPr>
          <w:p>
            <w:r>
              <w:rPr>
                <w:rFonts w:ascii="맑은 고딕" w:hAnsi="맑은 고딕" w:eastAsia="맑은 고딕"/>
                <w:sz w:val="19"/>
              </w:rPr>
              <w:t>성격</w:t>
            </w:r>
          </w:p>
        </w:tc>
        <w:tc>
          <w:tcPr>
            <w:tcW w:type="dxa" w:w="2880"/>
          </w:tcPr>
          <w:p>
            <w:r>
              <w:rPr>
                <w:rFonts w:ascii="맑은 고딕" w:hAnsi="맑은 고딕" w:eastAsia="맑은 고딕"/>
                <w:sz w:val="19"/>
              </w:rPr>
              <w:t>조건이 성립하는 '동안' 유지되는 상태를 가짐</w:t>
            </w:r>
          </w:p>
        </w:tc>
        <w:tc>
          <w:tcPr>
            <w:tcW w:type="dxa" w:w="2880"/>
          </w:tcPr>
          <w:p>
            <w:r>
              <w:rPr>
                <w:rFonts w:ascii="맑은 고딕" w:hAnsi="맑은 고딕" w:eastAsia="맑은 고딕"/>
                <w:sz w:val="19"/>
              </w:rPr>
              <w:t>특정 시점에 한 번 발생한 사건</w:t>
            </w:r>
          </w:p>
        </w:tc>
      </w:tr>
      <w:tr>
        <w:tc>
          <w:tcPr>
            <w:tcW w:type="dxa" w:w="2880"/>
          </w:tcPr>
          <w:p>
            <w:r>
              <w:rPr>
                <w:rFonts w:ascii="맑은 고딕" w:hAnsi="맑은 고딕" w:eastAsia="맑은 고딕"/>
                <w:sz w:val="19"/>
              </w:rPr>
              <w:t>대표 예</w:t>
            </w:r>
          </w:p>
        </w:tc>
        <w:tc>
          <w:tcPr>
            <w:tcW w:type="dxa" w:w="2880"/>
          </w:tcPr>
          <w:p>
            <w:r>
              <w:rPr>
                <w:rFonts w:ascii="맑은 고딕" w:hAnsi="맑은 고딕" w:eastAsia="맑은 고딕"/>
                <w:sz w:val="19"/>
              </w:rPr>
              <w:t>테이블스페이스 사용률, 임계값 기반 메트릭 알림</w:t>
            </w:r>
          </w:p>
        </w:tc>
        <w:tc>
          <w:tcPr>
            <w:tcW w:type="dxa" w:w="2880"/>
          </w:tcPr>
          <w:p>
            <w:r>
              <w:rPr>
                <w:rFonts w:ascii="맑은 고딕" w:hAnsi="맑은 고딕" w:eastAsia="맑은 고딕"/>
                <w:sz w:val="19"/>
              </w:rPr>
              <w:t>Snapshot Too Old, Resumable Session Suspended, 인스턴스 up/down</w:t>
            </w:r>
          </w:p>
        </w:tc>
      </w:tr>
      <w:tr>
        <w:tc>
          <w:tcPr>
            <w:tcW w:type="dxa" w:w="2880"/>
          </w:tcPr>
          <w:p>
            <w:r>
              <w:rPr>
                <w:rFonts w:ascii="맑은 고딕" w:hAnsi="맑은 고딕" w:eastAsia="맑은 고딕"/>
                <w:sz w:val="19"/>
              </w:rPr>
              <w:t>해소 방식</w:t>
            </w:r>
          </w:p>
        </w:tc>
        <w:tc>
          <w:tcPr>
            <w:tcW w:type="dxa" w:w="2880"/>
          </w:tcPr>
          <w:p>
            <w:r>
              <w:rPr>
                <w:rFonts w:ascii="맑은 고딕" w:hAnsi="맑은 고딕" w:eastAsia="맑은 고딕"/>
                <w:sz w:val="19"/>
              </w:rPr>
              <w:t>조건이 임계값 아래로 내려가면 서버가 자동으로 해소(clear)</w:t>
            </w:r>
          </w:p>
        </w:tc>
        <w:tc>
          <w:tcPr>
            <w:tcW w:type="dxa" w:w="2880"/>
          </w:tcPr>
          <w:p>
            <w:r>
              <w:rPr>
                <w:rFonts w:ascii="맑은 고딕" w:hAnsi="맑은 고딕" w:eastAsia="맑은 고딕"/>
                <w:sz w:val="19"/>
              </w:rPr>
              <w:t>발생 즉시 이력으로 넘어감(해소 개념 없음)</w:t>
            </w:r>
          </w:p>
        </w:tc>
      </w:tr>
      <w:tr>
        <w:tc>
          <w:tcPr>
            <w:tcW w:type="dxa" w:w="2880"/>
          </w:tcPr>
          <w:p>
            <w:r>
              <w:rPr>
                <w:rFonts w:ascii="맑은 고딕" w:hAnsi="맑은 고딕" w:eastAsia="맑은 고딕"/>
                <w:sz w:val="19"/>
              </w:rPr>
              <w:t>미해소 뷰</w:t>
            </w:r>
          </w:p>
        </w:tc>
        <w:tc>
          <w:tcPr>
            <w:tcW w:type="dxa" w:w="2880"/>
          </w:tcPr>
          <w:p>
            <w:r>
              <w:rPr>
                <w:rFonts w:ascii="맑은 고딕" w:hAnsi="맑은 고딕" w:eastAsia="맑은 고딕"/>
                <w:sz w:val="19"/>
              </w:rPr>
              <w:t>DBA_OUTSTANDING_ALERTS에 남아 있다가 해소 시 이동</w:t>
            </w:r>
          </w:p>
        </w:tc>
        <w:tc>
          <w:tcPr>
            <w:tcW w:type="dxa" w:w="2880"/>
          </w:tcPr>
          <w:p>
            <w:r>
              <w:rPr>
                <w:rFonts w:ascii="맑은 고딕" w:hAnsi="맑은 고딕" w:eastAsia="맑은 고딕"/>
                <w:sz w:val="19"/>
              </w:rPr>
              <w:t>곧바로 DBA_ALERT_HISTORY로 기록</w:t>
            </w:r>
          </w:p>
        </w:tc>
      </w:tr>
    </w:tbl>
    <w:p/>
    <w:p>
      <w:r>
        <w:t>즉 Stateful 알림은 '지금 이 문제가 계속되고 있다'를 뜻하므로 DBA_OUTSTANDING_ALERTS에 남아 있고, 원인이 사라지면 저절로 사라진다. Stateless 알림은 이미 지나간 사건이라 남길 상태가 없다. 대응 절차가 다르다. 전자는 원인을 제거하는 것이 목표이고, 후자는 왜 그 사건이 일어났는지 사후에 확인하는 것이 목표다.</w:t>
      </w:r>
    </w:p>
    <w:p>
      <w:r>
        <w:t>알림을 소비하는 경로는 두 갈래다. 하나는 Enterprise Manager가 ALERT_QUE를 구독해 콘솔에 표시하고 이메일·페이지로 통지하는 방식이고, 다른 하나는 관리자가 딕셔너리 뷰를 직접 조회하거나 사용자 프로그램이 DBMS_AQ로 큐를 디큐(dequeue)하는 방식이다. 두 경로의 원천 데이터가 같으므로, 값비싼 EM 없이도 간단한 스케줄러 잡 하나로 DBA_OUTSTANDING_ALERTS를 주기적으로 읽어 사내 메신저로 알림을 보내는 자체 통지 체계를 만들 수 있다. 서버 생성 알림의 인프라(큐·딕셔너리 뷰)는 라이선스와 무관한 기본 기능이라는 점이 이 자유도의 바탕이다.</w:t>
      </w:r>
    </w:p>
    <w:p>
      <w:r>
        <w:t>실습 데이터베이스에서 현재 미해소 알림을 조회하면 다음과 같다. 캡처 시점에 RTBS 테이블스페이스가 가득 차 Stateful 알림 하나가 살아 있었다.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reason, message_level,</w:t>
            </w:r>
          </w:p>
          <w:p>
            <w:pPr>
              <w:spacing w:after="0" w:before="0" w:line="240" w:lineRule="auto"/>
            </w:pPr>
            <w:r>
              <w:rPr>
                <w:rFonts w:ascii="Consolas" w:hAnsi="Consolas"/>
                <w:color w:val="F2F2F2"/>
                <w:sz w:val="19"/>
              </w:rPr>
              <w:t xml:space="preserve">  2         TO_CHAR(creation_time,'MM-DD HH24:MI') created</w:t>
            </w:r>
          </w:p>
          <w:p>
            <w:pPr>
              <w:spacing w:after="0" w:before="0" w:line="240" w:lineRule="auto"/>
            </w:pPr>
            <w:r>
              <w:rPr>
                <w:rFonts w:ascii="Consolas" w:hAnsi="Consolas"/>
                <w:color w:val="F2F2F2"/>
                <w:sz w:val="19"/>
              </w:rPr>
              <w:t xml:space="preserve">  3       FROM  dba_outstanding_alerts</w:t>
            </w:r>
          </w:p>
          <w:p>
            <w:pPr>
              <w:spacing w:after="0" w:before="0" w:line="240" w:lineRule="auto"/>
            </w:pPr>
            <w:r>
              <w:rPr>
                <w:rFonts w:ascii="Consolas" w:hAnsi="Consolas"/>
                <w:color w:val="F2F2F2"/>
                <w:sz w:val="19"/>
              </w:rPr>
              <w:t xml:space="preserve">  4       WHERE rownum &lt;= 10;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REASON                                    MESSAGE_LEVEL CREATED</w:t>
            </w:r>
          </w:p>
          <w:p>
            <w:pPr>
              <w:spacing w:after="0" w:before="0" w:line="240" w:lineRule="auto"/>
            </w:pPr>
            <w:r>
              <w:rPr>
                <w:rFonts w:ascii="Consolas" w:hAnsi="Consolas"/>
                <w:color w:val="F2F2F2"/>
                <w:sz w:val="19"/>
              </w:rPr>
              <w:t>----------------------------------------- ------------- -----------</w:t>
            </w:r>
          </w:p>
          <w:p>
            <w:pPr>
              <w:spacing w:after="0" w:before="0" w:line="240" w:lineRule="auto"/>
            </w:pPr>
            <w:r>
              <w:rPr>
                <w:rFonts w:ascii="Consolas" w:hAnsi="Consolas"/>
                <w:color w:val="F2F2F2"/>
                <w:sz w:val="19"/>
              </w:rPr>
              <w:t>Tablespace [RTBS] is [100 percent] full               1 08-10 10:20</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MESSAGE_LEVEL 읽는 법</w:t>
            </w:r>
          </w:p>
          <w:p>
            <w:pPr>
              <w:spacing w:after="20"/>
            </w:pPr>
            <w:r>
              <w:rPr>
                <w:rFonts w:ascii="맑은 고딕" w:hAnsi="맑은 고딕" w:eastAsia="맑은 고딕"/>
                <w:sz w:val="20"/>
              </w:rPr>
              <w:t>· MESSAGE_LEVEL은 심각도다. 1이 Critical(위험), 5가 Warning(경고)이다. 위 결과의 1은 위험 알림이라는 뜻으로, RTBS가 100% 찼다는 사건과 일치한다.</w:t>
            </w:r>
          </w:p>
          <w:p>
            <w:pPr>
              <w:spacing w:after="20"/>
            </w:pPr>
            <w:r>
              <w:rPr>
                <w:rFonts w:ascii="맑은 고딕" w:hAnsi="맑은 고딕" w:eastAsia="맑은 고딕"/>
                <w:sz w:val="20"/>
              </w:rPr>
              <w:t>· 100%까지 갔다는 것은 85%(경고)·97%(위험) 임계값을 지나치는 동안 아무도 대응하지 못했다는 신호다. 경고 단계에서 잡았다면 위험까지 가지 않았을 것이다. 임계값을 두 단계로 나누는 이유가 여기에 있다.</w:t>
            </w:r>
          </w:p>
        </w:tc>
      </w:tr>
    </w:tbl>
    <w:p/>
    <w:p>
      <w:r>
        <w:t>지나간 알림은 DBA_ALERT_HISTORY로 본다. 최근 이력을 시간 역순으로 조회하면 인스턴스 기동·정지 같은 Stateless 사건과, 재개 가능 세션 일시중단 사건이 섞여 나온다.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SUBSTR(reason,1,44) reason,</w:t>
            </w:r>
          </w:p>
          <w:p>
            <w:pPr>
              <w:spacing w:after="0" w:before="0" w:line="240" w:lineRule="auto"/>
            </w:pPr>
            <w:r>
              <w:rPr>
                <w:rFonts w:ascii="Consolas" w:hAnsi="Consolas"/>
                <w:color w:val="F2F2F2"/>
                <w:sz w:val="19"/>
              </w:rPr>
              <w:t xml:space="preserve">  2         TO_CHAR(creation_time,'MM-DD HH24:MI') created</w:t>
            </w:r>
          </w:p>
          <w:p>
            <w:pPr>
              <w:spacing w:after="0" w:before="0" w:line="240" w:lineRule="auto"/>
            </w:pPr>
            <w:r>
              <w:rPr>
                <w:rFonts w:ascii="Consolas" w:hAnsi="Consolas"/>
                <w:color w:val="F2F2F2"/>
                <w:sz w:val="19"/>
              </w:rPr>
              <w:t xml:space="preserve">  3       FROM (SELECT reason, creation_time</w:t>
            </w:r>
          </w:p>
          <w:p>
            <w:pPr>
              <w:spacing w:after="0" w:before="0" w:line="240" w:lineRule="auto"/>
            </w:pPr>
            <w:r>
              <w:rPr>
                <w:rFonts w:ascii="Consolas" w:hAnsi="Consolas"/>
                <w:color w:val="F2F2F2"/>
                <w:sz w:val="19"/>
              </w:rPr>
              <w:t xml:space="preserve">  4             FROM dba_alert_history ORDER BY creation_time DESC)</w:t>
            </w:r>
          </w:p>
          <w:p>
            <w:pPr>
              <w:spacing w:after="0" w:before="0" w:line="240" w:lineRule="auto"/>
            </w:pPr>
            <w:r>
              <w:rPr>
                <w:rFonts w:ascii="Consolas" w:hAnsi="Consolas"/>
                <w:color w:val="F2F2F2"/>
                <w:sz w:val="19"/>
              </w:rPr>
              <w:t xml:space="preserve">  5       WHERE rownum &lt;= 10;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REASON                                       CREATED</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Instance orcl.orcl. down on node oel7v9.loca 08-24 14:56</w:t>
            </w:r>
          </w:p>
          <w:p>
            <w:pPr>
              <w:spacing w:after="0" w:before="0" w:line="240" w:lineRule="auto"/>
            </w:pPr>
            <w:r>
              <w:rPr>
                <w:rFonts w:ascii="Consolas" w:hAnsi="Consolas"/>
                <w:color w:val="F2F2F2"/>
                <w:sz w:val="19"/>
              </w:rPr>
              <w:t>Instance orcl.orcl. up on node oel7v9.localdb 08-24 14:56</w:t>
            </w:r>
          </w:p>
          <w:p>
            <w:pPr>
              <w:spacing w:after="0" w:before="0" w:line="240" w:lineRule="auto"/>
            </w:pPr>
            <w:r>
              <w:rPr>
                <w:rFonts w:ascii="Consolas" w:hAnsi="Consolas"/>
                <w:color w:val="F2F2F2"/>
                <w:sz w:val="19"/>
              </w:rPr>
              <w:t>Instance orcl.orcl. down on node oel7v9.loca 08-24 12:32</w:t>
            </w:r>
          </w:p>
          <w:p>
            <w:pPr>
              <w:spacing w:after="0" w:before="0" w:line="240" w:lineRule="auto"/>
            </w:pPr>
            <w:r>
              <w:rPr>
                <w:rFonts w:ascii="Consolas" w:hAnsi="Consolas"/>
                <w:color w:val="F2F2F2"/>
                <w:sz w:val="19"/>
              </w:rPr>
              <w:t>Instance orcl.orcl. up on node oel7v9.localdb 08-24 12:32</w:t>
            </w:r>
          </w:p>
          <w:p>
            <w:pPr>
              <w:spacing w:after="0" w:before="0" w:line="240" w:lineRule="auto"/>
            </w:pPr>
            <w:r>
              <w:rPr>
                <w:rFonts w:ascii="Consolas" w:hAnsi="Consolas"/>
                <w:color w:val="F2F2F2"/>
                <w:sz w:val="19"/>
              </w:rPr>
              <w:t>Instance orcl.orcl. down on node oel7v9.loca 08-24 11:23</w:t>
            </w:r>
          </w:p>
          <w:p>
            <w:pPr>
              <w:spacing w:after="0" w:before="0" w:line="240" w:lineRule="auto"/>
            </w:pPr>
            <w:r>
              <w:rPr>
                <w:rFonts w:ascii="Consolas" w:hAnsi="Consolas"/>
                <w:color w:val="F2F2F2"/>
                <w:sz w:val="19"/>
              </w:rPr>
              <w:t>Instance orcl.orcl. up on node oel7v9.localdb 08-24 11:23</w:t>
            </w:r>
          </w:p>
          <w:p>
            <w:pPr>
              <w:spacing w:after="0" w:before="0" w:line="240" w:lineRule="auto"/>
            </w:pPr>
            <w:r>
              <w:rPr>
                <w:rFonts w:ascii="Consolas" w:hAnsi="Consolas"/>
                <w:color w:val="F2F2F2"/>
                <w:sz w:val="19"/>
              </w:rPr>
              <w:t>Operation on resumable session big_load_job  08-20 13:08</w:t>
            </w:r>
          </w:p>
          <w:p>
            <w:pPr>
              <w:spacing w:after="0" w:before="0" w:line="240" w:lineRule="auto"/>
            </w:pPr>
            <w:r>
              <w:rPr>
                <w:rFonts w:ascii="Consolas" w:hAnsi="Consolas"/>
                <w:color w:val="F2F2F2"/>
                <w:sz w:val="19"/>
              </w:rPr>
              <w:t>Instance orcl.orcl. down on node oel7v9.loca 08-18 12:52</w:t>
            </w:r>
          </w:p>
          <w:p>
            <w:pPr>
              <w:spacing w:after="0" w:before="0" w:line="240" w:lineRule="auto"/>
            </w:pPr>
            <w:r>
              <w:rPr>
                <w:rFonts w:ascii="Consolas" w:hAnsi="Consolas"/>
                <w:color w:val="F2F2F2"/>
                <w:sz w:val="19"/>
              </w:rPr>
              <w:t>Instance orcl.orcl. up on node oel7v9.localdb 08-18 12:52</w:t>
            </w:r>
          </w:p>
          <w:p>
            <w:pPr>
              <w:spacing w:after="0" w:before="0" w:line="240" w:lineRule="auto"/>
            </w:pPr>
            <w:r>
              <w:rPr>
                <w:rFonts w:ascii="Consolas" w:hAnsi="Consolas"/>
                <w:color w:val="F2F2F2"/>
                <w:sz w:val="19"/>
              </w:rPr>
              <w:t>Instance orcl.orcl. down on node oel7v9.loca 08-18 12:50</w:t>
            </w:r>
          </w:p>
        </w:tc>
      </w:tr>
    </w:tbl>
    <w:p/>
    <w:p>
      <w:r>
        <w:t>여기서 08-20의 'Operation on resumable session big_load_job'은 재개 가능(resumable) 모드로 실행되던 적재 작업이 공간 부족 등으로 일시중단됐다가 처리된 Stateless 사건이다. up/down 이력이 잦다면 그것은 성능 문제가 아니라 실습 환경에서 인스턴스를 자주 내렸다 올린 흔적이다. 이력을 읽을 때는 '성능 알림'과 '운영 이벤트'를 섞어 보지 않도록 reason으로 걸러 읽는다.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미해소 알림이 사라지지 않는다</w:t>
            </w:r>
          </w:p>
          <w:p>
            <w:pPr>
              <w:spacing w:after="20"/>
            </w:pPr>
            <w:r>
              <w:rPr>
                <w:rFonts w:ascii="맑은 고딕" w:hAnsi="맑은 고딕" w:eastAsia="맑은 고딕"/>
                <w:sz w:val="20"/>
              </w:rPr>
              <w:t>상황: 테이블스페이스 알림이 DBA_OUTSTANDING_ALERTS에서 계속 보인다. 데이터파일을 추가했는데도 그대로다.</w:t>
            </w:r>
          </w:p>
          <w:p>
            <w:pPr>
              <w:spacing w:after="20"/>
            </w:pPr>
            <w:r>
              <w:rPr>
                <w:rFonts w:ascii="맑은 고딕" w:hAnsi="맑은 고딕" w:eastAsia="맑은 고딕"/>
                <w:sz w:val="20"/>
              </w:rPr>
              <w:t>판단: Stateful 알림은 MMON이 다음 감시 주기에 메트릭을 재계산해 임계값 아래로 내려간 것을 확인해야 해소된다. 조치 직후 즉시 사라지지 않는 것은 정상이며, 다음 주기(수십 초~1분)를 기다린다.</w:t>
            </w:r>
          </w:p>
          <w:p>
            <w:pPr>
              <w:spacing w:after="20"/>
            </w:pPr>
            <w:r>
              <w:rPr>
                <w:rFonts w:ascii="맑은 고딕" w:hAnsi="맑은 고딕" w:eastAsia="맑은 고딕"/>
                <w:sz w:val="20"/>
              </w:rPr>
              <w:t>확인: 그래도 남아 있으면 사용률이 실제로 임계값 아래로 내려갔는지(자동 확장이 실제로 작동했는지)를 DBA_TABLESPACE_USAGE_METRICS로 재확인한다. 파일만 추가하고 자동 확장·용량이 부족하면 사용률은 그대로다.</w:t>
            </w:r>
          </w:p>
        </w:tc>
      </w:tr>
    </w:tbl>
    <w:p/>
    <w:p>
      <w:pPr>
        <w:pStyle w:val="Heading2"/>
      </w:pPr>
      <w:r>
        <w:t>12.3  메트릭 임계값 설정 — DBMS_SERVER_ALERT.SET_THRESHOLD</w:t>
      </w:r>
    </w:p>
    <w:p>
      <w:r>
        <w:t>알림이 '언제 울릴지'를 결정하는 것이 메트릭과 임계값이다. 메트릭은 V$SYSSTAT 같은 누적 절대값을 '초당', '호출당', '퍼센트' 단위로 표준화한 지표라, 임계값과 곧바로 비교할 수 있다. MMON은 이런 메트릭을 15초·60초 간격으로 계산해 V$SYSMETRIC 등으로 노출한다. 임계값은 두 단계로 잡는다. 경고(Warning)는 '주의가 필요한 수준'으로 대비할 시간을 벌어 주고, 위험(Critical)은 '즉시 조치가 필요한 수준'으로 서비스 영향이 임박했음을 뜻한다.</w:t>
      </w:r>
    </w:p>
    <w:p>
      <w:r>
        <w:t>메트릭은 종류가 많다. 크게 시스템 수준(인스턴스 전체의 활성 세션·CPU·응답시간), 세션 수준, 서비스 수준, 그리고 이벤트·파일 같은 특정 대상 수준으로 나뉜다. 임계값을 걸 수 있는 메트릭 목록과 각 메트릭이 어떤 단위로 계산되는지는 V$METRICNAME으로 확인한다. 어떤 메트릭에 임계값을 걸지 고를 때는 '이 지표가 나빠지면 사용자가 실제로 아파하는가'를 기준으로 삼는다. 사용자 체감과 무관한 내부 지표에 임계값을 거는 것은 알림 소음만 늘린다.</w:t>
      </w:r>
    </w:p>
    <w:p>
      <w:pPr>
        <w:pStyle w:val="Heading3"/>
      </w:pPr>
      <w:r>
        <w:t>12.3.1  현재 설정 조회 — DBA_THRESHOLDS</w:t>
      </w:r>
    </w:p>
    <w:p>
      <w:r>
        <w:t>설정된 임계값은 DBA_THRESHOLDS로 확인한다. 반대로 특정 메트릭의 현재 임계값만 프로그램적으로 얻으려면 DBMS_SERVER_ALERT.GET_THRESHOLD를 쓰고, 임계값을 데이터베이스 기본값으로 되돌리려면 warning_value와 critical_value를 모두 NULL로 지정해 SET_THRESHOLD를 다시 호출한다. 실습 데이터베이스의 현재 설정은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metrics_name, warning_value, critical_value,</w:t>
            </w:r>
          </w:p>
          <w:p>
            <w:pPr>
              <w:spacing w:after="0" w:before="0" w:line="240" w:lineRule="auto"/>
            </w:pPr>
            <w:r>
              <w:rPr>
                <w:rFonts w:ascii="Consolas" w:hAnsi="Consolas"/>
                <w:color w:val="F2F2F2"/>
                <w:sz w:val="19"/>
              </w:rPr>
              <w:t xml:space="preserve">  2         consecutive_occurrences</w:t>
            </w:r>
          </w:p>
          <w:p>
            <w:pPr>
              <w:spacing w:after="0" w:before="0" w:line="240" w:lineRule="auto"/>
            </w:pPr>
            <w:r>
              <w:rPr>
                <w:rFonts w:ascii="Consolas" w:hAnsi="Consolas"/>
                <w:color w:val="F2F2F2"/>
                <w:sz w:val="19"/>
              </w:rPr>
              <w:t xml:space="preserve">  3       FROM  dba_thresholds</w:t>
            </w:r>
          </w:p>
          <w:p>
            <w:pPr>
              <w:spacing w:after="0" w:before="0" w:line="240" w:lineRule="auto"/>
            </w:pPr>
            <w:r>
              <w:rPr>
                <w:rFonts w:ascii="Consolas" w:hAnsi="Consolas"/>
                <w:color w:val="F2F2F2"/>
                <w:sz w:val="19"/>
              </w:rPr>
              <w:t xml:space="preserve">  4       WHERE rownum &lt;= 15</w:t>
            </w:r>
          </w:p>
          <w:p>
            <w:pPr>
              <w:spacing w:after="0" w:before="0" w:line="240" w:lineRule="auto"/>
            </w:pPr>
            <w:r>
              <w:rPr>
                <w:rFonts w:ascii="Consolas" w:hAnsi="Consolas"/>
                <w:color w:val="F2F2F2"/>
                <w:sz w:val="19"/>
              </w:rPr>
              <w:t xml:space="preserve">  5       ORDER BY metrics_name;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METRICS_NAME            WARNING_VALUE   CRITICAL_VALUE CONSEC</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Tablespace Space Usage  &lt;SYSTEM-GEN...&gt;              0</w:t>
            </w:r>
          </w:p>
          <w:p>
            <w:pPr>
              <w:spacing w:after="0" w:before="0" w:line="240" w:lineRule="auto"/>
            </w:pPr>
            <w:r>
              <w:rPr>
                <w:rFonts w:ascii="Consolas" w:hAnsi="Consolas"/>
                <w:color w:val="F2F2F2"/>
                <w:sz w:val="19"/>
              </w:rPr>
              <w:t>Tablespace Space Usage  85              97                 1</w:t>
            </w:r>
          </w:p>
          <w:p>
            <w:pPr>
              <w:spacing w:after="0" w:before="0" w:line="240" w:lineRule="auto"/>
            </w:pPr>
            <w:r>
              <w:rPr>
                <w:rFonts w:ascii="Consolas" w:hAnsi="Consolas"/>
                <w:color w:val="F2F2F2"/>
                <w:sz w:val="19"/>
              </w:rPr>
              <w:t>Tablespace Space Usage  &lt;SYSTEM-GEN...&gt;              0</w:t>
            </w:r>
          </w:p>
          <w:p>
            <w:pPr>
              <w:spacing w:after="0" w:before="0" w:line="240" w:lineRule="auto"/>
            </w:pPr>
            <w:r>
              <w:rPr>
                <w:rFonts w:ascii="Consolas" w:hAnsi="Consolas"/>
                <w:color w:val="F2F2F2"/>
                <w:sz w:val="19"/>
              </w:rPr>
              <w:t>Tablespace Space Usage  &lt;SYSTEM-GEN...&gt;              0</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데이터베이스 기본값과 개별 재정의</w:t>
            </w:r>
          </w:p>
          <w:p>
            <w:pPr>
              <w:spacing w:after="20"/>
            </w:pPr>
            <w:r>
              <w:rPr>
                <w:rFonts w:ascii="맑은 고딕" w:hAnsi="맑은 고딕" w:eastAsia="맑은 고딕"/>
                <w:sz w:val="20"/>
              </w:rPr>
              <w:t>· WARNING_VALUE가 85, CRITICAL_VALUE가 97인 행이 데이터베이스 기본 임계값이다(사전 정의 알림). 나머지 &lt;SYSTEM-GENERATED THRESHOLD&gt; 행은 특정 테이블스페이스에 대해 시스템이 자동 생성한 항목으로, CRITICAL_VALUE가 0이면 그 항목에는 위험 임계값이 실질적으로 설정되지 않았다는 의미다.</w:t>
            </w:r>
          </w:p>
          <w:p>
            <w:pPr>
              <w:spacing w:after="20"/>
            </w:pPr>
            <w:r>
              <w:rPr>
                <w:rFonts w:ascii="맑은 고딕" w:hAnsi="맑은 고딕" w:eastAsia="맑은 고딕"/>
                <w:sz w:val="20"/>
              </w:rPr>
              <w:t>· 즉 사전 정의 알림은 데이터베이스 수준의 기본값을 갖고, 특정 대상만 다른 기준으로 감시하려면 그 대상을 object_name으로 지정해 별도 임계값을 덮어쓴다. CONSECUTIVE_OCCURRENCES=1은 '한 번만 초과해도 곧바로 알림'을 뜻한다.</w:t>
            </w:r>
          </w:p>
        </w:tc>
      </w:tr>
    </w:tbl>
    <w:p/>
    <w:p>
      <w:pPr>
        <w:pStyle w:val="Heading3"/>
      </w:pPr>
      <w:r>
        <w:t>12.3.2  SET_THRESHOLD 인자 구성</w:t>
      </w:r>
    </w:p>
    <w:p>
      <w:r>
        <w:t>임계값을 설정하는 공식 인터페이스가 DBMS_SERVER_ALERT.SET_THRESHOLD다. 어떤 메트릭에, 어떤 연산자로, 경고·위험 값을 얼마로, 몇 번 연속 관측될 때, 어느 대상에 적용할지를 모두 인자로 받는다. 아래는 '평균 활성 세션 수'에 임계값을 거는 예다. 값 자체는 다음 절에서 이력으로 산정한다.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BEGIN</w:t>
            </w:r>
          </w:p>
          <w:p>
            <w:pPr>
              <w:spacing w:after="0" w:before="0" w:line="240" w:lineRule="auto"/>
            </w:pPr>
            <w:r>
              <w:rPr>
                <w:rFonts w:ascii="Consolas" w:hAnsi="Consolas"/>
                <w:color w:val="F2F2F2"/>
                <w:sz w:val="19"/>
              </w:rPr>
              <w:t xml:space="preserve">  2    DBMS_SERVER_ALERT.SET_THRESHOLD(</w:t>
            </w:r>
          </w:p>
          <w:p>
            <w:pPr>
              <w:spacing w:after="0" w:before="0" w:line="240" w:lineRule="auto"/>
            </w:pPr>
            <w:r>
              <w:rPr>
                <w:rFonts w:ascii="Consolas" w:hAnsi="Consolas"/>
                <w:color w:val="F2F2F2"/>
                <w:sz w:val="19"/>
              </w:rPr>
              <w:t xml:space="preserve">  3      metrics_id             =&gt; DBMS_SERVER_ALERT.CPU_TIME_PER_CALL,</w:t>
            </w:r>
          </w:p>
          <w:p>
            <w:pPr>
              <w:spacing w:after="0" w:before="0" w:line="240" w:lineRule="auto"/>
            </w:pPr>
            <w:r>
              <w:rPr>
                <w:rFonts w:ascii="Consolas" w:hAnsi="Consolas"/>
                <w:color w:val="F2F2F2"/>
                <w:sz w:val="19"/>
              </w:rPr>
              <w:t xml:space="preserve">  4      warning_operator       =&gt; DBMS_SERVER_ALERT.OPERATOR_GE,</w:t>
            </w:r>
          </w:p>
          <w:p>
            <w:pPr>
              <w:spacing w:after="0" w:before="0" w:line="240" w:lineRule="auto"/>
            </w:pPr>
            <w:r>
              <w:rPr>
                <w:rFonts w:ascii="Consolas" w:hAnsi="Consolas"/>
                <w:color w:val="F2F2F2"/>
                <w:sz w:val="19"/>
              </w:rPr>
              <w:t xml:space="preserve">  5      warning_value          =&gt; '&lt;이력에서 산정한 경고값&gt;',</w:t>
            </w:r>
          </w:p>
          <w:p>
            <w:pPr>
              <w:spacing w:after="0" w:before="0" w:line="240" w:lineRule="auto"/>
            </w:pPr>
            <w:r>
              <w:rPr>
                <w:rFonts w:ascii="Consolas" w:hAnsi="Consolas"/>
                <w:color w:val="F2F2F2"/>
                <w:sz w:val="19"/>
              </w:rPr>
              <w:t xml:space="preserve">  6      critical_operator      =&gt; DBMS_SERVER_ALERT.OPERATOR_GE,</w:t>
            </w:r>
          </w:p>
          <w:p>
            <w:pPr>
              <w:spacing w:after="0" w:before="0" w:line="240" w:lineRule="auto"/>
            </w:pPr>
            <w:r>
              <w:rPr>
                <w:rFonts w:ascii="Consolas" w:hAnsi="Consolas"/>
                <w:color w:val="F2F2F2"/>
                <w:sz w:val="19"/>
              </w:rPr>
              <w:t xml:space="preserve">  7      critical_value         =&gt; '&lt;이력에서 산정한 위험값&gt;',</w:t>
            </w:r>
          </w:p>
          <w:p>
            <w:pPr>
              <w:spacing w:after="0" w:before="0" w:line="240" w:lineRule="auto"/>
            </w:pPr>
            <w:r>
              <w:rPr>
                <w:rFonts w:ascii="Consolas" w:hAnsi="Consolas"/>
                <w:color w:val="F2F2F2"/>
                <w:sz w:val="19"/>
              </w:rPr>
              <w:t xml:space="preserve">  8      observation_period     =&gt; 1,</w:t>
            </w:r>
          </w:p>
          <w:p>
            <w:pPr>
              <w:spacing w:after="0" w:before="0" w:line="240" w:lineRule="auto"/>
            </w:pPr>
            <w:r>
              <w:rPr>
                <w:rFonts w:ascii="Consolas" w:hAnsi="Consolas"/>
                <w:color w:val="F2F2F2"/>
                <w:sz w:val="19"/>
              </w:rPr>
              <w:t xml:space="preserve">  9      consecutive_occurrences=&gt; 3,</w:t>
            </w:r>
          </w:p>
          <w:p>
            <w:pPr>
              <w:spacing w:after="0" w:before="0" w:line="240" w:lineRule="auto"/>
            </w:pPr>
            <w:r>
              <w:rPr>
                <w:rFonts w:ascii="Consolas" w:hAnsi="Consolas"/>
                <w:color w:val="F2F2F2"/>
                <w:sz w:val="19"/>
              </w:rPr>
              <w:t xml:space="preserve"> 10      instance_name          =&gt; 'orcl',</w:t>
            </w:r>
          </w:p>
          <w:p>
            <w:pPr>
              <w:spacing w:after="0" w:before="0" w:line="240" w:lineRule="auto"/>
            </w:pPr>
            <w:r>
              <w:rPr>
                <w:rFonts w:ascii="Consolas" w:hAnsi="Consolas"/>
                <w:color w:val="F2F2F2"/>
                <w:sz w:val="19"/>
              </w:rPr>
              <w:t xml:space="preserve"> 11      object_type            =&gt; DBMS_SERVER_ALERT.OBJECT_TYPE_SERVICE,</w:t>
            </w:r>
          </w:p>
          <w:p>
            <w:pPr>
              <w:spacing w:after="0" w:before="0" w:line="240" w:lineRule="auto"/>
            </w:pPr>
            <w:r>
              <w:rPr>
                <w:rFonts w:ascii="Consolas" w:hAnsi="Consolas"/>
                <w:color w:val="F2F2F2"/>
                <w:sz w:val="19"/>
              </w:rPr>
              <w:t xml:space="preserve"> 12      object_name            =&gt; 'orcl');</w:t>
            </w:r>
          </w:p>
          <w:p>
            <w:pPr>
              <w:spacing w:after="0" w:before="0" w:line="240" w:lineRule="auto"/>
            </w:pPr>
            <w:r>
              <w:rPr>
                <w:rFonts w:ascii="Consolas" w:hAnsi="Consolas"/>
                <w:color w:val="F2F2F2"/>
                <w:sz w:val="19"/>
              </w:rPr>
              <w:t xml:space="preserve"> 13  END;</w:t>
            </w:r>
          </w:p>
          <w:p>
            <w:pPr>
              <w:spacing w:after="0" w:before="0" w:line="240" w:lineRule="auto"/>
            </w:pPr>
            <w:r>
              <w:rPr>
                <w:rFonts w:ascii="Consolas" w:hAnsi="Consolas"/>
                <w:color w:val="F2F2F2"/>
                <w:sz w:val="19"/>
              </w:rPr>
              <w:t xml:space="preserve"> 14  /</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PL/SQL procedure successfully completed.</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인자</w:t>
            </w:r>
          </w:p>
        </w:tc>
        <w:tc>
          <w:tcPr>
            <w:tcW w:type="dxa" w:w="2880"/>
            <w:shd w:val="clear" w:color="auto" w:fill="D9E1F2"/>
          </w:tcPr>
          <w:p>
            <w:r>
              <w:rPr>
                <w:rFonts w:ascii="맑은 고딕" w:hAnsi="맑은 고딕" w:eastAsia="맑은 고딕"/>
                <w:b/>
                <w:sz w:val="19"/>
              </w:rPr>
              <w:t>의미</w:t>
            </w:r>
          </w:p>
        </w:tc>
        <w:tc>
          <w:tcPr>
            <w:tcW w:type="dxa" w:w="2880"/>
            <w:shd w:val="clear" w:color="auto" w:fill="D9E1F2"/>
          </w:tcPr>
          <w:p>
            <w:r>
              <w:rPr>
                <w:rFonts w:ascii="맑은 고딕" w:hAnsi="맑은 고딕" w:eastAsia="맑은 고딕"/>
                <w:b/>
                <w:sz w:val="19"/>
              </w:rPr>
              <w:t>대응의 급소</w:t>
            </w:r>
          </w:p>
        </w:tc>
      </w:tr>
      <w:tr>
        <w:tc>
          <w:tcPr>
            <w:tcW w:type="dxa" w:w="2880"/>
          </w:tcPr>
          <w:p>
            <w:r>
              <w:rPr>
                <w:rFonts w:ascii="맑은 고딕" w:hAnsi="맑은 고딕" w:eastAsia="맑은 고딕"/>
                <w:sz w:val="19"/>
              </w:rPr>
              <w:t>warning/critical_value</w:t>
            </w:r>
          </w:p>
        </w:tc>
        <w:tc>
          <w:tcPr>
            <w:tcW w:type="dxa" w:w="2880"/>
          </w:tcPr>
          <w:p>
            <w:r>
              <w:rPr>
                <w:rFonts w:ascii="맑은 고딕" w:hAnsi="맑은 고딕" w:eastAsia="맑은 고딕"/>
                <w:sz w:val="19"/>
              </w:rPr>
              <w:t>경고·위험 임계값. NULL 두 개면 기본값으로 초기화</w:t>
            </w:r>
          </w:p>
        </w:tc>
        <w:tc>
          <w:tcPr>
            <w:tcW w:type="dxa" w:w="2880"/>
          </w:tcPr>
          <w:p>
            <w:r>
              <w:rPr>
                <w:rFonts w:ascii="맑은 고딕" w:hAnsi="맑은 고딕" w:eastAsia="맑은 고딕"/>
                <w:sz w:val="19"/>
              </w:rPr>
              <w:t>이 값을 얼마로 잡느냐가 12.4의 주제</w:t>
            </w:r>
          </w:p>
        </w:tc>
      </w:tr>
      <w:tr>
        <w:tc>
          <w:tcPr>
            <w:tcW w:type="dxa" w:w="2880"/>
          </w:tcPr>
          <w:p>
            <w:r>
              <w:rPr>
                <w:rFonts w:ascii="맑은 고딕" w:hAnsi="맑은 고딕" w:eastAsia="맑은 고딕"/>
                <w:sz w:val="19"/>
              </w:rPr>
              <w:t>*_operator</w:t>
            </w:r>
          </w:p>
        </w:tc>
        <w:tc>
          <w:tcPr>
            <w:tcW w:type="dxa" w:w="2880"/>
          </w:tcPr>
          <w:p>
            <w:r>
              <w:rPr>
                <w:rFonts w:ascii="맑은 고딕" w:hAnsi="맑은 고딕" w:eastAsia="맑은 고딕"/>
                <w:sz w:val="19"/>
              </w:rPr>
              <w:t>비교 연산자(GE, GT, LE, LT, CONTAINS 등)</w:t>
            </w:r>
          </w:p>
        </w:tc>
        <w:tc>
          <w:tcPr>
            <w:tcW w:type="dxa" w:w="2880"/>
          </w:tcPr>
          <w:p>
            <w:r>
              <w:rPr>
                <w:rFonts w:ascii="맑은 고딕" w:hAnsi="맑은 고딕" w:eastAsia="맑은 고딕"/>
                <w:sz w:val="19"/>
              </w:rPr>
              <w:t>사용률·응답시간은 GE, 여유 공간은 LE</w:t>
            </w:r>
          </w:p>
        </w:tc>
      </w:tr>
      <w:tr>
        <w:tc>
          <w:tcPr>
            <w:tcW w:type="dxa" w:w="2880"/>
          </w:tcPr>
          <w:p>
            <w:r>
              <w:rPr>
                <w:rFonts w:ascii="맑은 고딕" w:hAnsi="맑은 고딕" w:eastAsia="맑은 고딕"/>
                <w:sz w:val="19"/>
              </w:rPr>
              <w:t>observation_period</w:t>
            </w:r>
          </w:p>
        </w:tc>
        <w:tc>
          <w:tcPr>
            <w:tcW w:type="dxa" w:w="2880"/>
          </w:tcPr>
          <w:p>
            <w:r>
              <w:rPr>
                <w:rFonts w:ascii="맑은 고딕" w:hAnsi="맑은 고딕" w:eastAsia="맑은 고딕"/>
                <w:sz w:val="19"/>
              </w:rPr>
              <w:t>관측 주기(분). 메트릭을 몇 분 단위로 볼지</w:t>
            </w:r>
          </w:p>
        </w:tc>
        <w:tc>
          <w:tcPr>
            <w:tcW w:type="dxa" w:w="2880"/>
          </w:tcPr>
          <w:p>
            <w:r>
              <w:rPr>
                <w:rFonts w:ascii="맑은 고딕" w:hAnsi="맑은 고딕" w:eastAsia="맑은 고딕"/>
                <w:sz w:val="19"/>
              </w:rPr>
              <w:t>짧으면 순간 스파이크에 민감</w:t>
            </w:r>
          </w:p>
        </w:tc>
      </w:tr>
      <w:tr>
        <w:tc>
          <w:tcPr>
            <w:tcW w:type="dxa" w:w="2880"/>
          </w:tcPr>
          <w:p>
            <w:r>
              <w:rPr>
                <w:rFonts w:ascii="맑은 고딕" w:hAnsi="맑은 고딕" w:eastAsia="맑은 고딕"/>
                <w:sz w:val="19"/>
              </w:rPr>
              <w:t>consecutive_occurrences</w:t>
            </w:r>
          </w:p>
        </w:tc>
        <w:tc>
          <w:tcPr>
            <w:tcW w:type="dxa" w:w="2880"/>
          </w:tcPr>
          <w:p>
            <w:r>
              <w:rPr>
                <w:rFonts w:ascii="맑은 고딕" w:hAnsi="맑은 고딕" w:eastAsia="맑은 고딕"/>
                <w:sz w:val="19"/>
              </w:rPr>
              <w:t>연속 몇 회 초과해야 알림을 낼지</w:t>
            </w:r>
          </w:p>
        </w:tc>
        <w:tc>
          <w:tcPr>
            <w:tcW w:type="dxa" w:w="2880"/>
          </w:tcPr>
          <w:p>
            <w:r>
              <w:rPr>
                <w:rFonts w:ascii="맑은 고딕" w:hAnsi="맑은 고딕" w:eastAsia="맑은 고딕"/>
                <w:sz w:val="19"/>
              </w:rPr>
              <w:t>알림 피로를 막는 가장 중요한 완충 장치</w:t>
            </w:r>
          </w:p>
        </w:tc>
      </w:tr>
      <w:tr>
        <w:tc>
          <w:tcPr>
            <w:tcW w:type="dxa" w:w="2880"/>
          </w:tcPr>
          <w:p>
            <w:r>
              <w:rPr>
                <w:rFonts w:ascii="맑은 고딕" w:hAnsi="맑은 고딕" w:eastAsia="맑은 고딕"/>
                <w:sz w:val="19"/>
              </w:rPr>
              <w:t>object_type/object_name</w:t>
            </w:r>
          </w:p>
        </w:tc>
        <w:tc>
          <w:tcPr>
            <w:tcW w:type="dxa" w:w="2880"/>
          </w:tcPr>
          <w:p>
            <w:r>
              <w:rPr>
                <w:rFonts w:ascii="맑은 고딕" w:hAnsi="맑은 고딕" w:eastAsia="맑은 고딕"/>
                <w:sz w:val="19"/>
              </w:rPr>
              <w:t>적용 대상(인스턴스·서비스·테이블스페이스 등)</w:t>
            </w:r>
          </w:p>
        </w:tc>
        <w:tc>
          <w:tcPr>
            <w:tcW w:type="dxa" w:w="2880"/>
          </w:tcPr>
          <w:p>
            <w:r>
              <w:rPr>
                <w:rFonts w:ascii="맑은 고딕" w:hAnsi="맑은 고딕" w:eastAsia="맑은 고딕"/>
                <w:sz w:val="19"/>
              </w:rPr>
              <w:t>서비스별로 다른 기준을 걸 때 사용</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consecutive_occurrences를 활용하라</w:t>
            </w:r>
          </w:p>
          <w:p>
            <w:pPr>
              <w:spacing w:after="20"/>
            </w:pPr>
            <w:r>
              <w:rPr>
                <w:rFonts w:ascii="맑은 고딕" w:hAnsi="맑은 고딕" w:eastAsia="맑은 고딕"/>
                <w:sz w:val="20"/>
              </w:rPr>
              <w:t>· 임계값을 아무리 잘 잡아도 순간적인 스파이크는 늘 발생한다. consecutive_occurrences를 2~3으로 두면 '연속 2~3회 관측될 때만' 알림을 내므로, 한 번 튀었다 사라진 값에 반응하지 않는다.</w:t>
            </w:r>
          </w:p>
          <w:p>
            <w:pPr>
              <w:spacing w:after="20"/>
            </w:pPr>
            <w:r>
              <w:rPr>
                <w:rFonts w:ascii="맑은 고딕" w:hAnsi="맑은 고딕" w:eastAsia="맑은 고딕"/>
                <w:sz w:val="20"/>
              </w:rPr>
              <w:t>· 임계값을 낮추는 대신 연속 관측 횟수를 늘리는 편이, 진짜 지속적인 악화만 걸러 내는 데 훨씬 효과적이다. 임계값·관측 주기·연속 횟수는 함께 설계하는 세 개의 손잡이다.</w:t>
            </w:r>
          </w:p>
        </w:tc>
      </w:tr>
    </w:tbl>
    <w:p/>
    <w:p>
      <w:pPr>
        <w:pStyle w:val="Heading2"/>
      </w:pPr>
      <w:r>
        <w:t>12.4  임계값을 얼마로 잡을 것인가 — 이력 분포에서 산정한다  🔒</w:t>
      </w:r>
    </w:p>
    <w:p>
      <w:r>
        <w:t>여기가 이 장의 핵심이자 ADMIN 32장이 다루지 않은 지점이다. SET_THRESHOLD로 값을 넣는 법은 쉽다. 어려운 것은 '그 값을 얼마로 할 것인가'다. 많은 현장이 이 값을 감으로 정한다. '활성 세션 10개쯤이면 위험하겠지', 'CPU 80%면 경고하자' 같은 식이다. 그러나 시스템마다 평시 부하 수준이 다르다. 어떤 시스템은 평소에도 활성 세션이 8개인데, 그 시스템에 '10개 경고'를 걸면 거의 상시로 울린다. 반대로 평소 활성 세션이 1개인 시스템에 '10개 경고'는 사실상 아무것도 감시하지 못한다.</w:t>
      </w:r>
    </w:p>
    <w:p>
      <w:pPr>
        <w:pStyle w:val="Heading3"/>
      </w:pPr>
      <w:r>
        <w:t>12.4.1  원칙 — 임계값은 그 시스템의 평시 분포에서 나온다</w:t>
      </w:r>
    </w:p>
    <w:p>
      <w:r>
        <w:t>이 사실은 임계값에 '정답 숫자'가 이식되지 않는다는 뜻이다. 인터넷이나 남의 운영 표준에서 가져온 'CPU 80% 경고', '활성 세션 10개 위험' 같은 값은 그 값을 만든 시스템의 평시일 뿐, 내 시스템의 평시가 아니다. 남의 옷을 그대로 입는 것과 같아서, 대개 너무 크거나 너무 작다. 그래서 임계값 설계의 첫 단계는 값을 정하는 것이 아니라 내 시스템의 평시를 측정하는 것이다.</w:t>
      </w:r>
    </w:p>
    <w:p>
      <w:r>
        <w:t>옳은 임계값은 절대적 숫자가 아니라 그 시스템의 정상 범위를 벗어난 지점이다. 그러려면 먼저 '이 시스템의 평시가 어떤 모습인가'를 알아야 한다. 그 평시는 DBA_HIST_* 이력에 이미 기록돼 있다. 즉 임계값 설계는 통계 문제다. 평시 분포의 백분위수를 뽑아, 경고는 '드물게만 넘는 선(예: 상위 5%, p95)'에, 위험은 '거의 넘지 않는 선(예: 상위 1%, p99)에서 최댓값 사이'에 둔다. 이렇게 하면 임계값이 '이 시스템에서 실제로 이례적인 순간'에만 울린다.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 라이선스</w:t>
            </w:r>
          </w:p>
          <w:p>
            <w:pPr>
              <w:spacing w:after="20"/>
            </w:pPr>
            <w:r>
              <w:rPr>
                <w:rFonts w:ascii="맑은 고딕" w:hAnsi="맑은 고딕" w:eastAsia="맑은 고딕"/>
                <w:sz w:val="20"/>
              </w:rPr>
              <w:t>· 이 절의 산정 근거인 DBA_HIST_SYSMETRIC_SUMMARY·DBA_HIST_* 조회는 Diagnostics Pack이 필요하다(🔒). 서버 생성 알림과 임계값 설정 자체는 기본 기능이라 라이선스와 무관하다.</w:t>
            </w:r>
          </w:p>
          <w:p>
            <w:pPr>
              <w:spacing w:after="20"/>
            </w:pPr>
            <w:r>
              <w:rPr>
                <w:rFonts w:ascii="맑은 고딕" w:hAnsi="맑은 고딕" w:eastAsia="맑은 고딕"/>
                <w:sz w:val="20"/>
              </w:rPr>
              <w:t>· 라이선스가 없다면 대안 경로: V$SYSMETRIC_HISTORY(최근 1시간, 60초 간격)를 주기적으로 자체 테이블에 적재해 스스로 이력을 쌓거나, Statspack 스냅샷의 메트릭을 사용한다. 표본 기간이 짧아질 뿐 방법은 같다.</w:t>
            </w:r>
          </w:p>
        </w:tc>
      </w:tr>
    </w:tbl>
    <w:p/>
    <w:p>
      <w:pPr>
        <w:pStyle w:val="Heading3"/>
      </w:pPr>
      <w:r>
        <w:t>12.4.2  현재값만으로는 임계값을 못 정한다</w:t>
      </w:r>
    </w:p>
    <w:p>
      <w:r>
        <w:t>먼저 지금 한 시점의 값을 보자. V$SYSMETRIC에서 대표 메트릭의 현재값을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metric_name, ROUND(value,2) value, metric_unit</w:t>
            </w:r>
          </w:p>
          <w:p>
            <w:pPr>
              <w:spacing w:after="0" w:before="0" w:line="240" w:lineRule="auto"/>
            </w:pPr>
            <w:r>
              <w:rPr>
                <w:rFonts w:ascii="Consolas" w:hAnsi="Consolas"/>
                <w:color w:val="F2F2F2"/>
                <w:sz w:val="19"/>
              </w:rPr>
              <w:t xml:space="preserve">  2       FROM  v$sysmetric</w:t>
            </w:r>
          </w:p>
          <w:p>
            <w:pPr>
              <w:spacing w:after="0" w:before="0" w:line="240" w:lineRule="auto"/>
            </w:pPr>
            <w:r>
              <w:rPr>
                <w:rFonts w:ascii="Consolas" w:hAnsi="Consolas"/>
                <w:color w:val="F2F2F2"/>
                <w:sz w:val="19"/>
              </w:rPr>
              <w:t xml:space="preserve">  3       WHERE metric_name IN ('Database CPU Time Ratio',</w:t>
            </w:r>
          </w:p>
          <w:p>
            <w:pPr>
              <w:spacing w:after="0" w:before="0" w:line="240" w:lineRule="auto"/>
            </w:pPr>
            <w:r>
              <w:rPr>
                <w:rFonts w:ascii="Consolas" w:hAnsi="Consolas"/>
                <w:color w:val="F2F2F2"/>
                <w:sz w:val="19"/>
              </w:rPr>
              <w:t xml:space="preserve">  4         'Database Wait Time Ratio','Host CPU Utilization (%)',</w:t>
            </w:r>
          </w:p>
          <w:p>
            <w:pPr>
              <w:spacing w:after="0" w:before="0" w:line="240" w:lineRule="auto"/>
            </w:pPr>
            <w:r>
              <w:rPr>
                <w:rFonts w:ascii="Consolas" w:hAnsi="Consolas"/>
                <w:color w:val="F2F2F2"/>
                <w:sz w:val="19"/>
              </w:rPr>
              <w:t xml:space="preserve">  5         'Average Active Sessions','Executions Per Sec')</w:t>
            </w:r>
          </w:p>
          <w:p>
            <w:pPr>
              <w:spacing w:after="0" w:before="0" w:line="240" w:lineRule="auto"/>
            </w:pPr>
            <w:r>
              <w:rPr>
                <w:rFonts w:ascii="Consolas" w:hAnsi="Consolas"/>
                <w:color w:val="F2F2F2"/>
                <w:sz w:val="19"/>
              </w:rPr>
              <w:t xml:space="preserve">  6         AND intsize_csec BETWEEN 5900 AND 6100</w:t>
            </w:r>
          </w:p>
          <w:p>
            <w:pPr>
              <w:spacing w:after="0" w:before="0" w:line="240" w:lineRule="auto"/>
            </w:pPr>
            <w:r>
              <w:rPr>
                <w:rFonts w:ascii="Consolas" w:hAnsi="Consolas"/>
                <w:color w:val="F2F2F2"/>
                <w:sz w:val="19"/>
              </w:rPr>
              <w:t xml:space="preserve">  7       ORDER BY metric_name;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METRIC_NAME                    VALUE   METRIC_UNIT</w:t>
            </w:r>
          </w:p>
          <w:p>
            <w:pPr>
              <w:spacing w:after="0" w:before="0" w:line="240" w:lineRule="auto"/>
            </w:pPr>
            <w:r>
              <w:rPr>
                <w:rFonts w:ascii="Consolas" w:hAnsi="Consolas"/>
                <w:color w:val="F2F2F2"/>
                <w:sz w:val="19"/>
              </w:rPr>
              <w:t>------------------------------ ------- -------------------------</w:t>
            </w:r>
          </w:p>
          <w:p>
            <w:pPr>
              <w:spacing w:after="0" w:before="0" w:line="240" w:lineRule="auto"/>
            </w:pPr>
            <w:r>
              <w:rPr>
                <w:rFonts w:ascii="Consolas" w:hAnsi="Consolas"/>
                <w:color w:val="F2F2F2"/>
                <w:sz w:val="19"/>
              </w:rPr>
              <w:t>Average Active Sessions        4.28    Active Sessions</w:t>
            </w:r>
          </w:p>
          <w:p>
            <w:pPr>
              <w:spacing w:after="0" w:before="0" w:line="240" w:lineRule="auto"/>
            </w:pPr>
            <w:r>
              <w:rPr>
                <w:rFonts w:ascii="Consolas" w:hAnsi="Consolas"/>
                <w:color w:val="F2F2F2"/>
                <w:sz w:val="19"/>
              </w:rPr>
              <w:t>Database CPU Time Ratio        96.8    % Cpu/DB_Time</w:t>
            </w:r>
          </w:p>
          <w:p>
            <w:pPr>
              <w:spacing w:after="0" w:before="0" w:line="240" w:lineRule="auto"/>
            </w:pPr>
            <w:r>
              <w:rPr>
                <w:rFonts w:ascii="Consolas" w:hAnsi="Consolas"/>
                <w:color w:val="F2F2F2"/>
                <w:sz w:val="19"/>
              </w:rPr>
              <w:t>Database Wait Time Ratio       3.2     % Wait/DB_Time</w:t>
            </w:r>
          </w:p>
          <w:p>
            <w:pPr>
              <w:spacing w:after="0" w:before="0" w:line="240" w:lineRule="auto"/>
            </w:pPr>
            <w:r>
              <w:rPr>
                <w:rFonts w:ascii="Consolas" w:hAnsi="Consolas"/>
                <w:color w:val="F2F2F2"/>
                <w:sz w:val="19"/>
              </w:rPr>
              <w:t>Executions Per Sec             916.31  Executes Per Second</w:t>
            </w:r>
          </w:p>
          <w:p>
            <w:pPr>
              <w:spacing w:after="0" w:before="0" w:line="240" w:lineRule="auto"/>
            </w:pPr>
            <w:r>
              <w:rPr>
                <w:rFonts w:ascii="Consolas" w:hAnsi="Consolas"/>
                <w:color w:val="F2F2F2"/>
                <w:sz w:val="19"/>
              </w:rPr>
              <w:t>Host CPU Utilization (%)       48.77   % Busy/(Idle+Busy)</w:t>
            </w:r>
          </w:p>
        </w:tc>
      </w:tr>
    </w:tbl>
    <w:p/>
    <w:p>
      <w:r>
        <w:t>이 한 시점만 보면 판단이 어렵다. Average Active Sessions 4.28은 높은 값인가? Executions Per Sec 916.31은 정상인가? 알 수 없다. 이 값이 이 시스템에서 평범한지 이례적인지를 판정하려면 비교 대상, 즉 평시 분포가 있어야 한다. Database CPU Time Ratio가 96.8%라는 것은 DB Time의 대부분을 CPU가 차지하고 대기가 3.2%뿐이라는 뜻인데, 이것이 '건강한 CPU 바운드'인지 'CPU 포화 직전'인지도 Host CPU Utilization 48.77%와 이력을 함께 봐야 판정된다.</w:t>
      </w:r>
    </w:p>
    <w:p>
      <w:pPr>
        <w:pStyle w:val="Heading3"/>
      </w:pPr>
      <w:r>
        <w:t>12.4.3  이력 분포를 뽑는다 — DBA_HIST_SYSMETRIC_SUMMARY</w:t>
      </w:r>
    </w:p>
    <w:p>
      <w:r>
        <w:t>평시 분포는 DBA_HIST_SYSMETRIC_SUMMARY에 스냅샷마다 요약돼 있다. 각 스냅샷 구간의 평균(AVERAGE)·최소(MINVAL)·최대(MAXVAL)·표준편차(STANDARD_DEVIATION)가 들어 있어, 이것을 모으면 분포를 재구성할 수 있다. 특정 메트릭의 백분위수를 뽑는 질의는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metric_name,</w:t>
            </w:r>
          </w:p>
          <w:p>
            <w:pPr>
              <w:spacing w:after="0" w:before="0" w:line="240" w:lineRule="auto"/>
            </w:pPr>
            <w:r>
              <w:rPr>
                <w:rFonts w:ascii="Consolas" w:hAnsi="Consolas"/>
                <w:color w:val="F2F2F2"/>
                <w:sz w:val="19"/>
              </w:rPr>
              <w:t xml:space="preserve">  2         ROUND(PERCENTILE_CONT(0.50)</w:t>
            </w:r>
          </w:p>
          <w:p>
            <w:pPr>
              <w:spacing w:after="0" w:before="0" w:line="240" w:lineRule="auto"/>
            </w:pPr>
            <w:r>
              <w:rPr>
                <w:rFonts w:ascii="Consolas" w:hAnsi="Consolas"/>
                <w:color w:val="F2F2F2"/>
                <w:sz w:val="19"/>
              </w:rPr>
              <w:t xml:space="preserve">  3           WITHIN GROUP (ORDER BY average),2) p50,</w:t>
            </w:r>
          </w:p>
          <w:p>
            <w:pPr>
              <w:spacing w:after="0" w:before="0" w:line="240" w:lineRule="auto"/>
            </w:pPr>
            <w:r>
              <w:rPr>
                <w:rFonts w:ascii="Consolas" w:hAnsi="Consolas"/>
                <w:color w:val="F2F2F2"/>
                <w:sz w:val="19"/>
              </w:rPr>
              <w:t xml:space="preserve">  4         ROUND(PERCENTILE_CONT(0.95)</w:t>
            </w:r>
          </w:p>
          <w:p>
            <w:pPr>
              <w:spacing w:after="0" w:before="0" w:line="240" w:lineRule="auto"/>
            </w:pPr>
            <w:r>
              <w:rPr>
                <w:rFonts w:ascii="Consolas" w:hAnsi="Consolas"/>
                <w:color w:val="F2F2F2"/>
                <w:sz w:val="19"/>
              </w:rPr>
              <w:t xml:space="preserve">  5           WITHIN GROUP (ORDER BY average),2) p95,</w:t>
            </w:r>
          </w:p>
          <w:p>
            <w:pPr>
              <w:spacing w:after="0" w:before="0" w:line="240" w:lineRule="auto"/>
            </w:pPr>
            <w:r>
              <w:rPr>
                <w:rFonts w:ascii="Consolas" w:hAnsi="Consolas"/>
                <w:color w:val="F2F2F2"/>
                <w:sz w:val="19"/>
              </w:rPr>
              <w:t xml:space="preserve">  6         ROUND(PERCENTILE_CONT(0.99)</w:t>
            </w:r>
          </w:p>
          <w:p>
            <w:pPr>
              <w:spacing w:after="0" w:before="0" w:line="240" w:lineRule="auto"/>
            </w:pPr>
            <w:r>
              <w:rPr>
                <w:rFonts w:ascii="Consolas" w:hAnsi="Consolas"/>
                <w:color w:val="F2F2F2"/>
                <w:sz w:val="19"/>
              </w:rPr>
              <w:t xml:space="preserve">  7           WITHIN GROUP (ORDER BY average),2) p99,</w:t>
            </w:r>
          </w:p>
          <w:p>
            <w:pPr>
              <w:spacing w:after="0" w:before="0" w:line="240" w:lineRule="auto"/>
            </w:pPr>
            <w:r>
              <w:rPr>
                <w:rFonts w:ascii="Consolas" w:hAnsi="Consolas"/>
                <w:color w:val="F2F2F2"/>
                <w:sz w:val="19"/>
              </w:rPr>
              <w:t xml:space="preserve">  8         ROUND(MAX(maxval),2) peak</w:t>
            </w:r>
          </w:p>
          <w:p>
            <w:pPr>
              <w:spacing w:after="0" w:before="0" w:line="240" w:lineRule="auto"/>
            </w:pPr>
            <w:r>
              <w:rPr>
                <w:rFonts w:ascii="Consolas" w:hAnsi="Consolas"/>
                <w:color w:val="F2F2F2"/>
                <w:sz w:val="19"/>
              </w:rPr>
              <w:t xml:space="preserve">  9       FROM  dba_hist_sysmetric_summary</w:t>
            </w:r>
          </w:p>
          <w:p>
            <w:pPr>
              <w:spacing w:after="0" w:before="0" w:line="240" w:lineRule="auto"/>
            </w:pPr>
            <w:r>
              <w:rPr>
                <w:rFonts w:ascii="Consolas" w:hAnsi="Consolas"/>
                <w:color w:val="F2F2F2"/>
                <w:sz w:val="19"/>
              </w:rPr>
              <w:t xml:space="preserve"> 10       WHERE metric_name = 'Average Active Sessions'</w:t>
            </w:r>
          </w:p>
          <w:p>
            <w:pPr>
              <w:spacing w:after="0" w:before="0" w:line="240" w:lineRule="auto"/>
            </w:pPr>
            <w:r>
              <w:rPr>
                <w:rFonts w:ascii="Consolas" w:hAnsi="Consolas"/>
                <w:color w:val="F2F2F2"/>
                <w:sz w:val="19"/>
              </w:rPr>
              <w:t xml:space="preserve"> 11       GROUP BY metric_name;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METRIC_NAME               P50    P95    P99    PEAK</w:t>
            </w:r>
          </w:p>
          <w:p>
            <w:pPr>
              <w:spacing w:after="0" w:before="0" w:line="240" w:lineRule="auto"/>
            </w:pPr>
            <w:r>
              <w:rPr>
                <w:rFonts w:ascii="Consolas" w:hAnsi="Consolas"/>
                <w:color w:val="F2F2F2"/>
                <w:sz w:val="19"/>
              </w:rPr>
              <w:t>------------------------- ------ ------ ------ ------</w:t>
            </w:r>
          </w:p>
          <w:p>
            <w:pPr>
              <w:spacing w:after="0" w:before="0" w:line="240" w:lineRule="auto"/>
            </w:pPr>
            <w:r>
              <w:rPr>
                <w:rFonts w:ascii="Consolas" w:hAnsi="Consolas"/>
                <w:color w:val="F2F2F2"/>
                <w:sz w:val="19"/>
              </w:rPr>
              <w:t>Average Active Sessions   &lt;환경값&gt; &lt;환경값&gt; &lt;환경값&gt; &lt;환경값&gt;</w:t>
            </w:r>
          </w:p>
        </w:tc>
      </w:tr>
    </w:tbl>
    <w:p/>
    <w:p>
      <w:r>
        <w:t>결과의 실제 숫자는 각 환경의 이력에 따라 달라지므로 &lt;환경값&gt;으로 둔다. 요점은 산정 절차다. 캡처 시점의 현재값(Average Active Sessions 4.28)은 이 분포 위 어딘가에 찍히는 하나의 점일 뿐이다. 만약 4.28이 p50 근처라면 지금은 평범한 부하이고, p95를 넘는 값이라면 지금 이미 이례적으로 바쁜 순간이라는 뜻이다. 같은 4.28이라도 분포에 따라 해석이 정반대가 된다.</w:t>
      </w:r>
    </w:p>
    <w:p>
      <w:pPr>
        <w:pStyle w:val="Heading3"/>
      </w:pPr>
      <w:r>
        <w:t>12.4.4  분포에서 경고·위험 값을 도출하는 규칙</w:t>
      </w:r>
    </w:p>
    <w:p>
      <w:r>
        <w:t>분포를 얻었으면 다음 규칙으로 두 임계값을 정한다. 이 규칙은 특정 숫자가 아니라 절차이므로 어느 메트릭에나 적용된다.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규칙</w:t>
            </w:r>
          </w:p>
        </w:tc>
        <w:tc>
          <w:tcPr>
            <w:tcW w:type="dxa" w:w="2880"/>
            <w:shd w:val="clear" w:color="auto" w:fill="D9E1F2"/>
          </w:tcPr>
          <w:p>
            <w:r>
              <w:rPr>
                <w:rFonts w:ascii="맑은 고딕" w:hAnsi="맑은 고딕" w:eastAsia="맑은 고딕"/>
                <w:b/>
                <w:sz w:val="19"/>
              </w:rPr>
              <w:t>이유</w:t>
            </w:r>
          </w:p>
        </w:tc>
      </w:tr>
      <w:tr>
        <w:tc>
          <w:tcPr>
            <w:tcW w:type="dxa" w:w="2880"/>
          </w:tcPr>
          <w:p>
            <w:r>
              <w:rPr>
                <w:rFonts w:ascii="맑은 고딕" w:hAnsi="맑은 고딕" w:eastAsia="맑은 고딕"/>
                <w:sz w:val="19"/>
              </w:rPr>
              <w:t>1. 경고(Warning)</w:t>
            </w:r>
          </w:p>
        </w:tc>
        <w:tc>
          <w:tcPr>
            <w:tcW w:type="dxa" w:w="2880"/>
          </w:tcPr>
          <w:p>
            <w:r>
              <w:rPr>
                <w:rFonts w:ascii="맑은 고딕" w:hAnsi="맑은 고딕" w:eastAsia="맑은 고딕"/>
                <w:sz w:val="19"/>
              </w:rPr>
              <w:t>평시 상위 5% 지점(p95)에 둔다</w:t>
            </w:r>
          </w:p>
        </w:tc>
        <w:tc>
          <w:tcPr>
            <w:tcW w:type="dxa" w:w="2880"/>
          </w:tcPr>
          <w:p>
            <w:r>
              <w:rPr>
                <w:rFonts w:ascii="맑은 고딕" w:hAnsi="맑은 고딕" w:eastAsia="맑은 고딕"/>
                <w:sz w:val="19"/>
              </w:rPr>
              <w:t>정상 운영 중 드물게만(20번 중 1번꼴) 넘는 선. 대비할 시간을 준다</w:t>
            </w:r>
          </w:p>
        </w:tc>
      </w:tr>
      <w:tr>
        <w:tc>
          <w:tcPr>
            <w:tcW w:type="dxa" w:w="2880"/>
          </w:tcPr>
          <w:p>
            <w:r>
              <w:rPr>
                <w:rFonts w:ascii="맑은 고딕" w:hAnsi="맑은 고딕" w:eastAsia="맑은 고딕"/>
                <w:sz w:val="19"/>
              </w:rPr>
              <w:t>2. 위험(Critical)</w:t>
            </w:r>
          </w:p>
        </w:tc>
        <w:tc>
          <w:tcPr>
            <w:tcW w:type="dxa" w:w="2880"/>
          </w:tcPr>
          <w:p>
            <w:r>
              <w:rPr>
                <w:rFonts w:ascii="맑은 고딕" w:hAnsi="맑은 고딕" w:eastAsia="맑은 고딕"/>
                <w:sz w:val="19"/>
              </w:rPr>
              <w:t>p99와 관측 최댓값(peak) 사이에 둔다</w:t>
            </w:r>
          </w:p>
        </w:tc>
        <w:tc>
          <w:tcPr>
            <w:tcW w:type="dxa" w:w="2880"/>
          </w:tcPr>
          <w:p>
            <w:r>
              <w:rPr>
                <w:rFonts w:ascii="맑은 고딕" w:hAnsi="맑은 고딕" w:eastAsia="맑은 고딕"/>
                <w:sz w:val="19"/>
              </w:rPr>
              <w:t>정상 운영에서는 거의 닿지 않는 선. 닿으면 실제 이상 상황</w:t>
            </w:r>
          </w:p>
        </w:tc>
      </w:tr>
      <w:tr>
        <w:tc>
          <w:tcPr>
            <w:tcW w:type="dxa" w:w="2880"/>
          </w:tcPr>
          <w:p>
            <w:r>
              <w:rPr>
                <w:rFonts w:ascii="맑은 고딕" w:hAnsi="맑은 고딕" w:eastAsia="맑은 고딕"/>
                <w:sz w:val="19"/>
              </w:rPr>
              <w:t>3. 여유 확인</w:t>
            </w:r>
          </w:p>
        </w:tc>
        <w:tc>
          <w:tcPr>
            <w:tcW w:type="dxa" w:w="2880"/>
          </w:tcPr>
          <w:p>
            <w:r>
              <w:rPr>
                <w:rFonts w:ascii="맑은 고딕" w:hAnsi="맑은 고딕" w:eastAsia="맑은 고딕"/>
                <w:sz w:val="19"/>
              </w:rPr>
              <w:t>경고와 위험 사이에 충분한 간격을 둔다</w:t>
            </w:r>
          </w:p>
        </w:tc>
        <w:tc>
          <w:tcPr>
            <w:tcW w:type="dxa" w:w="2880"/>
          </w:tcPr>
          <w:p>
            <w:r>
              <w:rPr>
                <w:rFonts w:ascii="맑은 고딕" w:hAnsi="맑은 고딕" w:eastAsia="맑은 고딕"/>
                <w:sz w:val="19"/>
              </w:rPr>
              <w:t>경고에서 위험까지 도달하기 전에 대응할 물리적 시간 확보</w:t>
            </w:r>
          </w:p>
        </w:tc>
      </w:tr>
      <w:tr>
        <w:tc>
          <w:tcPr>
            <w:tcW w:type="dxa" w:w="2880"/>
          </w:tcPr>
          <w:p>
            <w:r>
              <w:rPr>
                <w:rFonts w:ascii="맑은 고딕" w:hAnsi="맑은 고딕" w:eastAsia="맑은 고딕"/>
                <w:sz w:val="19"/>
              </w:rPr>
              <w:t>4. 연속 관측</w:t>
            </w:r>
          </w:p>
        </w:tc>
        <w:tc>
          <w:tcPr>
            <w:tcW w:type="dxa" w:w="2880"/>
          </w:tcPr>
          <w:p>
            <w:r>
              <w:rPr>
                <w:rFonts w:ascii="맑은 고딕" w:hAnsi="맑은 고딕" w:eastAsia="맑은 고딕"/>
                <w:sz w:val="19"/>
              </w:rPr>
              <w:t>consecutive_occurrences를 2~3으로</w:t>
            </w:r>
          </w:p>
        </w:tc>
        <w:tc>
          <w:tcPr>
            <w:tcW w:type="dxa" w:w="2880"/>
          </w:tcPr>
          <w:p>
            <w:r>
              <w:rPr>
                <w:rFonts w:ascii="맑은 고딕" w:hAnsi="맑은 고딕" w:eastAsia="맑은 고딕"/>
                <w:sz w:val="19"/>
              </w:rPr>
              <w:t>p95를 순간적으로 스치는 값을 걸러 냄(12.3.2)</w:t>
            </w:r>
          </w:p>
        </w:tc>
      </w:tr>
      <w:tr>
        <w:tc>
          <w:tcPr>
            <w:tcW w:type="dxa" w:w="2880"/>
          </w:tcPr>
          <w:p>
            <w:r>
              <w:rPr>
                <w:rFonts w:ascii="맑은 고딕" w:hAnsi="맑은 고딕" w:eastAsia="맑은 고딕"/>
                <w:sz w:val="19"/>
              </w:rPr>
              <w:t>5. 재검토</w:t>
            </w:r>
          </w:p>
        </w:tc>
        <w:tc>
          <w:tcPr>
            <w:tcW w:type="dxa" w:w="2880"/>
          </w:tcPr>
          <w:p>
            <w:r>
              <w:rPr>
                <w:rFonts w:ascii="맑은 고딕" w:hAnsi="맑은 고딕" w:eastAsia="맑은 고딕"/>
                <w:sz w:val="19"/>
              </w:rPr>
              <w:t>분기마다 이력을 다시 뽑아 임계값 갱신</w:t>
            </w:r>
          </w:p>
        </w:tc>
        <w:tc>
          <w:tcPr>
            <w:tcW w:type="dxa" w:w="2880"/>
          </w:tcPr>
          <w:p>
            <w:r>
              <w:rPr>
                <w:rFonts w:ascii="맑은 고딕" w:hAnsi="맑은 고딕" w:eastAsia="맑은 고딕"/>
                <w:sz w:val="19"/>
              </w:rPr>
              <w:t>부하 증가·업무 변화로 평시 자체가 이동하기 때문</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임계값은 감이 아니라 분포에서 나온다</w:t>
            </w:r>
          </w:p>
          <w:p>
            <w:pPr>
              <w:spacing w:after="20"/>
            </w:pPr>
            <w:r>
              <w:rPr>
                <w:rFonts w:ascii="맑은 고딕" w:hAnsi="맑은 고딕" w:eastAsia="맑은 고딕"/>
                <w:sz w:val="20"/>
              </w:rPr>
              <w:t>· '몇으로 잡을까요?'라는 질문에 정답 숫자는 없다. 정답은 '당신 시스템의 이력을 뽑아 p95·p99를 보세요'다. 같은 메트릭도 시스템마다 평시가 다르므로 이식 가능한 절대 임계값은 존재하지 않는다.</w:t>
            </w:r>
          </w:p>
          <w:p>
            <w:pPr>
              <w:spacing w:after="20"/>
            </w:pPr>
            <w:r>
              <w:rPr>
                <w:rFonts w:ascii="맑은 고딕" w:hAnsi="맑은 고딕" w:eastAsia="맑은 고딕"/>
                <w:sz w:val="20"/>
              </w:rPr>
              <w:t>· 예외는 물리적·계약적 한계가 명확한 지표다. 테이블스페이스 사용률의 85/97처럼 '공간이 실제로 없어지는 지점'이 분명하면 그 값을 그대로 쓴다. 분포 산정은 부하성 메트릭(활성 세션·응답시간·CPU 비율)에 특히 유효하다.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4.28을 놓고 임계값을 정한다</w:t>
            </w:r>
          </w:p>
          <w:p>
            <w:pPr>
              <w:spacing w:after="20"/>
            </w:pPr>
            <w:r>
              <w:rPr>
                <w:rFonts w:ascii="맑은 고딕" w:hAnsi="맑은 고딕" w:eastAsia="맑은 고딕"/>
                <w:sz w:val="20"/>
              </w:rPr>
              <w:t>상황: 캡처 시점 Average Active Sessions가 4.28, Host CPU 48.77%다. 이 시스템에 활성 세션 경고를 걸어야 한다.</w:t>
            </w:r>
          </w:p>
          <w:p>
            <w:pPr>
              <w:spacing w:after="20"/>
            </w:pPr>
            <w:r>
              <w:rPr>
                <w:rFonts w:ascii="맑은 고딕" w:hAnsi="맑은 고딕" w:eastAsia="맑은 고딕"/>
                <w:sz w:val="20"/>
              </w:rPr>
              <w:t>잘못된 접근: '4.28이 지금 값이니 5쯤에 경고를 걸자.' → 4.28이 평시 중앙값이라면 경고가 상시로 울려 알림 피로만 생긴다.</w:t>
            </w:r>
          </w:p>
          <w:p>
            <w:pPr>
              <w:spacing w:after="20"/>
            </w:pPr>
            <w:r>
              <w:rPr>
                <w:rFonts w:ascii="맑은 고딕" w:hAnsi="맑은 고딕" w:eastAsia="맑은 고딕"/>
                <w:sz w:val="20"/>
              </w:rPr>
              <w:t>옳은 접근: 이력에서 p95·p99를 뽑는다. 경고는 p95, 위험은 p99~peak 사이에 둔다. Host CPU가 코어 수 대비 아직 절반(48.77%)이므로 활성 세션이 코어 수를 넘어서기 시작하는 지점이 위험 후보다. 현재값 4.28은 임계값이 아니라 '분포 위의 한 점'으로만 쓴다.</w:t>
            </w:r>
          </w:p>
        </w:tc>
      </w:tr>
    </w:tbl>
    <w:p/>
    <w:p>
      <w:pPr>
        <w:pStyle w:val="Heading3"/>
      </w:pPr>
      <w:r>
        <w:t>12.4.5  평균±표준편차로 보정하기</w:t>
      </w:r>
    </w:p>
    <w:p>
      <w:r>
        <w:t>백분위수만으로 부족할 때는 평균과 표준편차를 함께 본다. DBA_HIST_SYSMETRIC_SUMMARY는 스냅샷마다 AVERAGE와 STANDARD_DEVIATION을 제공한다. 정규에 가까운 분포라면 '평균 + 2×표준편차'가 대략 상위 2~3% 지점에 해당하므로 경고 후보로, '평균 + 3×표준편차'가 위험 후보로 쓸 수 있다. 백분위수가 표본 수에 민감한 반면, 평균±표준편차는 분포의 산포를 직접 반영한다. 두 방법이 비슷한 값을 가리키면 그 값에 대한 확신이 커지고, 크게 어긋나면 분포가 한쪽으로 치우쳤다는 뜻이므로 백분위수를 택한다.</w:t>
      </w:r>
    </w:p>
    <w:p>
      <w:r>
        <w:t>메트릭마다 산정의 결이 다르다. Database CPU Time Ratio(캡처값 96.8%)처럼 이미 비율인 지표는 물리적 상한(100%)이 있으므로, 이 값이 높다는 것 자체보다 그 높은 상태가 얼마나 오래 지속되는가가 중요하다. 이런 지표에는 임계값과 함께 observation_period를 길게 잡아 '지속성'을 본다. 반대로 Executions Per Sec(캡처값 916.31)처럼 상한이 없는 처리량 지표는 이력 분포가 넓게 퍼지므로 백분위수 방식이 잘 맞는다. 같은 절차라도 지표의 성격에 맞춰 손잡이(임계값·주기·연속횟수)의 조합을 달리한다.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산정에 쓰는 표본 구간을 조심하라</w:t>
            </w:r>
          </w:p>
          <w:p>
            <w:pPr>
              <w:spacing w:after="20"/>
            </w:pPr>
            <w:r>
              <w:rPr>
                <w:rFonts w:ascii="맑은 고딕" w:hAnsi="맑은 고딕" w:eastAsia="맑은 고딕"/>
                <w:sz w:val="20"/>
              </w:rPr>
              <w:t>· 이력에서 분포를 뽑을 때는 표본 구간을 업무 성격에 맞게 나눈다. 야간 배치가 도는 새벽과 사용자 트래픽이 몰리는 낮은 평시가 다르므로, 한데 섞으면 분포가 두 봉우리가 되어 백분위수가 왜곡된다.</w:t>
            </w:r>
          </w:p>
          <w:p>
            <w:pPr>
              <w:spacing w:after="20"/>
            </w:pPr>
            <w:r>
              <w:rPr>
                <w:rFonts w:ascii="맑은 고딕" w:hAnsi="맑은 고딕" w:eastAsia="맑은 고딕"/>
                <w:sz w:val="20"/>
              </w:rPr>
              <w:t>· 사용자 대면 업무를 감시할 임계값은 업무 시간대 스냅샷만으로 산정하고, 배치를 감시할 임계값은 배치 시간대 스냅샷만으로 산정한다. WHERE 절에 begin_interval_time의 시간대 필터를 걸어 구간을 분리한다.</w:t>
            </w:r>
          </w:p>
        </w:tc>
      </w:tr>
    </w:tbl>
    <w:p/>
    <w:p>
      <w:pPr>
        <w:pStyle w:val="Heading3"/>
      </w:pPr>
      <w:r>
        <w:t>12.4.6  임계값은 한 번 정하고 끝이 아니다</w:t>
      </w:r>
    </w:p>
    <w:p>
      <w:r>
        <w:t>임계값 산정은 일회성 작업이 아니다. 시스템의 평시 자체가 시간이 지나며 이동한다. 사용자가 늘고, 데이터가 쌓이고, 새 업무가 추가되면 평시 활성 세션 수도, 평시 응답 시간도 올라간다. 3개월 전 이력으로 산정한 p95가 오늘은 이미 평시 중앙값일 수 있다. 그러면 그 경고는 상시로 울려 다시 알림 피로를 만든다. 그래서 임계값은 분기마다(또는 큰 배포·용량 증설 뒤에) 이력을 다시 뽑아 갱신한다. 이때 '왜 이 값으로 바꾸는가'를 근거(그 분기의 p95·p99)와 함께 기록해 두면, 나중에 임계값의 이력을 추적할 수 있다.</w:t>
      </w:r>
    </w:p>
    <w:p>
      <w:r>
        <w:t>반대로 임계값을 자주 넘긴다는 사실 자체가 신호일 수도 있다. 잘 산정한 경고가 최근 부쩍 자주 울린다면, 그것은 임계값이 낮아서가 아니라 시스템이 실제로 한계에 가까워지고 있다는 용량 계획의 경보다. 이때는 임계값을 올릴 게 아니라 자원 증설이나 부하 분산을 검토한다. 임계값의 발생 빈도 추이는 그 자체로 용량 계획의 입력이 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라이선스가 없어도 이력은 쌓을 수 있다</w:t>
            </w:r>
          </w:p>
          <w:p>
            <w:pPr>
              <w:spacing w:after="20"/>
            </w:pPr>
            <w:r>
              <w:rPr>
                <w:rFonts w:ascii="맑은 고딕" w:hAnsi="맑은 고딕" w:eastAsia="맑은 고딕"/>
                <w:sz w:val="20"/>
              </w:rPr>
              <w:t>· DBA_HIST_*가 Diagnostics Pack(🔒)이라 못 쓴다면, V$SYSMETRIC_HISTORY(최근 약 1시간, 60초 간격)를 스케줄러 잡으로 주기적으로 자체 테이블에 적재한다. 며칠만 모아도 백분위수 산정에 충분한 표본이 된다.</w:t>
            </w:r>
          </w:p>
          <w:p>
            <w:pPr>
              <w:spacing w:after="20"/>
            </w:pPr>
            <w:r>
              <w:rPr>
                <w:rFonts w:ascii="맑은 고딕" w:hAnsi="맑은 고딕" w:eastAsia="맑은 고딕"/>
                <w:sz w:val="20"/>
              </w:rPr>
              <w:t>· 또는 Statspack 스냅샷에 담긴 메트릭을 쓴다. 표본 밀도와 보존이 AWR보다 못할 뿐, '평시 분포에서 임계값을 뽑는다'는 절차는 완전히 동일하게 성립한다. 방법이 라이선스에 갇히지 않는다는 점이 중요하다.</w:t>
            </w:r>
          </w:p>
        </w:tc>
      </w:tr>
    </w:tbl>
    <w:p/>
    <w:p>
      <w:pPr>
        <w:pStyle w:val="Heading2"/>
      </w:pPr>
      <w:r>
        <w:t>12.5  알림 대응 절차 — 울렸을 때 무엇부터 보는가</w:t>
      </w:r>
    </w:p>
    <w:p>
      <w:r>
        <w:t>임계값을 잘 잡아 두면 알림은 반드시 온다. 그 순간 중요한 것은 당황하지 않고 정해진 순서를 밟는 것이다. 알림은 증상을 알려 줄 뿐 원인을 지목하지 않는다. 이 장의 두 번째 심화가 바로 이 대응 절차다. 아래 순서는 3장의 응급 대응 절차와 13~14장의 V$ 진단 경로를 알림 상황에 맞게 재구성한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순서</w:t>
            </w:r>
          </w:p>
        </w:tc>
        <w:tc>
          <w:tcPr>
            <w:tcW w:type="dxa" w:w="2160"/>
            <w:shd w:val="clear" w:color="auto" w:fill="D9E1F2"/>
          </w:tcPr>
          <w:p>
            <w:r>
              <w:rPr>
                <w:rFonts w:ascii="맑은 고딕" w:hAnsi="맑은 고딕" w:eastAsia="맑은 고딕"/>
                <w:b/>
                <w:sz w:val="19"/>
              </w:rPr>
              <w:t>무엇을</w:t>
            </w:r>
          </w:p>
        </w:tc>
        <w:tc>
          <w:tcPr>
            <w:tcW w:type="dxa" w:w="2160"/>
            <w:shd w:val="clear" w:color="auto" w:fill="D9E1F2"/>
          </w:tcPr>
          <w:p>
            <w:r>
              <w:rPr>
                <w:rFonts w:ascii="맑은 고딕" w:hAnsi="맑은 고딕" w:eastAsia="맑은 고딕"/>
                <w:b/>
                <w:sz w:val="19"/>
              </w:rPr>
              <w:t>어디서</w:t>
            </w:r>
          </w:p>
        </w:tc>
        <w:tc>
          <w:tcPr>
            <w:tcW w:type="dxa" w:w="2160"/>
            <w:shd w:val="clear" w:color="auto" w:fill="D9E1F2"/>
          </w:tcPr>
          <w:p>
            <w:r>
              <w:rPr>
                <w:rFonts w:ascii="맑은 고딕" w:hAnsi="맑은 고딕" w:eastAsia="맑은 고딕"/>
                <w:b/>
                <w:sz w:val="19"/>
              </w:rPr>
              <w:t>판단</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알림의 유형·심각도 확인</w:t>
            </w:r>
          </w:p>
        </w:tc>
        <w:tc>
          <w:tcPr>
            <w:tcW w:type="dxa" w:w="2160"/>
          </w:tcPr>
          <w:p>
            <w:r>
              <w:rPr>
                <w:rFonts w:ascii="맑은 고딕" w:hAnsi="맑은 고딕" w:eastAsia="맑은 고딕"/>
                <w:sz w:val="19"/>
              </w:rPr>
              <w:t>DBA_OUTSTANDING_ALERTS(Stateful) / DBA_ALERT_HISTORY(Stateless)</w:t>
            </w:r>
          </w:p>
        </w:tc>
        <w:tc>
          <w:tcPr>
            <w:tcW w:type="dxa" w:w="2160"/>
          </w:tcPr>
          <w:p>
            <w:r>
              <w:rPr>
                <w:rFonts w:ascii="맑은 고딕" w:hAnsi="맑은 고딕" w:eastAsia="맑은 고딕"/>
                <w:sz w:val="19"/>
              </w:rPr>
              <w:t>지금 진행 중인 문제인가, 지나간 사건인가</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현재 부하 수준 확인</w:t>
            </w:r>
          </w:p>
        </w:tc>
        <w:tc>
          <w:tcPr>
            <w:tcW w:type="dxa" w:w="2160"/>
          </w:tcPr>
          <w:p>
            <w:r>
              <w:rPr>
                <w:rFonts w:ascii="맑은 고딕" w:hAnsi="맑은 고딕" w:eastAsia="맑은 고딕"/>
                <w:sz w:val="19"/>
              </w:rPr>
              <w:t>V$SYSMETRIC (AAS·CPU·Wait Ratio)</w:t>
            </w:r>
          </w:p>
        </w:tc>
        <w:tc>
          <w:tcPr>
            <w:tcW w:type="dxa" w:w="2160"/>
          </w:tcPr>
          <w:p>
            <w:r>
              <w:rPr>
                <w:rFonts w:ascii="맑은 고딕" w:hAnsi="맑은 고딕" w:eastAsia="맑은 고딕"/>
                <w:sz w:val="19"/>
              </w:rPr>
              <w:t>인스턴스 전반이 바쁜가, 국소적인가</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활성 세션 지목</w:t>
            </w:r>
          </w:p>
        </w:tc>
        <w:tc>
          <w:tcPr>
            <w:tcW w:type="dxa" w:w="2160"/>
          </w:tcPr>
          <w:p>
            <w:r>
              <w:rPr>
                <w:rFonts w:ascii="맑은 고딕" w:hAnsi="맑은 고딕" w:eastAsia="맑은 고딕"/>
                <w:sz w:val="19"/>
              </w:rPr>
              <w:t>V$SESSION (status='ACTIVE')</w:t>
            </w:r>
          </w:p>
        </w:tc>
        <w:tc>
          <w:tcPr>
            <w:tcW w:type="dxa" w:w="2160"/>
          </w:tcPr>
          <w:p>
            <w:r>
              <w:rPr>
                <w:rFonts w:ascii="맑은 고딕" w:hAnsi="맑은 고딕" w:eastAsia="맑은 고딕"/>
                <w:sz w:val="19"/>
              </w:rPr>
              <w:t>무엇을 기다리는 세션이 몰려 있는가</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대기·블로커 추적</w:t>
            </w:r>
          </w:p>
        </w:tc>
        <w:tc>
          <w:tcPr>
            <w:tcW w:type="dxa" w:w="2160"/>
          </w:tcPr>
          <w:p>
            <w:r>
              <w:rPr>
                <w:rFonts w:ascii="맑은 고딕" w:hAnsi="맑은 고딕" w:eastAsia="맑은 고딕"/>
                <w:sz w:val="19"/>
              </w:rPr>
              <w:t>V$SESSION.BLOCKING_SESSION, V$SESSION_WAIT</w:t>
            </w:r>
          </w:p>
        </w:tc>
        <w:tc>
          <w:tcPr>
            <w:tcW w:type="dxa" w:w="2160"/>
          </w:tcPr>
          <w:p>
            <w:r>
              <w:rPr>
                <w:rFonts w:ascii="맑은 고딕" w:hAnsi="맑은 고딕" w:eastAsia="맑은 고딕"/>
                <w:sz w:val="19"/>
              </w:rPr>
              <w:t>누가 누구를 막고 있는가</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원인 SQL·세그먼트</w:t>
            </w:r>
          </w:p>
        </w:tc>
        <w:tc>
          <w:tcPr>
            <w:tcW w:type="dxa" w:w="2160"/>
          </w:tcPr>
          <w:p>
            <w:r>
              <w:rPr>
                <w:rFonts w:ascii="맑은 고딕" w:hAnsi="맑은 고딕" w:eastAsia="맑은 고딕"/>
                <w:sz w:val="19"/>
              </w:rPr>
              <w:t>V$SQL, V$SEGMENT_STATISTICS</w:t>
            </w:r>
          </w:p>
        </w:tc>
        <w:tc>
          <w:tcPr>
            <w:tcW w:type="dxa" w:w="2160"/>
          </w:tcPr>
          <w:p>
            <w:r>
              <w:rPr>
                <w:rFonts w:ascii="맑은 고딕" w:hAnsi="맑은 고딕" w:eastAsia="맑은 고딕"/>
                <w:sz w:val="19"/>
              </w:rPr>
              <w:t>어떤 SQL·객체가 병목인가</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조치 후 재확인</w:t>
            </w:r>
          </w:p>
        </w:tc>
        <w:tc>
          <w:tcPr>
            <w:tcW w:type="dxa" w:w="2160"/>
          </w:tcPr>
          <w:p>
            <w:r>
              <w:rPr>
                <w:rFonts w:ascii="맑은 고딕" w:hAnsi="맑은 고딕" w:eastAsia="맑은 고딕"/>
                <w:sz w:val="19"/>
              </w:rPr>
              <w:t>1~2단계를 같은 방식으로 재측정</w:t>
            </w:r>
          </w:p>
        </w:tc>
        <w:tc>
          <w:tcPr>
            <w:tcW w:type="dxa" w:w="2160"/>
          </w:tcPr>
          <w:p>
            <w:r>
              <w:rPr>
                <w:rFonts w:ascii="맑은 고딕" w:hAnsi="맑은 고딕" w:eastAsia="맑은 고딕"/>
                <w:sz w:val="19"/>
              </w:rPr>
              <w:t>알림이 해소됐는가, 지표가 정상으로 돌아왔는가</w:t>
            </w:r>
          </w:p>
        </w:tc>
      </w:tr>
    </w:tbl>
    <w:p/>
    <w:p>
      <w:r>
        <w:t>핵심은 위에서 아래로 좁혀 가는 것이다. '알림이 왔다'에서 곧바로 '이 SQL이 문제다'로 건너뛰지 않는다. 부하가 인스턴스 전반의 문제인지 특정 세션·서비스의 문제인지를 먼저 가른 다음, 활성 세션 → 대기 → SQL로 내려간다. 이 절의 실습(WL_04_lock으로 잠금 경합을 유발해 알림을 띄우고 대응)이 바로 이 순서를 손에 익히는 훈련이다.</w:t>
      </w:r>
    </w:p>
    <w:p>
      <w:r>
        <w:t>대응하면서 반드시 함께 하는 일이 근거를 남기는 것이다(3장의 원칙). 조치 전 상태를 캡처하지 않으면 조치가 효과가 있었는지 증명할 수 없다. 알림이 울린 시각, 그때의 V$SYSMETRIC 값, 활성 세션과 대기 이벤트, 지목한 블로커와 SQL, 그리고 조치 내용과 조치 후 값을 순서대로 기록한다. 이 기록은 두 가지로 쓰인다. 첫째, 같은 알림이 다시 울렸을 때 지난번 원인과 대조해 판단을 빠르게 한다. 둘째, 특정 알림이 반복된다면 그 기록들이 곧 근본 원인(recurring root cause)을 가리키는 증거가 된다. 상시 모니터링은 한 번의 대응이 아니라 이런 기록의 축적으로 완성된다.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알림과 진단 경로의 접합</w:t>
            </w:r>
          </w:p>
          <w:p>
            <w:pPr>
              <w:spacing w:after="20"/>
            </w:pPr>
            <w:r>
              <w:rPr>
                <w:rFonts w:ascii="맑은 고딕" w:hAnsi="맑은 고딕" w:eastAsia="맑은 고딕"/>
                <w:sz w:val="20"/>
              </w:rPr>
              <w:t>· 서버 생성 알림은 '언제·무엇이 이상한가'까지만 알려 준다. 그 다음 '왜'는 V$ 뷰로 사람이 파고든다. 알림은 진단의 시작 버튼이지 결론이 아니다.</w:t>
            </w:r>
          </w:p>
          <w:p>
            <w:pPr>
              <w:spacing w:after="20"/>
            </w:pPr>
            <w:r>
              <w:rPr>
                <w:rFonts w:ascii="맑은 고딕" w:hAnsi="맑은 고딕" w:eastAsia="맑은 고딕"/>
                <w:sz w:val="20"/>
              </w:rPr>
              <w:t>· Stateful 알림이면 원인 제거가 목표이므로 3~5단계에 집중한다. Stateless 알림(예: Resumable Session Suspended)이면 이미 지나간 사건이므로 2단계는 건너뛰고, DBA_ALERT_HISTORY의 시각에 맞춰 그 시점의 상태를 사후 재구성(AWR/ASH, 🔒)하는 쪽으로 간다.</w:t>
            </w:r>
          </w:p>
        </w:tc>
      </w:tr>
    </w:tbl>
    <w:p/>
    <w:p>
      <w:r>
        <w:t>절차를 한 번 끝까지 밟아 보자. 실습에서는 WL_04_lock 스크립트로 잠금 경합을 일부러 만든다. 한 세션이 특정 행을 갱신하고 커밋하지 않은 채 잡고 있으면, 같은 행을 갱신하려는 다른 세션들이 'enq: TX - row lock contention'에 걸려 활성 상태로 대기한다. 활성 세션 수가 올라가고, 서비스 응답 시간 메트릭이 임계값을 넘으면 알림이 발생한다. 이때 1단계로 알림 유형을 보면 Stateful(경합이 지속되는 동안 유지)임을 안다. 2단계 V$SYSMETRIC에서 Wait Ratio가 평소보다 크게 오른 것을 확인하고, 3단계에서 활성 세션이 특정 이벤트에 몰려 있음을 본다. 4단계 BLOCKING_SESSION으로 블로커 세션을 지목하고, 그 세션이 무엇을 하고 있는지(커밋을 안 한 트랜잭션) 확인한다. 조치는 블로커에게 커밋·롤백을 유도하거나, 응급 시 그 세션을 종료하는 것이다. 6단계에서 대기 세션들이 풀리고 알림이 자동 해소되는지, Wait Ratio가 정상으로 돌아오는지 재확인한다.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'느려요' 신고와 알림이 동시에 왔다</w:t>
            </w:r>
          </w:p>
          <w:p>
            <w:pPr>
              <w:spacing w:after="20"/>
            </w:pPr>
            <w:r>
              <w:rPr>
                <w:rFonts w:ascii="맑은 고딕" w:hAnsi="맑은 고딕" w:eastAsia="맑은 고딕"/>
                <w:sz w:val="20"/>
              </w:rPr>
              <w:t>상황: 사용자가 조회가 멈춘다고 신고했고, 같은 시각 서비스 응답시간 알림이 울렸다.</w:t>
            </w:r>
          </w:p>
          <w:p>
            <w:pPr>
              <w:spacing w:after="20"/>
            </w:pPr>
            <w:r>
              <w:rPr>
                <w:rFonts w:ascii="맑은 고딕" w:hAnsi="맑은 고딕" w:eastAsia="맑은 고딕"/>
                <w:sz w:val="20"/>
              </w:rPr>
              <w:t>잘못된 대응: 신고받은 그 SQL부터 EXPLAIN PLAN을 뜬다. → SQL이 느린 게 아니라 잠금에 걸려 대기 중일 수 있다. 실행계획을 아무리 봐도 원인이 안 나온다.</w:t>
            </w:r>
          </w:p>
          <w:p>
            <w:pPr>
              <w:spacing w:after="20"/>
            </w:pPr>
            <w:r>
              <w:rPr>
                <w:rFonts w:ascii="맑은 고딕" w:hAnsi="맑은 고딕" w:eastAsia="맑은 고딕"/>
                <w:sz w:val="20"/>
              </w:rPr>
              <w:t>옳은 대응: 절차대로 활성 세션의 대기 이벤트부터 본다. 'enq: TX - row lock contention'이면 SQL 문제가 아니라 잠금 문제다. 블로커를 찾아 해소하면 그 SQL은 원래 속도로 끝난다. 증상(느림)과 원인(잠금)을 혼동하지 않는다.</w:t>
            </w:r>
          </w:p>
        </w:tc>
      </w:tr>
    </w:tbl>
    <w:p/>
    <w:p>
      <w:pPr>
        <w:pStyle w:val="Heading2"/>
      </w:pPr>
      <w:r>
        <w:t>12.6  세션 모니터링 — 활성 세션과 장기 실행 작업</w:t>
      </w:r>
    </w:p>
    <w:p>
      <w:r>
        <w:t>알림 대응의 3~5단계는 결국 세션을 보는 일이다. 상시 모니터링 관점에서 세션은 두 가지로 관찰한다. 하나는 '지금 활성인 세션이 무엇을 하는가'이고, 다른 하나는 '오래 걸리는 작업이 얼마나 진행됐는가'다. 후자를 위한 뷰가 V$SESSION_LONGOPS다.</w:t>
      </w:r>
    </w:p>
    <w:p>
      <w:r>
        <w:t>이 둘을 나눠 보는 이유가 있다. 활성 세션 관찰은 '지금 이 순간 누가 무엇에 걸려 있는가'라는 스냅숏이고, 장기 작업 관찰은 '오래 걸리는 큰 작업이 정상적으로 진행 중인가'라는 시간축의 관찰이다. 같은 '느림'이라도, 짧은 트랜잭션 수백 개가 한 자원에 몰려 대기하는 것과, 정당하게 오래 걸리는 배치 하나가 도는 것은 대응이 정반대다. 앞은 경합을 풀어야 하고, 뒤는 그냥 기다리거나 스케줄을 옮기면 된다. 두 뷰를 함께 보면 이 둘을 혼동하지 않는다.</w:t>
      </w:r>
    </w:p>
    <w:p>
      <w:pPr>
        <w:pStyle w:val="Heading3"/>
      </w:pPr>
      <w:r>
        <w:t>12.6.1  장기 실행 작업 — V$SESSION_LONGOPS</w:t>
      </w:r>
    </w:p>
    <w:p>
      <w:r>
        <w:t>V$SESSION_LONGOPS는 6초 이상 걸릴 것으로 추정되는 작업(대용량 정렬, 병렬 스캔, RMAN 백업, 통계 수집 등)의 진척도를 보여 준다. SOFAR는 지금까지 처리한 작업 단위, TOTALWORK는 전체 작업량이며, 둘의 비율이 진행률이다. 남은 예상 시간(TIME_REMAINING)도 제공하므로, '이 백업이 언제 끝나는가'를 추측이 아니라 값으로 답할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SUBSTR(opname,1,30) opname, sofar, totalwork,</w:t>
            </w:r>
          </w:p>
          <w:p>
            <w:pPr>
              <w:spacing w:after="0" w:before="0" w:line="240" w:lineRule="auto"/>
            </w:pPr>
            <w:r>
              <w:rPr>
                <w:rFonts w:ascii="Consolas" w:hAnsi="Consolas"/>
                <w:color w:val="F2F2F2"/>
                <w:sz w:val="19"/>
              </w:rPr>
              <w:t xml:space="preserve">  2         ROUND(sofar/GREATEST(totalwork,1)*100) pct</w:t>
            </w:r>
          </w:p>
          <w:p>
            <w:pPr>
              <w:spacing w:after="0" w:before="0" w:line="240" w:lineRule="auto"/>
            </w:pPr>
            <w:r>
              <w:rPr>
                <w:rFonts w:ascii="Consolas" w:hAnsi="Consolas"/>
                <w:color w:val="F2F2F2"/>
                <w:sz w:val="19"/>
              </w:rPr>
              <w:t xml:space="preserve">  3       FROM  v$session_longops</w:t>
            </w:r>
          </w:p>
          <w:p>
            <w:pPr>
              <w:spacing w:after="0" w:before="0" w:line="240" w:lineRule="auto"/>
            </w:pPr>
            <w:r>
              <w:rPr>
                <w:rFonts w:ascii="Consolas" w:hAnsi="Consolas"/>
                <w:color w:val="F2F2F2"/>
                <w:sz w:val="19"/>
              </w:rPr>
              <w:t xml:space="preserve">  4       WHERE rownum &lt;= 6;</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OPNAME                          SOFAR  TOTALWORK  PCT</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RMAN: incremental datafile bac  120320     120320  100</w:t>
            </w:r>
          </w:p>
          <w:p>
            <w:pPr>
              <w:spacing w:after="0" w:before="0" w:line="240" w:lineRule="auto"/>
            </w:pPr>
            <w:r>
              <w:rPr>
                <w:rFonts w:ascii="Consolas" w:hAnsi="Consolas"/>
                <w:color w:val="F2F2F2"/>
                <w:sz w:val="19"/>
              </w:rPr>
              <w:t>RMAN: incremental datafile bac  104922     104922  100</w:t>
            </w:r>
          </w:p>
          <w:p>
            <w:pPr>
              <w:spacing w:after="0" w:before="0" w:line="240" w:lineRule="auto"/>
            </w:pPr>
            <w:r>
              <w:rPr>
                <w:rFonts w:ascii="Consolas" w:hAnsi="Consolas"/>
                <w:color w:val="F2F2F2"/>
                <w:sz w:val="19"/>
              </w:rPr>
              <w:t>RMAN: incremental datafile bac  115200     115200  100</w:t>
            </w:r>
          </w:p>
          <w:p>
            <w:pPr>
              <w:spacing w:after="0" w:before="0" w:line="240" w:lineRule="auto"/>
            </w:pPr>
            <w:r>
              <w:rPr>
                <w:rFonts w:ascii="Consolas" w:hAnsi="Consolas"/>
                <w:color w:val="F2F2F2"/>
                <w:sz w:val="19"/>
              </w:rPr>
              <w:t>RMAN: incremental datafile bac   91945      91945  100</w:t>
            </w:r>
          </w:p>
          <w:p>
            <w:pPr>
              <w:spacing w:after="0" w:before="0" w:line="240" w:lineRule="auto"/>
            </w:pPr>
            <w:r>
              <w:rPr>
                <w:rFonts w:ascii="Consolas" w:hAnsi="Consolas"/>
                <w:color w:val="F2F2F2"/>
                <w:sz w:val="19"/>
              </w:rPr>
              <w:t>RMAN: incremental datafile bac  264800     264800  100</w:t>
            </w:r>
          </w:p>
          <w:p>
            <w:pPr>
              <w:spacing w:after="0" w:before="0" w:line="240" w:lineRule="auto"/>
            </w:pPr>
            <w:r>
              <w:rPr>
                <w:rFonts w:ascii="Consolas" w:hAnsi="Consolas"/>
                <w:color w:val="F2F2F2"/>
                <w:sz w:val="19"/>
              </w:rPr>
              <w:t>RMAN: incremental datafile bac  219725     219725  100</w:t>
            </w:r>
          </w:p>
        </w:tc>
      </w:tr>
    </w:tbl>
    <w:p/>
    <w:p>
      <w:r>
        <w:t>실무에서는 진행 중인 작업의 남은 시간이 더 궁금하다. V$SESSION_LONGOPS는 START_TIME, ELAPSED_SECONDS(경과 초), TIME_REMAINING(예상 남은 초), 그리고 어떤 SQL이 그 작업을 유발했는지(SQL_ID) 컬럼도 제공한다. 진행 중인 작업만 보려면 sofar &lt; totalwork 조건으로 거르고, TIME_REMAINING으로 완료 예정 시각을 계산한다. 이 값 덕분에 '이 대량 작업이 앞으로 얼마나 더 자원을 쓸 것인가'를 추측이 아니라 예측으로 답할 수 있다. 다만 TIME_REMAINING은 지금까지의 처리 속도가 유지된다는 가정 아래의 추정이므로, 후반부에 I/O가 몰리는 작업에서는 실제보다 낙관적일 수 있다.</w:t>
      </w:r>
    </w:p>
    <w:p>
      <w:r>
        <w:t>이 결과는 모든 행의 SOFAR와 TOTALWORK가 같아 진행률이 100%다. 즉 조회 시점에 RMAN 증분 백업이 이미 완료된 상태로 남아 있는 것이다. V$SESSION_LONGOPS의 행은 작업이 끝나도 잠시 남아 있으므로, PCT가 100인 행은 '진행 중'이 아니라 '방금 끝난' 작업이다. 진행 중인 작업을 보려면 sofar &lt; totalwork인 행만 걸러 보고, 이 백업들이 업무 시간대에 몰려 돌면 그 자체가 I/O 부하의 원인이 될 수 있으니 유지관리 윈도우(15장)와의 충돌을 점검한다.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sz w:val="21"/>
              </w:rPr>
              <w:t>실무 시나리오 · 백업이 업무 시간에 도는가</w:t>
            </w:r>
          </w:p>
          <w:p>
            <w:pPr>
              <w:spacing w:after="20"/>
            </w:pPr>
            <w:r>
              <w:rPr>
                <w:rFonts w:ascii="맑은 고딕" w:hAnsi="맑은 고딕" w:eastAsia="맑은 고딕"/>
                <w:sz w:val="20"/>
              </w:rPr>
              <w:t>상황: 오후에 응답이 느리다는 신고. V$SESSION_LONGOPS를 보니 RMAN 증분 백업 여러 개가 최근에 돌았다.</w:t>
            </w:r>
          </w:p>
          <w:p>
            <w:pPr>
              <w:spacing w:after="20"/>
            </w:pPr>
            <w:r>
              <w:rPr>
                <w:rFonts w:ascii="맑은 고딕" w:hAnsi="맑은 고딕" w:eastAsia="맑은 고딕"/>
                <w:sz w:val="20"/>
              </w:rPr>
              <w:t>판단: RMAN 백업은 대량 물리 I/O를 유발한다. 백업 스케줄이 업무 피크와 겹치면 db file 계열 대기가 늘어 전반이 느려진다.</w:t>
            </w:r>
          </w:p>
          <w:p>
            <w:pPr>
              <w:spacing w:after="20"/>
            </w:pPr>
            <w:r>
              <w:rPr>
                <w:rFonts w:ascii="맑은 고딕" w:hAnsi="맑은 고딕" w:eastAsia="맑은 고딕"/>
                <w:sz w:val="20"/>
              </w:rPr>
              <w:t>조치: 백업 창을 업무 저부하 시간대로 옮기거나, 증분 백업의 병렬도·속도를 제한한다. 조치 후 같은 시간대의 V$SYSMETRIC Wait Ratio가 내려갔는지 재확인한다.</w:t>
            </w:r>
          </w:p>
        </w:tc>
      </w:tr>
    </w:tbl>
    <w:p/>
    <w:p>
      <w:pPr>
        <w:pStyle w:val="Heading3"/>
      </w:pPr>
      <w:r>
        <w:t>12.6.2  활성 세션 상시 관찰</w:t>
      </w:r>
    </w:p>
    <w:p>
      <w:r>
        <w:t>장기 작업이 아니라 순간적인 활성 세션은 V$SESSION을 status='ACTIVE'로 걸러 본다. 라이선스가 없어도 이 조회를 짧은 주기로 반복하면 ASH를 흉내 낼 수 있다(1장 대안 경로). 어떤 이벤트를 기다리는 세션이 몇 개 몰려 있는지가 곧 병목의 성격이다.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event, COUNT(*) sessions</w:t>
            </w:r>
          </w:p>
          <w:p>
            <w:pPr>
              <w:spacing w:after="0" w:before="0" w:line="240" w:lineRule="auto"/>
            </w:pPr>
            <w:r>
              <w:rPr>
                <w:rFonts w:ascii="Consolas" w:hAnsi="Consolas"/>
                <w:color w:val="F2F2F2"/>
                <w:sz w:val="19"/>
              </w:rPr>
              <w:t xml:space="preserve">  2       FROM  v$session</w:t>
            </w:r>
          </w:p>
          <w:p>
            <w:pPr>
              <w:spacing w:after="0" w:before="0" w:line="240" w:lineRule="auto"/>
            </w:pPr>
            <w:r>
              <w:rPr>
                <w:rFonts w:ascii="Consolas" w:hAnsi="Consolas"/>
                <w:color w:val="F2F2F2"/>
                <w:sz w:val="19"/>
              </w:rPr>
              <w:t xml:space="preserve">  3       WHERE status='ACTIVE' AND type='USER'</w:t>
            </w:r>
          </w:p>
          <w:p>
            <w:pPr>
              <w:spacing w:after="0" w:before="0" w:line="240" w:lineRule="auto"/>
            </w:pPr>
            <w:r>
              <w:rPr>
                <w:rFonts w:ascii="Consolas" w:hAnsi="Consolas"/>
                <w:color w:val="F2F2F2"/>
                <w:sz w:val="19"/>
              </w:rPr>
              <w:t xml:space="preserve">  4         AND sid &lt;&gt; USERENV('SID')</w:t>
            </w:r>
          </w:p>
          <w:p>
            <w:pPr>
              <w:spacing w:after="0" w:before="0" w:line="240" w:lineRule="auto"/>
            </w:pPr>
            <w:r>
              <w:rPr>
                <w:rFonts w:ascii="Consolas" w:hAnsi="Consolas"/>
                <w:color w:val="F2F2F2"/>
                <w:sz w:val="19"/>
              </w:rPr>
              <w:t xml:space="preserve">  5       GROUP BY event ORDER BY sessions DESC;</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EVENT                                    SESSIONS</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enq: TX - row lock contention                &lt;환경값&gt;</w:t>
            </w:r>
          </w:p>
          <w:p>
            <w:pPr>
              <w:spacing w:after="0" w:before="0" w:line="240" w:lineRule="auto"/>
            </w:pPr>
            <w:r>
              <w:rPr>
                <w:rFonts w:ascii="Consolas" w:hAnsi="Consolas"/>
                <w:color w:val="F2F2F2"/>
                <w:sz w:val="19"/>
              </w:rPr>
              <w:t>db file sequential read                      &lt;환경값&gt;</w:t>
            </w:r>
          </w:p>
        </w:tc>
      </w:tr>
    </w:tbl>
    <w:p/>
    <w:p>
      <w:r>
        <w:t>부하가 없으면 행이 없을 수 있다(정상). 특정 이벤트에 세션이 몰려 있으면 그 이벤트가 지금의 병목이다. 예컨대 'enq: TX - row lock contention'에 여러 세션이 걸려 있으면 잠금 경합이고, 이때 다음 절차는 BLOCKING_SESSION으로 블로커를 찾는 것이다(14장에서 심화).</w:t>
      </w:r>
    </w:p>
    <w:p>
      <w:r>
        <w:t>상시 모니터링 관점에서 세션을 볼 때 세 가지 상태를 구분한다. ACTIVE는 지금 CPU를 쓰거나 무언가를 기다리는 세션, INACTIVE는 접속만 유지한 채 쉬는 세션, 그리고 KILLED/SNIPED는 종료 처리 중인 세션이다. 활성 세션 수가 갑자기 늘었다면 그것이 CPU를 쓰느라 바쁜 것인지(work) 무언가를 기다리느라 활성인 것인지(wait)를 event 컬럼으로 가른다. 전자는 용량 문제에 가깝고 후자는 경합 문제에 가깝다. V$SESSION_LONGOPS의 장기 작업과 이 순간 활성 세션을 함께 보면, '오래 걸리는 정상 작업'과 '갑자기 몰린 비정상 대기'를 헷갈리지 않는다.</w:t>
      </w:r>
    </w:p>
    <w:p>
      <w:pPr>
        <w:pStyle w:val="Heading2"/>
      </w:pPr>
      <w:r>
        <w:t>12.7  서비스 단위 모니터링 — 업무별로 나눠 본다</w:t>
      </w:r>
    </w:p>
    <w:p>
      <w:r>
        <w:t>인스턴스 전체 지표만 보면 '어느 업무가' 문제인지 알 수 없다. 청구 조회와 배치 적재가 한 인스턴스에서 돌 때, 전체 DB Time이 늘었다는 것만으로는 둘 중 무엇 때문인지 가릴 수 없다. 서비스(Service)는 워크로드를 논리적으로 나누는 단위이고, 오라클은 서비스별로 성능 통계를 따로 집계한다. 이것을 보는 뷰가 V$SERVICE_STATS와 V$SERVICEMETRIC다.</w:t>
      </w:r>
    </w:p>
    <w:p>
      <w:r>
        <w:t>서비스는 애플리케이션이 접속할 때 지정하는 논리적 이름이다. 하나의 인스턴스에 청구조회·정산배치·리포팅처럼 여러 서비스를 등록해 두면, 오라클은 세션이 어느 서비스로 접속했는지를 알고 통계를 서비스별로 나눠 쌓는다. 덕분에 인스턴스 전체 지표로는 뭉개져 보이던 업무별 부하가 분리돼 드러난다.</w:t>
      </w:r>
    </w:p>
    <w:p>
      <w:pPr>
        <w:pStyle w:val="Heading3"/>
      </w:pPr>
      <w:r>
        <w:t>12.7.1  V$SERVICE_STATS — 서비스별 누적 통계</w:t>
      </w:r>
    </w:p>
    <w:p>
      <w:r>
        <w:t>V$SERVICE_STATS는 서비스별로 DB Time, DB CPU, 물리 읽기, 사용자 호출 등 핵심 통계를 누적으로 보여 준다. 서비스 이름으로 묶어 보면 어느 서비스가 자원을 많이 쓰는지 한눈에 드러난다.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color w:val="F2F2F2"/>
                <w:sz w:val="19"/>
              </w:rPr>
              <w:t>SYS@orcl&gt; SELECT service_name, stat_name, value</w:t>
            </w:r>
          </w:p>
          <w:p>
            <w:pPr>
              <w:spacing w:after="0" w:before="0" w:line="240" w:lineRule="auto"/>
            </w:pPr>
            <w:r>
              <w:rPr>
                <w:rFonts w:ascii="Consolas" w:hAnsi="Consolas"/>
                <w:color w:val="F2F2F2"/>
                <w:sz w:val="19"/>
              </w:rPr>
              <w:t xml:space="preserve">  2       FROM  v$service_stats</w:t>
            </w:r>
          </w:p>
          <w:p>
            <w:pPr>
              <w:spacing w:after="0" w:before="0" w:line="240" w:lineRule="auto"/>
            </w:pPr>
            <w:r>
              <w:rPr>
                <w:rFonts w:ascii="Consolas" w:hAnsi="Consolas"/>
                <w:color w:val="F2F2F2"/>
                <w:sz w:val="19"/>
              </w:rPr>
              <w:t xml:space="preserve">  3       WHERE stat_name IN ('DB time','DB CPU',</w:t>
            </w:r>
          </w:p>
          <w:p>
            <w:pPr>
              <w:spacing w:after="0" w:before="0" w:line="240" w:lineRule="auto"/>
            </w:pPr>
            <w:r>
              <w:rPr>
                <w:rFonts w:ascii="Consolas" w:hAnsi="Consolas"/>
                <w:color w:val="F2F2F2"/>
                <w:sz w:val="19"/>
              </w:rPr>
              <w:t xml:space="preserve">  4         'user calls','physical reads')</w:t>
            </w:r>
          </w:p>
          <w:p>
            <w:pPr>
              <w:spacing w:after="0" w:before="0" w:line="240" w:lineRule="auto"/>
            </w:pPr>
            <w:r>
              <w:rPr>
                <w:rFonts w:ascii="Consolas" w:hAnsi="Consolas"/>
                <w:color w:val="F2F2F2"/>
                <w:sz w:val="19"/>
              </w:rPr>
              <w:t xml:space="preserve">  5         AND service_name NOT LIKE 'SYS$%'</w:t>
            </w:r>
          </w:p>
          <w:p>
            <w:pPr>
              <w:spacing w:after="0" w:before="0" w:line="240" w:lineRule="auto"/>
            </w:pPr>
            <w:r>
              <w:rPr>
                <w:rFonts w:ascii="Consolas" w:hAnsi="Consolas"/>
                <w:color w:val="F2F2F2"/>
                <w:sz w:val="19"/>
              </w:rPr>
              <w:t xml:space="preserve">  6       ORDER BY service_name, stat_name;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SERVICE_NAME    STAT_NAME          VALUE</w:t>
            </w:r>
          </w:p>
          <w:p>
            <w:pPr>
              <w:spacing w:after="0" w:before="0" w:line="240" w:lineRule="auto"/>
            </w:pPr>
            <w:r>
              <w:rPr>
                <w:rFonts w:ascii="Consolas" w:hAnsi="Consolas"/>
                <w:color w:val="F2F2F2"/>
                <w:sz w:val="19"/>
              </w:rPr>
              <w:t>--------------- ------------------ ---------------</w:t>
            </w:r>
          </w:p>
          <w:p>
            <w:pPr>
              <w:spacing w:after="0" w:before="0" w:line="240" w:lineRule="auto"/>
            </w:pPr>
            <w:r>
              <w:rPr>
                <w:rFonts w:ascii="Consolas" w:hAnsi="Consolas"/>
                <w:color w:val="F2F2F2"/>
                <w:sz w:val="19"/>
              </w:rPr>
              <w:t>orcl            DB CPU             &lt;환경값&gt;</w:t>
            </w:r>
          </w:p>
          <w:p>
            <w:pPr>
              <w:spacing w:after="0" w:before="0" w:line="240" w:lineRule="auto"/>
            </w:pPr>
            <w:r>
              <w:rPr>
                <w:rFonts w:ascii="Consolas" w:hAnsi="Consolas"/>
                <w:color w:val="F2F2F2"/>
                <w:sz w:val="19"/>
              </w:rPr>
              <w:t>orcl            DB time            &lt;환경값&gt;</w:t>
            </w:r>
          </w:p>
          <w:p>
            <w:pPr>
              <w:spacing w:after="0" w:before="0" w:line="240" w:lineRule="auto"/>
            </w:pPr>
            <w:r>
              <w:rPr>
                <w:rFonts w:ascii="Consolas" w:hAnsi="Consolas"/>
                <w:color w:val="F2F2F2"/>
                <w:sz w:val="19"/>
              </w:rPr>
              <w:t>orcl            physical reads     &lt;환경값&gt;</w:t>
            </w:r>
          </w:p>
          <w:p>
            <w:pPr>
              <w:spacing w:after="0" w:before="0" w:line="240" w:lineRule="auto"/>
            </w:pPr>
            <w:r>
              <w:rPr>
                <w:rFonts w:ascii="Consolas" w:hAnsi="Consolas"/>
                <w:color w:val="F2F2F2"/>
                <w:sz w:val="19"/>
              </w:rPr>
              <w:t>orcl            user calls         &lt;환경값&gt;</w:t>
            </w:r>
          </w:p>
        </w:tc>
      </w:tr>
    </w:tbl>
    <w:p/>
    <w:p>
      <w:r>
        <w:t>누적값이므로 1장·5장에서 강조한 대로 두 시점의 차(델타)로 봐야 의미가 있다. 절대값을 그대로 읽으면 '기동 이후 총합'일 뿐이다. 서비스가 여럿이면 같은 시간 구간에서 서비스별 DB time 델타를 비교해, 부하가 어느 업무에 몰렸는지 가른다.</w:t>
      </w:r>
    </w:p>
    <w:p>
      <w:pPr>
        <w:pStyle w:val="Heading3"/>
      </w:pPr>
      <w:r>
        <w:t>12.7.2  V$SERVICEMETRIC — 서비스별 최근 메트릭</w:t>
      </w:r>
    </w:p>
    <w:p>
      <w:r>
        <w:t>V$SERVICEMETRIC은 서비스별 최근 구간(5초·60초)의 응답시간·CPU 사용을 메트릭으로 보여 준다. 서비스 단위로도 임계값을 걸 수 있다(12.3의 SET_THRESHOLD에서 object_type을 SERVICE로 지정). 예컨대 청구 조회 서비스의 '호출당 응답 시간'에만 경고를 걸어 두면, 배치 서비스의 부하와 무관하게 사용자 대면 업무의 악화만 정확히 포착한다.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sz w:val="21"/>
              </w:rPr>
              <w:t>Best Practice · 서비스로 나눠 감시하라</w:t>
            </w:r>
          </w:p>
          <w:p>
            <w:pPr>
              <w:spacing w:after="20"/>
            </w:pPr>
            <w:r>
              <w:rPr>
                <w:rFonts w:ascii="맑은 고딕" w:hAnsi="맑은 고딕" w:eastAsia="맑은 고딕"/>
                <w:sz w:val="20"/>
              </w:rPr>
              <w:t>· 하나의 인스턴스에 여러 업무가 있으면, 인스턴스 전체 임계값 하나보다 서비스별 임계값이 훨씬 정밀하다. 사용자 대면 서비스에는 응답시간 임계값을, 배치 서비스에는 처리량·자원 사용 임계값을 각각 건다.</w:t>
            </w:r>
          </w:p>
          <w:p>
            <w:pPr>
              <w:spacing w:after="20"/>
            </w:pPr>
            <w:r>
              <w:rPr>
                <w:rFonts w:ascii="맑은 고딕" w:hAnsi="맑은 고딕" w:eastAsia="맑은 고딕"/>
                <w:sz w:val="20"/>
              </w:rPr>
              <w:t>· 이렇게 하면 '전체는 괜찮은데 특정 업무만 느린' 상황을 놓치지 않고, 알림이 울렸을 때 어느 업무를 볼지가 알림 자체에 이미 담겨 있다.</w:t>
            </w:r>
          </w:p>
        </w:tc>
      </w:tr>
    </w:tbl>
    <w:p/>
    <w:p>
      <w:r>
        <w:t>서비스 단위 감시의 진짜 힘은 12.4의 이력 산정과 결합할 때 나온다. 서비스별로 평시 분포가 다르므로, 청구 조회 서비스의 호출당 응답시간 p95와 배치 서비스의 그것은 완전히 다른 값이다. 각 서비스의 이력을 따로 뽑아 각각의 p95·p99를 임계값으로 걸면, 인스턴스 전체 하나의 기준으로는 결코 잡히지 않는 '특정 업무만의 미세한 악화'가 정확히 포착된다. 정리하면, 이 장의 세 축은 서로를 보강한다. 임계값은 이력 분포에서 산정하고(12.4), 그 감시를 서비스 단위로 쪼개며(12.7), 울렸을 때는 정해진 절차로 좁혀 간다(12.5).</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sz w:val="21"/>
              </w:rPr>
              <w:t>Note · 서비스 통계도 누적값이다</w:t>
            </w:r>
          </w:p>
          <w:p>
            <w:pPr>
              <w:spacing w:after="20"/>
            </w:pPr>
            <w:r>
              <w:rPr>
                <w:rFonts w:ascii="맑은 고딕" w:hAnsi="맑은 고딕" w:eastAsia="맑은 고딕"/>
                <w:sz w:val="20"/>
              </w:rPr>
              <w:t>· V$SERVICE_STATS의 value는 인스턴스 기동 이후 누적이다. 특정 구간의 서비스별 부하를 보려면 구간 시작·끝 두 시점의 값을 빼서 델타로 계산한다(1장·5장의 델타 원칙).</w:t>
            </w:r>
          </w:p>
          <w:p>
            <w:pPr>
              <w:spacing w:after="20"/>
            </w:pPr>
            <w:r>
              <w:rPr>
                <w:rFonts w:ascii="맑은 고딕" w:hAnsi="맑은 고딕" w:eastAsia="맑은 고딕"/>
                <w:sz w:val="20"/>
              </w:rPr>
              <w:t>· 서비스가 하나뿐인 실습 환경에서는 orcl 서비스만 보이지만, 운영에서는 업무별로 서비스를 분리 등록(DBMS_SERVICE)해 두어야 이 관찰이 의미를 갖는다. 서비스 설계가 곧 모니터링 설계다.</w:t>
            </w:r>
          </w:p>
        </w:tc>
      </w:tr>
    </w:tbl>
    <w:p/>
    <w:p>
      <w:pPr>
        <w:pStyle w:val="Heading2"/>
      </w:pPr>
      <w:r>
        <w:t>12.8  흔한 함정 — 임계값을 낮게 잡아 알림 피로를 부른다</w:t>
      </w:r>
    </w:p>
    <w:p>
      <w:r>
        <w:t>가장 흔한 실패는 '놓치면 안 되니까'라는 선의로 임계값을 지나치게 낮게 잡는 것이다. 임계값이 평시 분포 안쪽에 있으면 알림은 정상 운영 중에도 수시로 울린다. 처음 며칠은 모두 알림을 열어 보지만, 곧 '또 그 알림'이 되어 아무도 보지 않게 된다. 이것이 알림 피로(alert fatigue)다. 알림 피로의 진짜 위험은 무뎌진 사람들이 '진짜 위험 알림'까지 함께 무시하게 된다는 데 있다. 감시 체계가 있으나 마나가 되는 것이다.</w:t>
      </w:r>
    </w:p>
    <w:p>
      <w:r>
        <w:t>해법은 12.4의 산정 절차 그대로다. 경고는 평시 상위 5% 지점, 위험은 거의 닿지 않는 선에 두고, 연속 관측 횟수로 순간 스파이크를 흡수한다. '알림이 오면 반드시 조치할 일이 있다'가 성립할 때만 그 알림은 살아 있다. 울려도 대개 아무 일 없는 알림은, 감시가 아니라 소음이다.</w:t>
      </w:r>
    </w:p>
    <w:p>
      <w:r>
        <w:t>반대 방향의 실수도 있다. 놓치는 게 두려워 임계값을 너무 높게 잡으면, 알림은 조용하지만 정작 문제가 커진 뒤에야 울린다. 앞의 RTBS 사례에서 미해소 알림이 '100 percent full'로 남아 있었던 것이 그 전형이다. 85%(경고)에서 잡았다면 여유 있게 대응했을 것을, 어떤 이유로든 그 경고가 무시되거나 통지되지 않아 100%까지 갔다. 임계값의 높낮이는 '너무 낮으면 소음, 너무 높으면 지각'이라는 두 실패 사이에서 균형을 잡는 일이며, 그 균형점을 감이 아니라 이력 분포에서 찾는 것이 이 장이 처음부터 끝까지 말한 원칙이다.</w:t>
      </w:r>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40"/>
            </w:pPr>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Stateful 알림과 Stateless 알림의 차이를 해소 방식과 조회 뷰로 설명하라.</w:t>
            </w:r>
          </w:p>
          <w:p>
            <w:pPr>
              <w:spacing w:after="20"/>
            </w:pPr>
            <w:r>
              <w:rPr>
                <w:rFonts w:ascii="맑은 고딕" w:hAnsi="맑은 고딕" w:eastAsia="맑은 고딕"/>
                <w:sz w:val="20"/>
              </w:rPr>
              <w:t>Q2. 임계값을 감이 아니라 이력 분포에서 산정해야 하는 이유를 한 문장으로 쓰라.</w:t>
            </w:r>
          </w:p>
          <w:p>
            <w:pPr>
              <w:spacing w:after="20"/>
            </w:pPr>
            <w:r>
              <w:rPr>
                <w:rFonts w:ascii="맑은 고딕" w:hAnsi="맑은 고딕" w:eastAsia="맑은 고딕"/>
                <w:sz w:val="20"/>
              </w:rPr>
              <w:t>Q3. 경고를 p95, 위험을 p99~peak 사이에 두는 규칙에서 각 값의 의미는?</w:t>
            </w:r>
          </w:p>
          <w:p>
            <w:pPr>
              <w:spacing w:after="20"/>
            </w:pPr>
            <w:r>
              <w:rPr>
                <w:rFonts w:ascii="맑은 고딕" w:hAnsi="맑은 고딕" w:eastAsia="맑은 고딕"/>
                <w:sz w:val="20"/>
              </w:rPr>
              <w:t>Q4. consecutive_occurrences를 늘리면 무엇이 좋아지는가?</w:t>
            </w:r>
          </w:p>
          <w:p>
            <w:pPr>
              <w:spacing w:after="20"/>
            </w:pPr>
            <w:r>
              <w:rPr>
                <w:rFonts w:ascii="맑은 고딕" w:hAnsi="맑은 고딕" w:eastAsia="맑은 고딕"/>
                <w:sz w:val="20"/>
              </w:rPr>
              <w:t>Q5. 알림이 울렸을 때 활성 세션보다 먼저 확인해야 하는 것은 무엇이며 왜인가?</w:t>
            </w:r>
          </w:p>
          <w:p>
            <w:pPr>
              <w:spacing w:after="20"/>
            </w:pPr>
            <w:r>
              <w:rPr>
                <w:rFonts w:ascii="맑은 고딕" w:hAnsi="맑은 고딕" w:eastAsia="맑은 고딕"/>
                <w:sz w:val="20"/>
              </w:rPr>
              <w:t>Q6. 임계값을 지나치게 낮게 잡으면 생기는 알림 피로의 가장 큰 위험은?</w:t>
            </w:r>
          </w:p>
        </w:tc>
      </w:tr>
    </w:tbl>
    <w:p/>
    <w:p>
      <w:pPr>
        <w:pStyle w:val="Heading2"/>
      </w:pPr>
      <w:r>
        <w:t>12.9  마무리 — 이 장에서 무엇을 얻었나</w:t>
      </w:r>
    </w:p>
    <w:p>
      <w:pPr>
        <w:pStyle w:val="ListBullet"/>
      </w:pPr>
      <w:r>
        <w:t>서버 생성 알림은 MMON이 메트릭을 감시하다 임계값 초과 시 ALERT_QUE에 등록하는 push 구조다. EM 없이도 DBA_OUTSTANDING_ALERTS·DBA_ALERT_HISTORY로 완전히 관리된다.</w:t>
      </w:r>
    </w:p>
    <w:p>
      <w:pPr>
        <w:pStyle w:val="ListBullet"/>
      </w:pPr>
      <w:r>
        <w:t>알림은 Stateful(조건 지속, 자동 해소)과 Stateless(사건, 이력 직행)로 갈린다. 대응 목표가 다르다.</w:t>
      </w:r>
    </w:p>
    <w:p>
      <w:pPr>
        <w:pStyle w:val="ListBullet"/>
      </w:pPr>
      <w:r>
        <w:t>임계값 설정은 DBMS_SERVER_ALERT.SET_THRESHOLD로 하고 DBA_THRESHOLDS로 확인한다. 값·연산자·관측주기·연속횟수·대상이 다섯 손잡이다.</w:t>
      </w:r>
    </w:p>
    <w:p>
      <w:pPr>
        <w:pStyle w:val="ListBullet"/>
      </w:pPr>
      <w:r>
        <w:t>임계값은 감이 아니라 DBA_HIST 이력 분포에서 산정한다. 경고=p95, 위험=p99~peak, 연속 관측으로 스파이크 흡수 — 이것이 ADMIN 32장을 넘어서는 이 장의 핵심이다.</w:t>
      </w:r>
    </w:p>
    <w:p>
      <w:pPr>
        <w:pStyle w:val="ListBullet"/>
      </w:pPr>
      <w:r>
        <w:t>알림이 울리면 유형·심각도 → 전체 부하 → 활성 세션 → 대기·블로커 → SQL·세그먼트 → 재확인 순으로 좁혀 간다.</w:t>
      </w:r>
    </w:p>
    <w:p>
      <w:pPr>
        <w:pStyle w:val="ListBullet"/>
      </w:pPr>
      <w:r>
        <w:t>세션은 V$SESSION_LONGOPS(장기 작업 진척)와 활성 세션 관찰로, 업무는 V$SERVICE_STATS·V$SERVICEMETRIC로 나눠 본다.</w:t>
      </w:r>
    </w:p>
    <w:p>
      <w:pPr>
        <w:pStyle w:val="ListBullet"/>
      </w:pPr>
      <w:r>
        <w:t>임계값을 낮게 잡으면 알림 피로가 오고, 무뎌진 사람은 진짜 위험까지 무시한다. 반대로 너무 높으면 문제가 커진 뒤에야 울린다. 울리면 반드시 조치할 알림만 남긴다.</w:t>
      </w:r>
    </w:p>
    <w:p>
      <w:pPr>
        <w:pStyle w:val="ListBullet"/>
      </w:pPr>
      <w:r>
        <w:t>임계값은 한 번 정하고 끝이 아니다. 평시가 이동하므로 분기마다 이력을 다시 뽑아 갱신하고, 발생 빈도 추이를 용량 계획의 입력으로 삼는다.</w:t>
      </w:r>
    </w:p>
    <w:p>
      <w:pPr>
        <w:pStyle w:val="Heading2"/>
      </w:pPr>
      <w:r>
        <w:t>12.10  실습 개요 (Practice Overview)</w:t>
      </w:r>
    </w:p>
    <w:p>
      <w:r>
        <w:t>이 장의 실습은 7개다. 서버 생성 알림 구조 확인에서 시작해, 임계값 설정과 이력 기반 산정, 알림 발생·해제 재현, WL_04_lock을 이용한 경합 유발과 대응, 세션·서비스 모니터링으로 이어진다. 모든 실습은 non-CDB(orcl 19.3)에서 SYS@orcl&gt;/SQLT@orcl&gt; 프롬프트로 수행하며, 각 실습에 '조치 전 → 조치·조회 → 결과 해석'과 최소 한 곳의 '이상 징후 → 원인 → 조치 → 재확인' 흐름을 포함한다.</w:t>
      </w:r>
    </w:p>
    <w:p>
      <w:pPr>
        <w:pStyle w:val="ListBullet"/>
      </w:pPr>
      <w:r>
        <w:t>실습 01 — 서버 생성 알림 구조 확인: Stateful/Stateless 구분, DBA_OUTSTANDING_ALERTS·DBA_ALERT_HISTORY 조회.</w:t>
      </w:r>
    </w:p>
    <w:p>
      <w:pPr>
        <w:pStyle w:val="ListBullet"/>
      </w:pPr>
      <w:r>
        <w:t>실습 02 — 메트릭 임계값 설정: DBMS_SERVER_ALERT.SET_THRESHOLD와 DBA_THRESHOLDS 현재 설정 조회.</w:t>
      </w:r>
    </w:p>
    <w:p>
      <w:pPr>
        <w:pStyle w:val="ListBullet"/>
      </w:pPr>
      <w:r>
        <w:t>실습 03 — 임계값을 얼마로 잡을 것인가: DBA_HIST_* 이력에서 평시 분포(p95·p99)를 뽑아 근거 있는 임계값 산정 (🔒).</w:t>
      </w:r>
    </w:p>
    <w:p>
      <w:pPr>
        <w:pStyle w:val="ListBullet"/>
      </w:pPr>
      <w:r>
        <w:t>실습 04 — 테이블스페이스 사용률 알림 발생·해제 전 과정 재현.</w:t>
      </w:r>
    </w:p>
    <w:p>
      <w:pPr>
        <w:pStyle w:val="ListBullet"/>
      </w:pPr>
      <w:r>
        <w:t>실습 05 — WL_04_lock으로 경합 유발 → 알림 발생 시 대응 절차(무엇부터 보는가).</w:t>
      </w:r>
    </w:p>
    <w:p>
      <w:pPr>
        <w:pStyle w:val="ListBullet"/>
      </w:pPr>
      <w:r>
        <w:t>실습 06 — 세션 모니터링: 활성 세션 추적, 장기 실행 작업(V$SESSION_LONGOPS) 확인.</w:t>
      </w:r>
    </w:p>
    <w:p>
      <w:pPr>
        <w:pStyle w:val="ListBullet"/>
      </w:pPr>
      <w:r>
        <w:t>실습 07 — 서비스 단위 모니터링: V$SERVICE_STATS·V$SERVICEMETRIC로 업무별 성능 분리 관찰.</w:t>
      </w:r>
    </w:p>
    <w:p>
      <w:pPr>
        <w:pStyle w:val="ListBullet"/>
      </w:pPr>
      <w:r>
        <w:t>※ 각 실습은 라이선스 경계(🔒 DBA_HIST 기반 산정)를 표기하고, 없을 때의 대안 경로를 함께 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