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제10장  네이밍 방법 구성 — 추가 실습문제 (서술형·문제해결형·명령어 진행형) 모범답안</w:t>
      </w:r>
    </w:p>
    <w:p>
      <w:r>
        <w:rPr>
          <w:rFonts w:ascii="맑은 고딕" w:hAnsi="맑은 고딕" w:eastAsia="맑은 고딕"/>
          <w:b w:val="0"/>
          <w:sz w:val="21"/>
        </w:rPr>
        <w:t>각 문항의 모범답안입니다. 총 20문항 (서술형 8 · 문제해결형 6 · 명령어 진행형 6). 객관식이 아니며, 각 문항 아래 답안 작성 공간에 직접 서술하세요. Oracle Database 19c: Administration Workshop(D106546GC10) 10장 학습 내용을 기준으로 합니다.</w:t>
      </w:r>
    </w:p>
    <w:p>
      <w:pPr>
        <w:pStyle w:val="Heading2"/>
      </w:pPr>
      <w:r>
        <w:t>[유형] 서술형</w:t>
      </w:r>
    </w:p>
    <w:p>
      <w:r>
        <w:rPr>
          <w:rFonts w:ascii="맑은 고딕" w:hAnsi="맑은 고딕" w:eastAsia="맑은 고딕"/>
          <w:b w:val="0"/>
          <w:sz w:val="21"/>
        </w:rPr>
        <w:t>추가-01 · 서술형</w:t>
      </w:r>
    </w:p>
    <w:p>
      <w:r>
        <w:rPr>
          <w:rFonts w:ascii="맑은 고딕" w:hAnsi="맑은 고딕" w:eastAsia="맑은 고딕"/>
          <w:b w:val="0"/>
          <w:sz w:val="21"/>
        </w:rPr>
        <w:t>[추가-01] 애플리케이션이 Oracle Net Listener를 통해 서비스에 연결하기 위해 알아야 하는 네 가지 정보를 나열하고, 각 정보가 '리스너를 찾기 위한 것'인지 '리스너에 요청하기 위한 것'인지 구분하여 설명하시오.</w:t>
      </w:r>
    </w:p>
    <w:p>
      <w:r>
        <w:rPr>
          <w:rFonts w:ascii="맑은 고딕" w:hAnsi="맑은 고딕" w:eastAsia="맑은 고딕"/>
          <w:b w:val="0"/>
          <w:sz w:val="21"/>
        </w:rPr>
        <w:t>모범답안:</w:t>
      </w:r>
    </w:p>
    <w:p>
      <w:r>
        <w:rPr>
          <w:rFonts w:ascii="맑은 고딕" w:hAnsi="맑은 고딕" w:eastAsia="맑은 고딕"/>
          <w:b w:val="0"/>
          <w:sz w:val="21"/>
        </w:rPr>
        <w:t>애플리케이션이 리스너를 통해 서비스에 연결하려면 다음 네 가지 정보가 필요하다. ① 리스너가 실행 중인 호스트(host) — 리스너가 위치한 서버의 호스트명 또는 IP다. ② 리스너가 모니터링하는 포트(port) — 리스너가 연결 요청을 기다리는 TCP 포트로 기본값은 1521이다. ③ 리스너가 사용하는 프로토콜(protocol) — 클라이언트와 리스너가 통신하는 전송 프로토콜로 대개 TCP/IP다. ④ 리스너가 처리하는 서비스의 이름(service name) — 클라이언트가 연결하려는 데이터베이스 서비스의 이름이다. 이 중 앞의 세 가지(호스트·포트·프로토콜)는 '리스너라는 게이트웨이를 어떻게 찾을 것인가'에 해당하는 정보다. 애플리케이션은 이 세 정보로 리스너를 찾는다. 마지막 하나(서비스 이름)는 리스너를 찾은 뒤 '무엇에 연결할 것인가'를 리스너에게 요청하기 위한 정보다. Oracle Net 이름 해석(names resolution)은 사용자가 댄 짧은 이름을 이 네 가지 연결 정보로 결정하는 프로세스다.</w:t>
      </w:r>
    </w:p>
    <w:p>
      <w:r>
        <w:rPr>
          <w:rFonts w:ascii="맑은 고딕" w:hAnsi="맑은 고딕" w:eastAsia="맑은 고딕"/>
          <w:b w:val="0"/>
          <w:sz w:val="21"/>
        </w:rPr>
        <w:t>추가-02 · 서술형</w:t>
      </w:r>
    </w:p>
    <w:p>
      <w:r>
        <w:rPr>
          <w:rFonts w:ascii="맑은 고딕" w:hAnsi="맑은 고딕" w:eastAsia="맑은 고딕"/>
          <w:b w:val="0"/>
          <w:sz w:val="21"/>
        </w:rPr>
        <w:t>[추가-02] 데이터베이스가 서비스 이름으로 식별되는 방식을 설명하고, 전역 데이터베이스 이름(global database name)이 어떻게 구성되는지 SERVICE_NAMES 파라미터의 특성과 함께 서술하시오.</w:t>
      </w:r>
    </w:p>
    <w:p>
      <w:r>
        <w:rPr>
          <w:rFonts w:ascii="맑은 고딕" w:hAnsi="맑은 고딕" w:eastAsia="맑은 고딕"/>
          <w:b w:val="0"/>
          <w:sz w:val="21"/>
        </w:rPr>
        <w:t>모범답안:</w:t>
      </w:r>
    </w:p>
    <w:p>
      <w:r>
        <w:rPr>
          <w:rFonts w:ascii="맑은 고딕" w:hAnsi="맑은 고딕" w:eastAsia="맑은 고딕"/>
          <w:b w:val="0"/>
          <w:sz w:val="21"/>
        </w:rPr>
        <w:t>Oracle 데이터베이스는 클라이언트에게 하나의 서비스로 표현되며, 하나의 데이터베이스는 하나 이상의 서비스와 연관될 수 있다. 데이터베이스는 초기화 파라미터 파일의 SERVICE_NAMES 파라미터로 지정되는 서비스 이름으로 식별된다. 이 서비스 이름은 기본적으로 전역 데이터베이스 이름이 되는데, 전역 데이터베이스 이름은 데이터베이스 이름(DB_NAME 파라미터 값)과 도메인 이름(DB_DOMAIN 파라미터 값)을 결합한 이름이다. 예를 들어 DB_NAME이 finance이고 DB_DOMAIN이 us.flowers.com이면 기본 서비스 이름은 finance.us.flowers.com이 된다. 중요한 특성으로, SERVICE_NAMES 초기화 파라미터는 콤마로 구분된 여러 값을 받아들일 수 있다. 즉 하나의 인스턴스가 여러 개의 서비스 이름을 동시에 광고할 수 있으며, 이는 서로 다른 애플리케이션이 서로 다른 서비스 이름으로 같은 데이터베이스에 접속하게 만들어 워크로드를 구분·관리하는 토대가 된다.</w:t>
      </w:r>
    </w:p>
    <w:p>
      <w:r>
        <w:rPr>
          <w:rFonts w:ascii="맑은 고딕" w:hAnsi="맑은 고딕" w:eastAsia="맑은 고딕"/>
          <w:b w:val="0"/>
          <w:sz w:val="21"/>
        </w:rPr>
        <w:t>추가-03 · 서술형</w:t>
      </w:r>
    </w:p>
    <w:p>
      <w:r>
        <w:rPr>
          <w:rFonts w:ascii="맑은 고딕" w:hAnsi="맑은 고딕" w:eastAsia="맑은 고딕"/>
          <w:b w:val="0"/>
          <w:sz w:val="21"/>
        </w:rPr>
        <w:t>[추가-03] 연결 기술자(connect descriptor)의 구조를 ADDRESS와 CONNECT_DATA를 중심으로 설명하고, 다음 예제의 각 요소가 무엇을 의미하는지 서술하시오.</w:t>
      </w:r>
    </w:p>
    <w:p>
      <w:r>
        <w:rPr>
          <w:rFonts w:ascii="맑은 고딕" w:hAnsi="맑은 고딕" w:eastAsia="맑은 고딕"/>
          <w:b w:val="0"/>
          <w:sz w:val="21"/>
        </w:rPr>
        <w:t>(DESCRIPTION=(ADDRESS=(PROTOCOL=tcp)(HOST=flowers-server)(PORT=1521))(CONNECT_DATA=(SERVICE_NAME=finance.us.flowers.com)))</w:t>
      </w:r>
    </w:p>
    <w:p>
      <w:r>
        <w:rPr>
          <w:rFonts w:ascii="맑은 고딕" w:hAnsi="맑은 고딕" w:eastAsia="맑은 고딕"/>
          <w:b w:val="0"/>
          <w:sz w:val="21"/>
        </w:rPr>
        <w:t>모범답안:</w:t>
      </w:r>
    </w:p>
    <w:p>
      <w:r>
        <w:rPr>
          <w:rFonts w:ascii="맑은 고딕" w:hAnsi="맑은 고딕" w:eastAsia="맑은 고딕"/>
          <w:b w:val="0"/>
          <w:sz w:val="21"/>
        </w:rPr>
        <w:t>연결 기술자는 데이터베이스의 위치(어디로 갈지)와 데이터베이스 서비스의 이름(무엇에 연결할지)을 제공하는 구조화된 표현이다. 가장 바깥의 DESCRIPTION은 하나의 연결 기술자 전체를 감싸는 컨테이너다. 그 안의 ADDRESS는 '어디로 연결할지'를 담으며, PROTOCOL·HOST·PORT 세 가지로 리스너의 위치를 특정한다. 예제에서 PROTOCOL=tcp는 TCP/IP 프로토콜을, HOST=flowers-server는 리스너가 실행 중인 호스트를, PORT=1521은 리스너가 모니터링하는 포트를 의미한다. 이 세 가지가 곧 '리스너를 찾기 위한 정보'다. 이어지는 CONNECT_DATA는 '무엇에 연결할지'를 담으며, SERVICE_NAME=finance.us.flowers.com은 클라이언트가 연결하려는 목표 데이터베이스 서비스의 이름을 지정한다. 정리하면 이 연결 기술자는 'flowers-server 호스트의 1521 포트에서 TCP로 대기하는 리스너에 접속하여 finance.us.flowers.com 서비스에 연결하라'는 의미다. 필요하면 CONNECT_DATA 안에 SERVER=DEDICATED/SHARED를 추가해 전용/공유 서버 방식을 선택할 수도 있다.</w:t>
      </w:r>
    </w:p>
    <w:p>
      <w:r>
        <w:rPr>
          <w:rFonts w:ascii="맑은 고딕" w:hAnsi="맑은 고딕" w:eastAsia="맑은 고딕"/>
          <w:b w:val="0"/>
          <w:sz w:val="21"/>
        </w:rPr>
        <w:t>추가-04 · 서술형</w:t>
      </w:r>
    </w:p>
    <w:p>
      <w:r>
        <w:rPr>
          <w:rFonts w:ascii="맑은 고딕" w:hAnsi="맑은 고딕" w:eastAsia="맑은 고딕"/>
          <w:b w:val="0"/>
          <w:sz w:val="21"/>
        </w:rPr>
        <w:t>[추가-04] 연결 문자열(connect string), 연결 식별자(connect identifier), 넷 서비스 이름(net service name)의 관계를 설명하고, 이름 해석(name resolution)이 어떤 저장소와 네이밍 방법으로 이루어지는지 서술하시오.</w:t>
      </w:r>
    </w:p>
    <w:p>
      <w:r>
        <w:rPr>
          <w:rFonts w:ascii="맑은 고딕" w:hAnsi="맑은 고딕" w:eastAsia="맑은 고딕"/>
          <w:b w:val="0"/>
          <w:sz w:val="21"/>
        </w:rPr>
        <w:t>모범답안:</w:t>
      </w:r>
    </w:p>
    <w:p>
      <w:r>
        <w:rPr>
          <w:rFonts w:ascii="맑은 고딕" w:hAnsi="맑은 고딕" w:eastAsia="맑은 고딕"/>
          <w:b w:val="0"/>
          <w:sz w:val="21"/>
        </w:rPr>
        <w:t>사용자는 연결 문자열을 전송함으로써 Oracle 데이터베이스 인스턴스에 대한 연결 요청을 시작한다. 연결 문자열은 사용자를 인증하기 위한 사용자이름·비밀번호와, 어느 데이터베이스에 연결할지를 가리키는 연결 식별자로 이루어진다. 연결 식별자는 연결 기술자 자체(모든 위치·서비스 정보를 담은 완전한 형태)이거나, 연결 기술자로 해석되는 이름일 수 있다. 가장 일반적인 연결 식별자 중 하나가 넷 서비스 이름으로, 서비스에 대한 단순한 이름이다. 넷 서비스 이름이 사용될 때, 연결 처리는 그 넷 서비스 이름을 연결 기술자로 매핑함으로써 이루어진다. 이 매핑 정보는 하나 이상의 정보 저장소에 저장될 수 있으며, 네이밍 방법을 사용해 해석된다. 매핑 정보가 클라이언트의 로컬 파일(tnsnames.ora)에 있으면 로컬 네이밍으로, 중앙집중식 LDAP 디렉터리에 있으면 디렉터리 네이밍으로 해석된다. Easy Connect처럼 별도 저장소 없이 문자열 자체에서 정보를 얻는 방법도 있다. 즉 이름 해석은 DNS가 도메인 이름을 IP로 바꾸듯, 짧은 넷 서비스 이름을 실제 연결 기술자로 바꾸는 과정이다.</w:t>
      </w:r>
    </w:p>
    <w:p>
      <w:r>
        <w:rPr>
          <w:rFonts w:ascii="맑은 고딕" w:hAnsi="맑은 고딕" w:eastAsia="맑은 고딕"/>
          <w:b w:val="0"/>
          <w:sz w:val="21"/>
        </w:rPr>
        <w:t>추가-05 · 서술형</w:t>
      </w:r>
    </w:p>
    <w:p>
      <w:r>
        <w:rPr>
          <w:rFonts w:ascii="맑은 고딕" w:hAnsi="맑은 고딕" w:eastAsia="맑은 고딕"/>
          <w:b w:val="0"/>
          <w:sz w:val="21"/>
        </w:rPr>
        <w:t>[추가-05] Oracle Net 이름 해석이 완료된 후 연결 요청이 리스너에 도착했을 때, 리스너가 CONNECT 패킷을 수신하고 처리하는 세 가지 경우를 구분하여 설명하시오.</w:t>
      </w:r>
    </w:p>
    <w:p>
      <w:r>
        <w:rPr>
          <w:rFonts w:ascii="맑은 고딕" w:hAnsi="맑은 고딕" w:eastAsia="맑은 고딕"/>
          <w:b w:val="0"/>
          <w:sz w:val="21"/>
        </w:rPr>
        <w:t>모범답안:</w:t>
      </w:r>
    </w:p>
    <w:p>
      <w:r>
        <w:rPr>
          <w:rFonts w:ascii="맑은 고딕" w:hAnsi="맑은 고딕" w:eastAsia="맑은 고딕"/>
          <w:b w:val="0"/>
          <w:sz w:val="21"/>
        </w:rPr>
        <w:t>Oracle Net 이름 해석이 완료된 후, 연결 요청은 사용자나 미들티어 애플리케이션(사용자 프로세스)으로부터 리스너로 전달된다. 리스너는 CONNECT 패킷을 수신하고 그 패킷이 유효한 Oracle Net 서비스 이름을 요청하고 있는지 확인한다. 확인 결과에 따라 처리는 세 갈래로 나뉜다. 첫째, 서비스 이름이 요청되지 않은 경우다. tnsping 요청이 대표적이며, 이때 리스너는 연결 요청을 확인응답만 하고 다른 작업은 수행하지 않는다. 둘째, 유효하지 않은 서비스 이름이 요청된 경우다. 이때 리스너는 사용자 프로세스에 오류 코드를 전송한다(대표적으로 ORA-12514). 이는 리스너는 살아 있으나 요청된 서비스를 모른다는 뜻이다. 셋째, 유효한 서비스 이름이 요청된 경우다. 이것이 정상 흐름으로, 리스너는 연결을 처리할 새 서버 프로세스를 생성한다. 이 세 경우를 구분해 이해하면, tnsping은 성공하는데 실제 접속은 실패하는 상황(서비스 미등록) 같은 문제를 정확히 진단할 수 있다.</w:t>
      </w:r>
    </w:p>
    <w:p>
      <w:r>
        <w:rPr>
          <w:rFonts w:ascii="맑은 고딕" w:hAnsi="맑은 고딕" w:eastAsia="맑은 고딕"/>
          <w:b w:val="0"/>
          <w:sz w:val="21"/>
        </w:rPr>
        <w:t>추가-06 · 서술형</w:t>
      </w:r>
    </w:p>
    <w:p>
      <w:r>
        <w:rPr>
          <w:rFonts w:ascii="맑은 고딕" w:hAnsi="맑은 고딕" w:eastAsia="맑은 고딕"/>
          <w:b w:val="0"/>
          <w:sz w:val="21"/>
        </w:rPr>
        <w:t>[추가-06] 리스너가 유효한 서비스 이름을 확인한 뒤 서버 프로세스가 생성되어 사용자 세션이 확립되는 과정을 설명하고, 전용 서버(dedicated server) 프로세스가 담당하는 작업을 나열하시오.</w:t>
      </w:r>
    </w:p>
    <w:p>
      <w:r>
        <w:rPr>
          <w:rFonts w:ascii="맑은 고딕" w:hAnsi="맑은 고딕" w:eastAsia="맑은 고딕"/>
          <w:b w:val="0"/>
          <w:sz w:val="21"/>
        </w:rPr>
        <w:t>모범답안:</w:t>
      </w:r>
    </w:p>
    <w:p>
      <w:r>
        <w:rPr>
          <w:rFonts w:ascii="맑은 고딕" w:hAnsi="맑은 고딕" w:eastAsia="맑은 고딕"/>
          <w:b w:val="0"/>
          <w:sz w:val="21"/>
        </w:rPr>
        <w:t>CONNECT 패킷이 유효한 서비스 이름을 요청하면, 리스너는 연결을 처리할 새 프로세스인 서버 프로세스를 생성한다. 리스너는 이 프로세스에 연결하고 사용자 프로세스의 주소 정보를 포함한 초기화 정보를 전달한다. 이 핸드오프 시점부터 리스너는 더 이상 이 연결을 처리하지 않으며 모든 작업이 서버 프로세스로 넘어가고, 리스너는 다음 요청을 기다린다. 서버 프로세스는 사용자의 인증 자격증명(대개 비밀번호)을 확인하고, 유효하면 사용자 세션이 생성된다. 세션이 확립되면 전용 서버 프로세스는 서버에서 사용자의 에이전트 역할을 하며 다음 작업을 담당한다. ① 애플리케이션을 통해 발행된 모든 SQL 문의 파싱과 실행, ② SQL 수행에 필요한 데이터 블록이 데이터베이스 버퍼 캐시에 있는지 확인, ③ 없으면 디스크의 데이터 파일로부터 SGA의 버퍼 캐시로 필요한 블록 읽기, ④ 모든 정렬 작업 관리(Sort Area는 PGA에 포함), ⑤ 애플리케이션이 처리할 수 있도록 사용자 프로세스에 결과 반환, ⑥ 감사 옵션을 읽고 사용자 프로세스를 감사 목적지에 보고. 전용 서버에서는 이 모든 일을 그 사용자만을 위한 하나의 프로세스가 전담해 세션과 1:1로 대응한다.</w:t>
      </w:r>
    </w:p>
    <w:p>
      <w:r>
        <w:rPr>
          <w:rFonts w:ascii="맑은 고딕" w:hAnsi="맑은 고딕" w:eastAsia="맑은 고딕"/>
          <w:b w:val="0"/>
          <w:sz w:val="21"/>
        </w:rPr>
        <w:t>추가-07 · 서술형</w:t>
      </w:r>
    </w:p>
    <w:p>
      <w:r>
        <w:rPr>
          <w:rFonts w:ascii="맑은 고딕" w:hAnsi="맑은 고딕" w:eastAsia="맑은 고딕"/>
          <w:b w:val="0"/>
          <w:sz w:val="21"/>
        </w:rPr>
        <w:t>[추가-07] Oracle Net이 지원하는 네 가지 네이밍 방법(Easy Connect, Local, Directory, External)을 각각 설명하고, 어떤 상황에 어느 방법이 적합한지 서술하시오.</w:t>
      </w:r>
    </w:p>
    <w:p>
      <w:r>
        <w:rPr>
          <w:rFonts w:ascii="맑은 고딕" w:hAnsi="맑은 고딕" w:eastAsia="맑은 고딕"/>
          <w:b w:val="0"/>
          <w:sz w:val="21"/>
        </w:rPr>
        <w:t>모범답안:</w:t>
      </w:r>
    </w:p>
    <w:p>
      <w:r>
        <w:rPr>
          <w:rFonts w:ascii="맑은 고딕" w:hAnsi="맑은 고딕" w:eastAsia="맑은 고딕"/>
          <w:b w:val="0"/>
          <w:sz w:val="21"/>
        </w:rPr>
        <w:t>① Easy Connect 네이밍은 호스트 이름, 선택적 포트, 서비스 이름으로 구성된 TCP/IP 연결 문자열(username/password@host[:port][/service_name])을 사용해 접속하는 방법으로, 별도 구성이 전혀 필요 없고 기본적으로 활성화되어 있다. 소수의 임시 접속이나 DBA의 빠른 접속에 적합하지만 TCP만 지원하고 고급 옵션은 없다. ② Local 네이밍은 넷 서비스 이름으로 식별되는 연결 기술자를 클라이언트의 tnsnames.ora에 저장한다. 모든 프로토콜과 고급 옵션을 지원하며, 구성이 자주 변경되지 않는 조직에 적합하다. ③ Directory 네이밍은 연결 식별자를 LDAP을 준수하는 중앙집중식 디렉터리 서버(Oracle Internet Directory, Microsoft Active Directory)에 저장한다. 중앙에서 한 번만 갱신하면 되므로 구성이 자주 변경되는 대규모 조직에 적합하다. ④ External 네이밍은 넷 서비스 이름을 지원되는 비Oracle 네이밍 서비스(NIS External Naming, DCE CDS)에 저장하며, 기존에 이런 서드파티 네이밍 인프라를 운영 중인 조직에 적합하다. 선택 기준의 핵심은 연결 정보의 변경 빈도와 클라이언트 수이며, 실무에서는 sqlnet.ora의 NAMES.DIRECTORY_PATH로 여러 방법의 우선순위를 정해 폴백하도록 구성한다.</w:t>
      </w:r>
    </w:p>
    <w:p>
      <w:r>
        <w:rPr>
          <w:rFonts w:ascii="맑은 고딕" w:hAnsi="맑은 고딕" w:eastAsia="맑은 고딕"/>
          <w:b w:val="0"/>
          <w:sz w:val="21"/>
        </w:rPr>
        <w:t>추가-08 · 서술형</w:t>
      </w:r>
    </w:p>
    <w:p>
      <w:r>
        <w:rPr>
          <w:rFonts w:ascii="맑은 고딕" w:hAnsi="맑은 고딕" w:eastAsia="맑은 고딕"/>
          <w:b w:val="0"/>
          <w:sz w:val="21"/>
        </w:rPr>
        <w:t>[추가-08] 데이터베이스 서비스로 워크로드를 관리하는 개념을 설명하고, 하나의 데이터베이스에 여러 서비스를 연관시켰을 때 얻는 이점과 멀티테넌트 환경에서의 서비스 이름 고유성 규칙을 서술하시오.</w:t>
      </w:r>
    </w:p>
    <w:p>
      <w:r>
        <w:rPr>
          <w:rFonts w:ascii="맑은 고딕" w:hAnsi="맑은 고딕" w:eastAsia="맑은 고딕"/>
          <w:b w:val="0"/>
          <w:sz w:val="21"/>
        </w:rPr>
        <w:t>모범답안:</w:t>
      </w:r>
    </w:p>
    <w:p>
      <w:r>
        <w:rPr>
          <w:rFonts w:ascii="맑은 고딕" w:hAnsi="맑은 고딕" w:eastAsia="맑은 고딕"/>
          <w:b w:val="0"/>
          <w:sz w:val="21"/>
        </w:rPr>
        <w:t>데이터베이스 서비스는 하나 이상의 데이터베이스 인스턴스가 호스팅하는 특정 워크로드나 애플리케이션을 명명된 형태로 나타낸 것이다. 서비스는 데이터베이스 워크로드를 그룹화하고 특정 작업 요청을 적절한 인스턴스로 라우팅할 수 있게 해 준다. 하나의 데이터베이스에 여러 서비스를 연관시키면 다음 기능이 가능해진다. 첫째, 단일 데이터베이스를 서로 다른 클라이언트가 서로 다른 방식으로 식별할 수 있다. 둘째, 서비스별로 시스템 자원을 제한하거나 예약할 수 있으며, 이런 수준의 제어는 특정 서비스를 요청하는 클라이언트에 대해 더 나은 자원 할당을 가능하게 한다. 예컨대 중요한 OLTP 서비스에는 자원을 넉넉히 보장하고 배치 서비스에는 상한을 두어 온라인 작업을 보호할 수 있다. 멀티테넌트 아키텍처에서는 PDB에 대해서도 서비스를 정의할 수 있는데, 여기에는 고유성 규칙이 있다. 각 데이터베이스 서비스 이름은 CDB 내에서 고유해야 하며, 또한 특정 리스너를 통해 인스턴스에 도달하는 모든 CDB의 범위 내에서 고유해야 한다. 서비스 이름이 충돌하면 리스너가 어느 인스턴스로 연결을 보낼지 모호해지기 때문이다.</w:t>
      </w:r>
    </w:p>
    <w:p>
      <w:pPr>
        <w:pStyle w:val="Heading2"/>
      </w:pPr>
      <w:r>
        <w:t>[유형] 문제해결형</w:t>
      </w:r>
    </w:p>
    <w:p>
      <w:r>
        <w:rPr>
          <w:rFonts w:ascii="맑은 고딕" w:hAnsi="맑은 고딕" w:eastAsia="맑은 고딕"/>
          <w:b w:val="0"/>
          <w:sz w:val="21"/>
        </w:rPr>
        <w:t>추가-09 · 문제해결형</w:t>
      </w:r>
    </w:p>
    <w:p>
      <w:r>
        <w:rPr>
          <w:rFonts w:ascii="맑은 고딕" w:hAnsi="맑은 고딕" w:eastAsia="맑은 고딕"/>
          <w:b w:val="0"/>
          <w:sz w:val="21"/>
        </w:rPr>
        <w:t>[추가-09] 클라이언트가 넷 서비스 이름 sales로 접속하려 하는데 'ORA-12514: listener does not currently know of service requested'가 발생한다. 그런데 tnsping sales는 OK로 응답한다. 원인과 해결 절차를 서술하시오.</w:t>
      </w:r>
    </w:p>
    <w:p>
      <w:r>
        <w:rPr>
          <w:rFonts w:ascii="맑은 고딕" w:hAnsi="맑은 고딕" w:eastAsia="맑은 고딕"/>
          <w:b w:val="0"/>
          <w:sz w:val="21"/>
        </w:rPr>
        <w:t>모범답안:</w:t>
      </w:r>
    </w:p>
    <w:p>
      <w:r>
        <w:rPr>
          <w:rFonts w:ascii="맑은 고딕" w:hAnsi="맑은 고딕" w:eastAsia="맑은 고딕"/>
          <w:b w:val="0"/>
          <w:sz w:val="21"/>
        </w:rPr>
        <w:t>이 모순은 리스너의 CONNECT 패킷 처리 방식으로 설명된다. tnsping은 '서비스 이름을 요청하지 않는' 요청이므로 리스너가 이름을 주소로 해석하고 그 주소에 도달만 확인하면 OK를 반환한다. 즉 tnsping OK는 '넷 서비스 이름이 연결 기술자로 해석되고, 그 주소의 리스너가 살아 있다'만 보장할 뿐, 요청한 서비스가 리스너에 등록되었는지는 검증하지 않는다. 반면 실제 sqlplus 접속은 CONNECT 패킷에 서비스 이름을 담아 요청하므로 리스너가 서비스 유효성을 검사하고, 그 서비스가 등록되어 있지 않으면 ORA-12514 오류 코드를 사용자 프로세스에 전송한다. 해결 절차는 다음과 같다. ① lsnrctl status(또는 services)로 리스너에 현재 등록된 서비스 목록을 확인한다. ② 목표 서비스가 없으면 인스턴스(또는 PDB)가 OPEN 상태인지 확인하고 필요하면 OPEN 한다. ③ 서비스 등록을 즉시 유도하려면 인스턴스에서 ALTER SYSTEM REGISTER를 실행한 뒤 다시 lsnrctl status로 확인한다. ④ 등록된 서비스명과 접속 문자열의 SERVICE_NAME(도메인 포함)이 정확히 일치하는지 대조해 오타·도메인 차이를 바로잡는다.</w:t>
      </w:r>
    </w:p>
    <w:p>
      <w:r>
        <w:rPr>
          <w:rFonts w:ascii="맑은 고딕" w:hAnsi="맑은 고딕" w:eastAsia="맑은 고딕"/>
          <w:b w:val="0"/>
          <w:sz w:val="21"/>
        </w:rPr>
        <w:t>추가-10 · 문제해결형</w:t>
      </w:r>
    </w:p>
    <w:p>
      <w:r>
        <w:rPr>
          <w:rFonts w:ascii="맑은 고딕" w:hAnsi="맑은 고딕" w:eastAsia="맑은 고딕"/>
          <w:b w:val="0"/>
          <w:sz w:val="21"/>
        </w:rPr>
        <w:t>[추가-10] 개발자가 긴 연결 기술자를 매번 입력하는 것이 번거롭다며 짧은 별칭으로 접속하고 싶어 한다. 로컬 네이밍을 사용해 이를 구현하는 방법과, 이 방식이 적합한 조직 조건 및 한계를 서술하시오.</w:t>
      </w:r>
    </w:p>
    <w:p>
      <w:r>
        <w:rPr>
          <w:rFonts w:ascii="맑은 고딕" w:hAnsi="맑은 고딕" w:eastAsia="맑은 고딕"/>
          <w:b w:val="0"/>
          <w:sz w:val="21"/>
        </w:rPr>
        <w:t>모범답안:</w:t>
      </w:r>
    </w:p>
    <w:p>
      <w:r>
        <w:rPr>
          <w:rFonts w:ascii="맑은 고딕" w:hAnsi="맑은 고딕" w:eastAsia="맑은 고딕"/>
          <w:b w:val="0"/>
          <w:sz w:val="21"/>
        </w:rPr>
        <w:t>로컬 네이밍을 사용하면 개발자가 긴 연결 기술자 대신 짧은 별칭(넷 서비스 이름)으로 접속할 수 있다. 구현 방법은 다음과 같다. ① 클라이언트의 tnsnames.ora(&lt;oracle_home&gt;/network/admin/tnsnames.ora, 또는 TNS_ADMIN이 가리키는 디렉터리)에 넷 서비스 이름과 연결 기술자를 매핑하는 항목을 추가한다. 예를 들어 orcl = (DESCRIPTION=(ADDRESS=(PROTOCOL=TCP)(HOST=db.us.oracle.com)(PORT=1521))(CONNECT_DATA=(SERVICE_NAME=orcl.us.oracle.com)))처럼 정의한다. ② 이후 개발자는 sqlplus hr/hr@orcl처럼 짧은 별칭만으로 접속한다. 동작 원리는 사용자가 제공한 별칭을 Oracle Net이 알려진 서비스의 로컬 목록과 대조하여 일치하면 호스트·프로토콜·포트·서비스 이름으로 변환하는 것이다. 로컬 네이밍의 이점은 사용자가 긴 문자열 대신 짧은 별칭만 기억하면 된다는 점, 그리고 Easy Connect와 달리 모든 프로토콜과 고급 옵션(페일오버·로드 밸런싱)을 지원한다는 점이다. 이 방식은 Oracle Net 서비스 구성이 자주 변경되지 않는 조직에 적합하다. 한계는 서비스 주소가 바뀌면 그 별칭을 사용하는 모든 클라이언트의 tnsnames.ora를 갱신해야 한다는 것이다. 클라이언트가 매우 많고 구성이 자주 바뀌면 이 갱신 부담이 커지며, 그런 환경에서는 중앙집중식 디렉터리 네이밍이 더 적합하다.</w:t>
      </w:r>
    </w:p>
    <w:p>
      <w:r>
        <w:rPr>
          <w:rFonts w:ascii="맑은 고딕" w:hAnsi="맑은 고딕" w:eastAsia="맑은 고딕"/>
          <w:b w:val="0"/>
          <w:sz w:val="21"/>
        </w:rPr>
        <w:t>추가-11 · 문제해결형</w:t>
      </w:r>
    </w:p>
    <w:p>
      <w:r>
        <w:rPr>
          <w:rFonts w:ascii="맑은 고딕" w:hAnsi="맑은 고딕" w:eastAsia="맑은 고딕"/>
          <w:b w:val="0"/>
          <w:sz w:val="21"/>
        </w:rPr>
        <w:t>[추가-11] 수백 대의 클라이언트가 있는 대규모 조직에서 데이터베이스 서버 주소와 서비스 구성이 분기마다 바뀐다. 매번 모든 클라이언트의 tnsnames.ora를 갱신하는 것이 큰 부담이다. 어떤 네이밍 방법으로 전환할지와 그 이점을 서술하시오.</w:t>
      </w:r>
    </w:p>
    <w:p>
      <w:r>
        <w:rPr>
          <w:rFonts w:ascii="맑은 고딕" w:hAnsi="맑은 고딕" w:eastAsia="맑은 고딕"/>
          <w:b w:val="0"/>
          <w:sz w:val="21"/>
        </w:rPr>
        <w:t>모범답안:</w:t>
      </w:r>
    </w:p>
    <w:p>
      <w:r>
        <w:rPr>
          <w:rFonts w:ascii="맑은 고딕" w:hAnsi="맑은 고딕" w:eastAsia="맑은 고딕"/>
          <w:b w:val="0"/>
          <w:sz w:val="21"/>
        </w:rPr>
        <w:t>이 상황은 로컬 네이밍의 전형적 한계를 보여 준다. 로컬 네이밍은 연결 기술자를 각 클라이언트의 tnsnames.ora에 저장하므로, 서버 주소나 서비스가 바뀌면 그 별칭을 쓰는 모든 클라이언트의 파일을 갱신해야 한다. 클라이언트가 수백 대이고 구성이 분기마다 바뀌면 이 갱신은 비현실적이다. 해결책은 디렉터리 네이밍으로 전환하는 것이다. 디렉터리 네이밍은 연결 식별자를 LDAP을 준수하는 중앙집중식 디렉터리 서버(Oracle Internet Directory 또는 Microsoft Active Directory Services)에 저장한다. 이점은 명확하다. 연결 정보가 중앙의 한 곳에만 저장되므로, 서버 주소나 서비스가 바뀌어도 디렉터리를 한 번만 갱신하면 모든 클라이언트가 즉시 새 정보를 사용한다. 수백 대의 tnsnames.ora를 일일이 배포·갱신할 필요가 없어진다. 사용자 경험은 로컬 네이밍과 동일하여 여전히 짧은 별칭으로 접속하고, 모든 프로토콜과 고급 옵션도 그대로 지원된다. 즉 사용자 입장에서는 접속 방식이 바뀌지 않으면서 관리 부담만 대폭 줄어든다. 디렉터리 네이밍은 바로 이렇게 구성이 자주 변경되는 대규모 조직을 위해 존재한다. 전환 시에는 LDAP 서버를 구축하고 Oracle Net 이름 해석 정보를 로드하는 인프라 작업이 필요하다.</w:t>
      </w:r>
    </w:p>
    <w:p>
      <w:r>
        <w:rPr>
          <w:rFonts w:ascii="맑은 고딕" w:hAnsi="맑은 고딕" w:eastAsia="맑은 고딕"/>
          <w:b w:val="0"/>
          <w:sz w:val="21"/>
        </w:rPr>
        <w:t>추가-12 · 문제해결형</w:t>
      </w:r>
    </w:p>
    <w:p>
      <w:r>
        <w:rPr>
          <w:rFonts w:ascii="맑은 고딕" w:hAnsi="맑은 고딕" w:eastAsia="맑은 고딕"/>
          <w:b w:val="0"/>
          <w:sz w:val="21"/>
        </w:rPr>
        <w:t>[추가-12] 관리자가 리스너 포트 1521에서 TCP로 대기하는 데이터베이스(SERVICE_NAMES=db, DB_DOMAIN=us.oracle.com)에 대해 개발자에게 최대한 짧은 Easy Connect 문자열을 알려 주려 한다. 어떤 문자열이 가능한지와 그 단축이 성립하는 원리를 서술하시오.</w:t>
      </w:r>
    </w:p>
    <w:p>
      <w:r>
        <w:rPr>
          <w:rFonts w:ascii="맑은 고딕" w:hAnsi="맑은 고딕" w:eastAsia="맑은 고딕"/>
          <w:b w:val="0"/>
          <w:sz w:val="21"/>
        </w:rPr>
        <w:t>모범답안:</w:t>
      </w:r>
    </w:p>
    <w:p>
      <w:r>
        <w:rPr>
          <w:rFonts w:ascii="맑은 고딕" w:hAnsi="맑은 고딕" w:eastAsia="맑은 고딕"/>
          <w:b w:val="0"/>
          <w:sz w:val="21"/>
        </w:rPr>
        <w:t>이 환경에서는 Easy Connect 문자열을 connect hr/hr@db.us.oracle.com처럼 크게 단축할 수 있다. 원리는 Easy Connect의 두 가지 생략 규칙에 있다. 첫째, 리스너 포트가 제공되지 않으면 Oracle Net은 기본 포트 1521이 사용된다고 가정한다. 이 데이터베이스의 리스너가 마침 1521에서 대기하므로 포트를 생략해도 된다. 둘째, 서비스 이름이 제공되지 않으면 Oracle Net은 서비스 이름과 호스트 이름이 동일하다고 가정한다. 이 데이터베이스의 전역 서비스 이름은 DB_NAME(db)과 DB_DOMAIN(us.oracle.com)을 결합한 db.us.oracle.com이고, 이것이 접속 문자열의 호스트 이름과 같으므로 서비스 이름도 생략할 수 있다. 따라서 connect hr/hr@db.us.oracle.com은 내부적으로 connect hr/hr@db.us.oracle.com:1521/db.us.oracle.com과 동등하게 해석된다. 한 가지 주의할 점은, 이 단축이 성립하려면 SERVICE_NAMES에 나열된 값들 중 하나만 db이면 된다는 것이다. SERVICE_NAMES는 콤마로 구분된 여러 값을 가질 수 있으므로, 인스턴스가 다른 서비스도 광고하고 있더라도 db가 포함되어 있으면 이 단축 접속이 동작한다.</w:t>
      </w:r>
    </w:p>
    <w:p>
      <w:r>
        <w:rPr>
          <w:rFonts w:ascii="맑은 고딕" w:hAnsi="맑은 고딕" w:eastAsia="맑은 고딕"/>
          <w:b w:val="0"/>
          <w:sz w:val="21"/>
        </w:rPr>
        <w:t>추가-13 · 문제해결형</w:t>
      </w:r>
    </w:p>
    <w:p>
      <w:r>
        <w:rPr>
          <w:rFonts w:ascii="맑은 고딕" w:hAnsi="맑은 고딕" w:eastAsia="맑은 고딕"/>
          <w:b w:val="0"/>
          <w:sz w:val="21"/>
        </w:rPr>
        <w:t>[추가-13] 단일 인스턴스 데이터베이스가 Oracle Restart로 관리되는 서버에서, DBA가 DBMS_SERVICE.CREATE_SERVICE로 새 서비스를 만들었다. 왜 이 방식이 문제가 될 수 있으며 올바른 방법은 무엇인지 서술하시오.</w:t>
      </w:r>
    </w:p>
    <w:p>
      <w:r>
        <w:rPr>
          <w:rFonts w:ascii="맑은 고딕" w:hAnsi="맑은 고딕" w:eastAsia="맑은 고딕"/>
          <w:b w:val="0"/>
          <w:sz w:val="21"/>
        </w:rPr>
        <w:t>모범답안:</w:t>
      </w:r>
    </w:p>
    <w:p>
      <w:r>
        <w:rPr>
          <w:rFonts w:ascii="맑은 고딕" w:hAnsi="맑은 고딕" w:eastAsia="맑은 고딕"/>
          <w:b w:val="0"/>
          <w:sz w:val="21"/>
        </w:rPr>
        <w:t>문제의 핵심은 이 데이터베이스가 Oracle Restart(Grid Infrastructure)에 의해 관리된다는 점이다. 단일 인스턴스 데이터베이스가 Oracle Restart에 의해 관리되거나 Oracle RAC 데이터베이스가 Oracle Clusterware에 의해 관리되는 경우, 서비스를 생성·수정·제거하려면 Server Control(SRVCTL) 유틸리티를 사용해야 한다. DBMS_SERVICE로 직접 서비스를 만들면, 그 서비스가 인스턴스와 리스너에는 등록될 수 있으나 Grid Infrastructure(클러스터웨어)의 자원 정의에는 등록되지 않는다. 그 결과 '리스너에는 보이지만 클러스터웨어는 모르는' 유령 서비스가 생겨, 인스턴스 재시작이나 장애 조치 시 서비스가 자동으로 다시 시작되지 않는 등 고가용성 동작이 어긋날 수 있다. 올바른 방법은 SRVCTL로 서비스를 관리하는 것이다. 예를 들어 srvctl add service로 서비스를 추가하면 서비스가 클러스터 자원으로 등록되어 인스턴스 기동·장애 조치와 일관되게 연동되고, srvctl start/stop/status service로 운영·점검한다. 원칙은 '관리 주체에 맞는 도구 사용' — Grid Infrastructure로 관리되는 데이터베이스는 SRVCTL, 순수 단일 인스턴스는 DBMS_SERVICE로 통일하는 것이다.</w:t>
      </w:r>
    </w:p>
    <w:p>
      <w:r>
        <w:rPr>
          <w:rFonts w:ascii="맑은 고딕" w:hAnsi="맑은 고딕" w:eastAsia="맑은 고딕"/>
          <w:b w:val="0"/>
          <w:sz w:val="21"/>
        </w:rPr>
        <w:t>추가-14 · 문제해결형</w:t>
      </w:r>
    </w:p>
    <w:p>
      <w:r>
        <w:rPr>
          <w:rFonts w:ascii="맑은 고딕" w:hAnsi="맑은 고딕" w:eastAsia="맑은 고딕"/>
          <w:b w:val="0"/>
          <w:sz w:val="21"/>
        </w:rPr>
        <w:t>[추가-14] 애플리케이션 하나(온라인 주문, 짧은 트랜잭션)와 야간 정산 배치(장시간 작업)가 같은 PDB에 접속하면서 서로 자원을 경합해 온라인 응답이 느려진다. 데이터베이스 서비스를 활용해 이를 개선하는 방안을 서술하시오.</w:t>
      </w:r>
    </w:p>
    <w:p>
      <w:r>
        <w:rPr>
          <w:rFonts w:ascii="맑은 고딕" w:hAnsi="맑은 고딕" w:eastAsia="맑은 고딕"/>
          <w:b w:val="0"/>
          <w:sz w:val="21"/>
        </w:rPr>
        <w:t>모범답안:</w:t>
      </w:r>
    </w:p>
    <w:p>
      <w:r>
        <w:rPr>
          <w:rFonts w:ascii="맑은 고딕" w:hAnsi="맑은 고딕" w:eastAsia="맑은 고딕"/>
          <w:b w:val="0"/>
          <w:sz w:val="21"/>
        </w:rPr>
        <w:t>해결의 핵심은 두 워크로드를 별도의 데이터베이스 서비스로 분리하는 것이다. 데이터베이스 서비스는 하나 이상의 인스턴스가 호스팅하는 특정 워크로드를 명명한 것으로, 워크로드를 그룹화하고 요청을 라우팅하며 서비스별로 자원을 제한·예약할 수 있게 한다. 구체적 방안은 다음과 같다. ① 온라인 주문용 서비스(예: sales_oltp)와 배치용 서비스(예: sales_batch)를 각각 정의하고 시작한다(순수 단일 인스턴스면 DBMS_SERVICE.CREATE_SERVICE/START_SERVICE, Oracle Restart/RAC면 SRVCTL). ② 온라인 애플리케이션은 sales_oltp로, 배치 작업은 sales_batch로 접속하도록 접속 문자열의 서비스 이름을 분리한다. ③ 여러 서비스를 두면 서비스별로 시스템 자원을 제한하거나 예약할 수 있으므로, Resource Manager와 연계해 배치 서비스(sales_batch)의 CPU를 제한하고 온라인 서비스(sales_oltp)에 자원을 우선 보장한다. 이렇게 하면 배치의 장시간 작업이 온라인 응답을 침해하지 않는다. ④ 또한 서비스를 분리하면 V$ACTIVE_SERVICES나 서비스별 통계로 각 워크로드의 부하를 따로 모니터링할 수 있다. 필요하면 배치 서비스만 전용 서버(SERVER=DEDICATED)로 접속하게 해 공유 서버 큐 경합도 피할 수 있다. 요컨대 '접속 경로(서비스)를 나누면 자원 배분과 모니터링의 단위가 생긴다'가 핵심이다.</w:t>
      </w:r>
    </w:p>
    <w:p>
      <w:pPr>
        <w:pStyle w:val="Heading2"/>
      </w:pPr>
      <w:r>
        <w:t>[유형] 명령어 진행형</w:t>
      </w:r>
    </w:p>
    <w:p>
      <w:r>
        <w:rPr>
          <w:rFonts w:ascii="맑은 고딕" w:hAnsi="맑은 고딕" w:eastAsia="맑은 고딕"/>
          <w:b w:val="0"/>
          <w:sz w:val="21"/>
        </w:rPr>
        <w:t>추가-15 · 명령어 진행형</w:t>
      </w:r>
    </w:p>
    <w:p>
      <w:r>
        <w:rPr>
          <w:rFonts w:ascii="맑은 고딕" w:hAnsi="맑은 고딕" w:eastAsia="맑은 고딕"/>
          <w:b w:val="0"/>
          <w:sz w:val="21"/>
        </w:rPr>
        <w:t>[추가-15] Easy Connect 네이밍으로 PDB(salespdb.us.oracle.com)에 접속하려 한다. 전체 형식 접속과 단축 접속, 그리고 잘못된 서비스 이름으로 인한 오류 상황을 순서대로 작성하고 각 단계를 설명하시오.</w:t>
      </w:r>
    </w:p>
    <w:p>
      <w:r>
        <w:rPr>
          <w:rFonts w:ascii="맑은 고딕" w:hAnsi="맑은 고딕" w:eastAsia="맑은 고딕"/>
          <w:b w:val="0"/>
          <w:sz w:val="21"/>
        </w:rPr>
        <w:t>모범답안:</w:t>
      </w:r>
    </w:p>
    <w:p>
      <w:r>
        <w:rPr>
          <w:rFonts w:ascii="맑은 고딕" w:hAnsi="맑은 고딕" w:eastAsia="맑은 고딕"/>
          <w:b w:val="0"/>
          <w:sz w:val="21"/>
        </w:rPr>
        <w:t>① $ sqlplus hr/hr@db.us.oracle.com:1521/salespdb.us.oracle.com</w:t>
      </w:r>
    </w:p>
    <w:p>
      <w:r>
        <w:rPr>
          <w:rFonts w:ascii="맑은 고딕" w:hAnsi="맑은 고딕" w:eastAsia="맑은 고딕"/>
          <w:b w:val="0"/>
          <w:sz w:val="21"/>
        </w:rPr>
        <w:t xml:space="preserve">   -- Easy Connect 전체 형식: host:port/service_name. 호스트 db.us.oracle.com의 1521 포트 리스너를 통해 salespdb 서비스에 접속한다.</w:t>
      </w:r>
    </w:p>
    <w:p>
      <w:r>
        <w:rPr>
          <w:rFonts w:ascii="맑은 고딕" w:hAnsi="맑은 고딕" w:eastAsia="맑은 고딕"/>
          <w:b w:val="0"/>
          <w:sz w:val="21"/>
        </w:rPr>
        <w:t>② $ sqlplus hr/hr@db.us.oracle.com:1521/salespdb.us.oracle.com</w:t>
      </w:r>
    </w:p>
    <w:p>
      <w:r>
        <w:rPr>
          <w:rFonts w:ascii="맑은 고딕" w:hAnsi="맑은 고딕" w:eastAsia="맑은 고딕"/>
          <w:b w:val="0"/>
          <w:sz w:val="21"/>
        </w:rPr>
        <w:t xml:space="preserve">   Connected.</w:t>
      </w:r>
    </w:p>
    <w:p>
      <w:r>
        <w:rPr>
          <w:rFonts w:ascii="맑은 고딕" w:hAnsi="맑은 고딕" w:eastAsia="맑은 고딕"/>
          <w:b w:val="0"/>
          <w:sz w:val="21"/>
        </w:rPr>
        <w:t xml:space="preserve">   SQL&gt; SHOW CON_NAME   -- SALESPDB 확인</w:t>
      </w:r>
    </w:p>
    <w:p>
      <w:r>
        <w:rPr>
          <w:rFonts w:ascii="맑은 고딕" w:hAnsi="맑은 고딕" w:eastAsia="맑은 고딕"/>
          <w:b w:val="0"/>
          <w:sz w:val="21"/>
        </w:rPr>
        <w:t>③ (단축) 리스너가 1521에서 대기하고 서비스 이름이 호스트명과 동일한 경우라면 포트·서비스를 생략할 수 있다.</w:t>
      </w:r>
    </w:p>
    <w:p>
      <w:r>
        <w:rPr>
          <w:rFonts w:ascii="맑은 고딕" w:hAnsi="맑은 고딕" w:eastAsia="맑은 고딕"/>
          <w:b w:val="0"/>
          <w:sz w:val="21"/>
        </w:rPr>
        <w:t xml:space="preserve">   $ sqlplus hr/hr@db.us.oracle.com</w:t>
      </w:r>
    </w:p>
    <w:p>
      <w:r>
        <w:rPr>
          <w:rFonts w:ascii="맑은 고딕" w:hAnsi="맑은 고딕" w:eastAsia="맑은 고딕"/>
          <w:b w:val="0"/>
          <w:sz w:val="21"/>
        </w:rPr>
        <w:t xml:space="preserve">   -- 포트 생략 → 1521 가정, 서비스 생략 → 호스트명과 동일 서비스 가정.</w:t>
      </w:r>
    </w:p>
    <w:p>
      <w:r>
        <w:rPr>
          <w:rFonts w:ascii="맑은 고딕" w:hAnsi="맑은 고딕" w:eastAsia="맑은 고딕"/>
          <w:b w:val="0"/>
          <w:sz w:val="21"/>
        </w:rPr>
        <w:t>④ (오류 상황) 잘못된 서비스 이름으로 접속 시도</w:t>
      </w:r>
    </w:p>
    <w:p>
      <w:r>
        <w:rPr>
          <w:rFonts w:ascii="맑은 고딕" w:hAnsi="맑은 고딕" w:eastAsia="맑은 고딕"/>
          <w:b w:val="0"/>
          <w:sz w:val="21"/>
        </w:rPr>
        <w:t xml:space="preserve">   $ sqlplus hr/hr@db.us.oracle.com:1521/wrong_service</w:t>
      </w:r>
    </w:p>
    <w:p>
      <w:r>
        <w:rPr>
          <w:rFonts w:ascii="맑은 고딕" w:hAnsi="맑은 고딕" w:eastAsia="맑은 고딕"/>
          <w:b w:val="0"/>
          <w:sz w:val="21"/>
        </w:rPr>
        <w:t xml:space="preserve">   ERROR:</w:t>
      </w:r>
    </w:p>
    <w:p>
      <w:r>
        <w:rPr>
          <w:rFonts w:ascii="맑은 고딕" w:hAnsi="맑은 고딕" w:eastAsia="맑은 고딕"/>
          <w:b w:val="0"/>
          <w:sz w:val="21"/>
        </w:rPr>
        <w:t xml:space="preserve">   ORA-12514: TNS:listener does not currently know of service requested</w:t>
      </w:r>
    </w:p>
    <w:p>
      <w:r>
        <w:rPr>
          <w:rFonts w:ascii="맑은 고딕" w:hAnsi="맑은 고딕" w:eastAsia="맑은 고딕"/>
          <w:b w:val="0"/>
          <w:sz w:val="21"/>
        </w:rPr>
        <w:t xml:space="preserve">   -- 원인: 리스너는 살아 있으나 요청한 서비스가 등록되지 않음. lsnrctl status로 서비스명을 확인하고 올바른 이름으로 재접속한다.</w:t>
      </w:r>
    </w:p>
    <w:p>
      <w:r>
        <w:rPr>
          <w:rFonts w:ascii="맑은 고딕" w:hAnsi="맑은 고딕" w:eastAsia="맑은 고딕"/>
          <w:b w:val="0"/>
          <w:sz w:val="21"/>
        </w:rPr>
        <w:t>핵심: Easy Connect는 클라이언트 구성 파일 없이 문자열만으로 접속하며, 포트·서비스 이름은 조건이 맞으면 생략 가능하다.</w:t>
      </w:r>
    </w:p>
    <w:p>
      <w:r>
        <w:rPr>
          <w:rFonts w:ascii="맑은 고딕" w:hAnsi="맑은 고딕" w:eastAsia="맑은 고딕"/>
          <w:b w:val="0"/>
          <w:sz w:val="21"/>
        </w:rPr>
        <w:t>추가-16 · 명령어 진행형</w:t>
      </w:r>
    </w:p>
    <w:p>
      <w:r>
        <w:rPr>
          <w:rFonts w:ascii="맑은 고딕" w:hAnsi="맑은 고딕" w:eastAsia="맑은 고딕"/>
          <w:b w:val="0"/>
          <w:sz w:val="21"/>
        </w:rPr>
        <w:t>[추가-16] Local Naming을 구성하려 한다. tnsnames.ora에 넷 서비스 이름 orcl을 정의하고, TNS_ADMIN으로 구성 파일 위치를 지정한 뒤, tnsping과 별칭 접속으로 검증하는 과정을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 export TNS_ADMIN=/u01/app/oracle/net_config   -- 구성 파일을 둘 디렉터리 지정(표준 경로 대신)</w:t>
      </w:r>
    </w:p>
    <w:p>
      <w:r>
        <w:rPr>
          <w:rFonts w:ascii="맑은 고딕" w:hAnsi="맑은 고딕" w:eastAsia="맑은 고딕"/>
          <w:b w:val="0"/>
          <w:sz w:val="21"/>
        </w:rPr>
        <w:t>② $ vi $TNS_ADMIN/tnsnames.ora   -- 넷 서비스 이름 정의 추가</w:t>
      </w:r>
    </w:p>
    <w:p>
      <w:r>
        <w:rPr>
          <w:rFonts w:ascii="맑은 고딕" w:hAnsi="맑은 고딕" w:eastAsia="맑은 고딕"/>
          <w:b w:val="0"/>
          <w:sz w:val="21"/>
        </w:rPr>
        <w:t xml:space="preserve">   orcl =</w:t>
      </w:r>
    </w:p>
    <w:p>
      <w:r>
        <w:rPr>
          <w:rFonts w:ascii="맑은 고딕" w:hAnsi="맑은 고딕" w:eastAsia="맑은 고딕"/>
          <w:b w:val="0"/>
          <w:sz w:val="21"/>
        </w:rPr>
        <w:t xml:space="preserve">     (DESCRIPTION =</w:t>
      </w:r>
    </w:p>
    <w:p>
      <w:r>
        <w:rPr>
          <w:rFonts w:ascii="맑은 고딕" w:hAnsi="맑은 고딕" w:eastAsia="맑은 고딕"/>
          <w:b w:val="0"/>
          <w:sz w:val="21"/>
        </w:rPr>
        <w:t xml:space="preserve">       (ADDRESS = (PROTOCOL = TCP)(HOST = db.us.oracle.com)(PORT = 1521))</w:t>
      </w:r>
    </w:p>
    <w:p>
      <w:r>
        <w:rPr>
          <w:rFonts w:ascii="맑은 고딕" w:hAnsi="맑은 고딕" w:eastAsia="맑은 고딕"/>
          <w:b w:val="0"/>
          <w:sz w:val="21"/>
        </w:rPr>
        <w:t xml:space="preserve">       (CONNECT_DATA =</w:t>
      </w:r>
    </w:p>
    <w:p>
      <w:r>
        <w:rPr>
          <w:rFonts w:ascii="맑은 고딕" w:hAnsi="맑은 고딕" w:eastAsia="맑은 고딕"/>
          <w:b w:val="0"/>
          <w:sz w:val="21"/>
        </w:rPr>
        <w:t xml:space="preserve">         (SERVER = DEDICATED)</w:t>
      </w:r>
    </w:p>
    <w:p>
      <w:r>
        <w:rPr>
          <w:rFonts w:ascii="맑은 고딕" w:hAnsi="맑은 고딕" w:eastAsia="맑은 고딕"/>
          <w:b w:val="0"/>
          <w:sz w:val="21"/>
        </w:rPr>
        <w:t xml:space="preserve">         (SERVICE_NAME = orcl.us.oracle.com)))</w:t>
      </w:r>
    </w:p>
    <w:p>
      <w:r>
        <w:rPr>
          <w:rFonts w:ascii="맑은 고딕" w:hAnsi="맑은 고딕" w:eastAsia="맑은 고딕"/>
          <w:b w:val="0"/>
          <w:sz w:val="21"/>
        </w:rPr>
        <w:t>③ $ tnsping orcl</w:t>
      </w:r>
    </w:p>
    <w:p>
      <w:r>
        <w:rPr>
          <w:rFonts w:ascii="맑은 고딕" w:hAnsi="맑은 고딕" w:eastAsia="맑은 고딕"/>
          <w:b w:val="0"/>
          <w:sz w:val="21"/>
        </w:rPr>
        <w:t xml:space="preserve">   -- 별칭 orcl이 연결 기술자로 해석되고 리스너에 도달하는지 점검. 'Used TNSNAMES adapter to resolve the alias'와 'OK (n msec)' 확인.</w:t>
      </w:r>
    </w:p>
    <w:p>
      <w:r>
        <w:rPr>
          <w:rFonts w:ascii="맑은 고딕" w:hAnsi="맑은 고딕" w:eastAsia="맑은 고딕"/>
          <w:b w:val="0"/>
          <w:sz w:val="21"/>
        </w:rPr>
        <w:t>④ $ sqlplus hr/hr@orcl</w:t>
      </w:r>
    </w:p>
    <w:p>
      <w:r>
        <w:rPr>
          <w:rFonts w:ascii="맑은 고딕" w:hAnsi="맑은 고딕" w:eastAsia="맑은 고딕"/>
          <w:b w:val="0"/>
          <w:sz w:val="21"/>
        </w:rPr>
        <w:t xml:space="preserve">   Connected.</w:t>
      </w:r>
    </w:p>
    <w:p>
      <w:r>
        <w:rPr>
          <w:rFonts w:ascii="맑은 고딕" w:hAnsi="맑은 고딕" w:eastAsia="맑은 고딕"/>
          <w:b w:val="0"/>
          <w:sz w:val="21"/>
        </w:rPr>
        <w:t xml:space="preserve">   -- 긴 문자열 대신 짧은 별칭 orcl로 접속 성공.</w:t>
      </w:r>
    </w:p>
    <w:p>
      <w:r>
        <w:rPr>
          <w:rFonts w:ascii="맑은 고딕" w:hAnsi="맑은 고딕" w:eastAsia="맑은 고딕"/>
          <w:b w:val="0"/>
          <w:sz w:val="21"/>
        </w:rPr>
        <w:t>⑤ SQL&gt; SELECT sys_context('USERENV','SERVICE_NAME') FROM dual;   -- 실제 접속된 서비스 확인</w:t>
      </w:r>
    </w:p>
    <w:p>
      <w:r>
        <w:rPr>
          <w:rFonts w:ascii="맑은 고딕" w:hAnsi="맑은 고딕" w:eastAsia="맑은 고딕"/>
          <w:b w:val="0"/>
          <w:sz w:val="21"/>
        </w:rPr>
        <w:t>핵심: 로컬 네이밍은 별칭을 tnsnames.ora의 로컬 목록과 대조해 호스트·프로토콜·포트·서비스로 변환한다. TNS_ADMIN으로 파일 위치를 표준 경로가 아닌 곳으로 지정할 수 있다.</w:t>
      </w:r>
    </w:p>
    <w:p>
      <w:r>
        <w:rPr>
          <w:rFonts w:ascii="맑은 고딕" w:hAnsi="맑은 고딕" w:eastAsia="맑은 고딕"/>
          <w:b w:val="0"/>
          <w:sz w:val="21"/>
        </w:rPr>
        <w:t>추가-17 · 명령어 진행형</w:t>
      </w:r>
    </w:p>
    <w:p>
      <w:r>
        <w:rPr>
          <w:rFonts w:ascii="맑은 고딕" w:hAnsi="맑은 고딕" w:eastAsia="맑은 고딕"/>
          <w:b w:val="0"/>
          <w:sz w:val="21"/>
        </w:rPr>
        <w:t>[추가-17] sqlnet.ora에서 네이밍 방법의 우선순위를 확인·설정하려 한다. Easy Connect를 먼저 시도하고 실패 시 로컬 네이밍을 시도하도록 구성하고, 기본 도메인을 설정하는 과정을 작성하시오.</w:t>
      </w:r>
    </w:p>
    <w:p>
      <w:r>
        <w:rPr>
          <w:rFonts w:ascii="맑은 고딕" w:hAnsi="맑은 고딕" w:eastAsia="맑은 고딕"/>
          <w:b w:val="0"/>
          <w:sz w:val="21"/>
        </w:rPr>
        <w:t>모범답안:</w:t>
      </w:r>
    </w:p>
    <w:p>
      <w:r>
        <w:rPr>
          <w:rFonts w:ascii="맑은 고딕" w:hAnsi="맑은 고딕" w:eastAsia="맑은 고딕"/>
          <w:b w:val="0"/>
          <w:sz w:val="21"/>
        </w:rPr>
        <w:t>① $ vi $ORACLE_HOME/network/admin/sqlnet.ora   -- (또는 $TNS_ADMIN/sqlnet.ora)</w:t>
      </w:r>
    </w:p>
    <w:p>
      <w:r>
        <w:rPr>
          <w:rFonts w:ascii="맑은 고딕" w:hAnsi="맑은 고딕" w:eastAsia="맑은 고딕"/>
          <w:b w:val="0"/>
          <w:sz w:val="21"/>
        </w:rPr>
        <w:t>② 네이밍 방법 시도 순서 지정</w:t>
      </w:r>
    </w:p>
    <w:p>
      <w:r>
        <w:rPr>
          <w:rFonts w:ascii="맑은 고딕" w:hAnsi="맑은 고딕" w:eastAsia="맑은 고딕"/>
          <w:b w:val="0"/>
          <w:sz w:val="21"/>
        </w:rPr>
        <w:t xml:space="preserve">   NAMES.DIRECTORY_PATH = (EZCONNECT, TNSNAMES)</w:t>
      </w:r>
    </w:p>
    <w:p>
      <w:r>
        <w:rPr>
          <w:rFonts w:ascii="맑은 고딕" w:hAnsi="맑은 고딕" w:eastAsia="맑은 고딕"/>
          <w:b w:val="0"/>
          <w:sz w:val="21"/>
        </w:rPr>
        <w:t xml:space="preserve">   -- 연결 식별자 해석 시 Easy Connect를 먼저 시도하고, 실패하면 로컬 네이밍(tnsnames.ora)을 시도한다.</w:t>
      </w:r>
    </w:p>
    <w:p>
      <w:r>
        <w:rPr>
          <w:rFonts w:ascii="맑은 고딕" w:hAnsi="맑은 고딕" w:eastAsia="맑은 고딕"/>
          <w:b w:val="0"/>
          <w:sz w:val="21"/>
        </w:rPr>
        <w:t>③ 기본 도메인 지정(선택)</w:t>
      </w:r>
    </w:p>
    <w:p>
      <w:r>
        <w:rPr>
          <w:rFonts w:ascii="맑은 고딕" w:hAnsi="맑은 고딕" w:eastAsia="맑은 고딕"/>
          <w:b w:val="0"/>
          <w:sz w:val="21"/>
        </w:rPr>
        <w:t xml:space="preserve">   NAMES.DEFAULT_DOMAIN = us.oracle.com</w:t>
      </w:r>
    </w:p>
    <w:p>
      <w:r>
        <w:rPr>
          <w:rFonts w:ascii="맑은 고딕" w:hAnsi="맑은 고딕" w:eastAsia="맑은 고딕"/>
          <w:b w:val="0"/>
          <w:sz w:val="21"/>
        </w:rPr>
        <w:t xml:space="preserve">   -- 사용자가 짧은 이름(예: orcl)만 대도 자동으로 us.oracle.com이 붙어 orcl.us.oracle.com으로 해석된다.</w:t>
      </w:r>
    </w:p>
    <w:p>
      <w:r>
        <w:rPr>
          <w:rFonts w:ascii="맑은 고딕" w:hAnsi="맑은 고딕" w:eastAsia="맑은 고딕"/>
          <w:b w:val="0"/>
          <w:sz w:val="21"/>
        </w:rPr>
        <w:t>④ 디렉터리 네이밍을 포함하려면</w:t>
      </w:r>
    </w:p>
    <w:p>
      <w:r>
        <w:rPr>
          <w:rFonts w:ascii="맑은 고딕" w:hAnsi="맑은 고딕" w:eastAsia="맑은 고딕"/>
          <w:b w:val="0"/>
          <w:sz w:val="21"/>
        </w:rPr>
        <w:t xml:space="preserve">   NAMES.DIRECTORY_PATH = (TNSNAMES, LDAP, EZCONNECT)</w:t>
      </w:r>
    </w:p>
    <w:p>
      <w:r>
        <w:rPr>
          <w:rFonts w:ascii="맑은 고딕" w:hAnsi="맑은 고딕" w:eastAsia="맑은 고딕"/>
          <w:b w:val="0"/>
          <w:sz w:val="21"/>
        </w:rPr>
        <w:t xml:space="preserve">   -- 로컬 → LDAP(디렉터리 네이밍) → Easy Connect 순으로 시도한다.</w:t>
      </w:r>
    </w:p>
    <w:p>
      <w:r>
        <w:rPr>
          <w:rFonts w:ascii="맑은 고딕" w:hAnsi="맑은 고딕" w:eastAsia="맑은 고딕"/>
          <w:b w:val="0"/>
          <w:sz w:val="21"/>
        </w:rPr>
        <w:t>⑤ $ tnsping orcl   -- 사용한 adapter가 무엇인지(TNSNAMES/EZCONNECT/LDAP) 출력에서 확인</w:t>
      </w:r>
    </w:p>
    <w:p>
      <w:r>
        <w:rPr>
          <w:rFonts w:ascii="맑은 고딕" w:hAnsi="맑은 고딕" w:eastAsia="맑은 고딕"/>
          <w:b w:val="0"/>
          <w:sz w:val="21"/>
        </w:rPr>
        <w:t>핵심: NAMES.DIRECTORY_PATH가 네이밍 방법의 우선순위(폴백 순서)를 정하며, 여기에 LDAP을 넣으면 디렉터리 네이밍이 시도 대상에 포함된다.</w:t>
      </w:r>
    </w:p>
    <w:p>
      <w:r>
        <w:rPr>
          <w:rFonts w:ascii="맑은 고딕" w:hAnsi="맑은 고딕" w:eastAsia="맑은 고딕"/>
          <w:b w:val="0"/>
          <w:sz w:val="21"/>
        </w:rPr>
        <w:t>추가-18 · 명령어 진행형</w:t>
      </w:r>
    </w:p>
    <w:p>
      <w:r>
        <w:rPr>
          <w:rFonts w:ascii="맑은 고딕" w:hAnsi="맑은 고딕" w:eastAsia="맑은 고딕"/>
          <w:b w:val="0"/>
          <w:sz w:val="21"/>
        </w:rPr>
        <w:t>[추가-18] 현재 CDB/PDB에 등록된 데이터베이스 서비스를 조회하고, 특정 PDB에 그 PDB의 기본 서비스로 접속하는 과정을 작성하시오.</w:t>
      </w:r>
    </w:p>
    <w:p>
      <w:r>
        <w:rPr>
          <w:rFonts w:ascii="맑은 고딕" w:hAnsi="맑은 고딕" w:eastAsia="맑은 고딕"/>
          <w:b w:val="0"/>
          <w:sz w:val="21"/>
        </w:rPr>
        <w:t>모범답안:</w:t>
      </w:r>
    </w:p>
    <w:p>
      <w:r>
        <w:rPr>
          <w:rFonts w:ascii="맑은 고딕" w:hAnsi="맑은 고딕" w:eastAsia="맑은 고딕"/>
          <w:b w:val="0"/>
          <w:sz w:val="21"/>
        </w:rPr>
        <w:t>① SQL&gt; SELECT name, network_name, con_id</w:t>
      </w:r>
    </w:p>
    <w:p>
      <w:r>
        <w:rPr>
          <w:rFonts w:ascii="맑은 고딕" w:hAnsi="맑은 고딕" w:eastAsia="맑은 고딕"/>
          <w:b w:val="0"/>
          <w:sz w:val="21"/>
        </w:rPr>
        <w:t xml:space="preserve">     2  FROM v$active_services</w:t>
      </w:r>
    </w:p>
    <w:p>
      <w:r>
        <w:rPr>
          <w:rFonts w:ascii="맑은 고딕" w:hAnsi="맑은 고딕" w:eastAsia="맑은 고딕"/>
          <w:b w:val="0"/>
          <w:sz w:val="21"/>
        </w:rPr>
        <w:t xml:space="preserve">     3  ORDER BY con_id, name;</w:t>
      </w:r>
    </w:p>
    <w:p>
      <w:r>
        <w:rPr>
          <w:rFonts w:ascii="맑은 고딕" w:hAnsi="맑은 고딕" w:eastAsia="맑은 고딕"/>
          <w:b w:val="0"/>
          <w:sz w:val="21"/>
        </w:rPr>
        <w:t xml:space="preserve">   -- CDB(con_id=1)와 각 PDB(con_id&gt;=3)에 등록된 서비스를 조회한다. PDB를 만들면 PDB 이름과 같은 기본 서비스가 자동 생성된다.</w:t>
      </w:r>
    </w:p>
    <w:p>
      <w:r>
        <w:rPr>
          <w:rFonts w:ascii="맑은 고딕" w:hAnsi="맑은 고딕" w:eastAsia="맑은 고딕"/>
          <w:b w:val="0"/>
          <w:sz w:val="21"/>
        </w:rPr>
        <w:t xml:space="preserve">   NAME       NETWORK_NAME             CON_ID</w:t>
      </w:r>
    </w:p>
    <w:p>
      <w:r>
        <w:rPr>
          <w:rFonts w:ascii="맑은 고딕" w:hAnsi="맑은 고딕" w:eastAsia="맑은 고딕"/>
          <w:b w:val="0"/>
          <w:sz w:val="21"/>
        </w:rPr>
        <w:t xml:space="preserve">   ---------- ------------------------ ------</w:t>
      </w:r>
    </w:p>
    <w:p>
      <w:r>
        <w:rPr>
          <w:rFonts w:ascii="맑은 고딕" w:hAnsi="맑은 고딕" w:eastAsia="맑은 고딕"/>
          <w:b w:val="0"/>
          <w:sz w:val="21"/>
        </w:rPr>
        <w:t xml:space="preserve">   cdb1       cdb1.us.oracle.com            1</w:t>
      </w:r>
    </w:p>
    <w:p>
      <w:r>
        <w:rPr>
          <w:rFonts w:ascii="맑은 고딕" w:hAnsi="맑은 고딕" w:eastAsia="맑은 고딕"/>
          <w:b w:val="0"/>
          <w:sz w:val="21"/>
        </w:rPr>
        <w:t xml:space="preserve">   salespdb   salespdb.us.oracle.com        3</w:t>
      </w:r>
    </w:p>
    <w:p>
      <w:r>
        <w:rPr>
          <w:rFonts w:ascii="맑은 고딕" w:hAnsi="맑은 고딕" w:eastAsia="맑은 고딕"/>
          <w:b w:val="0"/>
          <w:sz w:val="21"/>
        </w:rPr>
        <w:t>② SQL&gt; SELECT name, network_name FROM dba_services ORDER BY name;</w:t>
      </w:r>
    </w:p>
    <w:p>
      <w:r>
        <w:rPr>
          <w:rFonts w:ascii="맑은 고딕" w:hAnsi="맑은 고딕" w:eastAsia="맑은 고딕"/>
          <w:b w:val="0"/>
          <w:sz w:val="21"/>
        </w:rPr>
        <w:t xml:space="preserve">   -- 현재 컨테이너의 서비스를 데이터 딕셔너리에서 확인한다.</w:t>
      </w:r>
    </w:p>
    <w:p>
      <w:r>
        <w:rPr>
          <w:rFonts w:ascii="맑은 고딕" w:hAnsi="맑은 고딕" w:eastAsia="맑은 고딕"/>
          <w:b w:val="0"/>
          <w:sz w:val="21"/>
        </w:rPr>
        <w:t>③ $ lsnrctl status</w:t>
      </w:r>
    </w:p>
    <w:p>
      <w:r>
        <w:rPr>
          <w:rFonts w:ascii="맑은 고딕" w:hAnsi="맑은 고딕" w:eastAsia="맑은 고딕"/>
          <w:b w:val="0"/>
          <w:sz w:val="21"/>
        </w:rPr>
        <w:t xml:space="preserve">   -- 리스너에 등록된 서비스 요약(Services Summary)에서 salespdb.us.oracle.com이 status READY로 보이는지 확인한다.</w:t>
      </w:r>
    </w:p>
    <w:p>
      <w:r>
        <w:rPr>
          <w:rFonts w:ascii="맑은 고딕" w:hAnsi="맑은 고딕" w:eastAsia="맑은 고딕"/>
          <w:b w:val="0"/>
          <w:sz w:val="21"/>
        </w:rPr>
        <w:t>④ $ sqlplus hr/hr@db.us.oracle.com:1521/salespdb.us.oracle.com</w:t>
      </w:r>
    </w:p>
    <w:p>
      <w:r>
        <w:rPr>
          <w:rFonts w:ascii="맑은 고딕" w:hAnsi="맑은 고딕" w:eastAsia="맑은 고딕"/>
          <w:b w:val="0"/>
          <w:sz w:val="21"/>
        </w:rPr>
        <w:t xml:space="preserve">   -- PDB의 기본 서비스 이름으로 해당 PDB에 직접 접속한다.</w:t>
      </w:r>
    </w:p>
    <w:p>
      <w:r>
        <w:rPr>
          <w:rFonts w:ascii="맑은 고딕" w:hAnsi="맑은 고딕" w:eastAsia="맑은 고딕"/>
          <w:b w:val="0"/>
          <w:sz w:val="21"/>
        </w:rPr>
        <w:t xml:space="preserve">   SQL&gt; SHOW CON_NAME   -- SALESPDB</w:t>
      </w:r>
    </w:p>
    <w:p>
      <w:r>
        <w:rPr>
          <w:rFonts w:ascii="맑은 고딕" w:hAnsi="맑은 고딕" w:eastAsia="맑은 고딕"/>
          <w:b w:val="0"/>
          <w:sz w:val="21"/>
        </w:rPr>
        <w:t>핵심: 데이터베이스 서비스는 접속의 목적지이며, PDB 기본 서비스로 특정 PDB에 바로 접속할 수 있다. 서비스 이름은 CDB와 리스너 범위에서 고유해야 한다.</w:t>
      </w:r>
    </w:p>
    <w:p>
      <w:r>
        <w:rPr>
          <w:rFonts w:ascii="맑은 고딕" w:hAnsi="맑은 고딕" w:eastAsia="맑은 고딕"/>
          <w:b w:val="0"/>
          <w:sz w:val="21"/>
        </w:rPr>
        <w:t>추가-19 · 명령어 진행형</w:t>
      </w:r>
    </w:p>
    <w:p>
      <w:r>
        <w:rPr>
          <w:rFonts w:ascii="맑은 고딕" w:hAnsi="맑은 고딕" w:eastAsia="맑은 고딕"/>
          <w:b w:val="0"/>
          <w:sz w:val="21"/>
        </w:rPr>
        <w:t>[추가-19] DBMS_SERVICE로 salespdb에 새 서비스 sales_oltp를 생성·시작하고 리스너 등록을 확인한 뒤, 실습 정리를 위해 중지·삭제하는 과정을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ALTER SESSION SET CONTAINER = salespdb;   -- 대상 PDB로 컨테이너 전환</w:t>
      </w:r>
    </w:p>
    <w:p>
      <w:r>
        <w:rPr>
          <w:rFonts w:ascii="맑은 고딕" w:hAnsi="맑은 고딕" w:eastAsia="맑은 고딕"/>
          <w:b w:val="0"/>
          <w:sz w:val="21"/>
        </w:rPr>
        <w:t>② SQL&gt; BEGIN</w:t>
      </w:r>
    </w:p>
    <w:p>
      <w:r>
        <w:rPr>
          <w:rFonts w:ascii="맑은 고딕" w:hAnsi="맑은 고딕" w:eastAsia="맑은 고딕"/>
          <w:b w:val="0"/>
          <w:sz w:val="21"/>
        </w:rPr>
        <w:t xml:space="preserve">     2   DBMS_SERVICE.CREATE_SERVICE(</w:t>
      </w:r>
    </w:p>
    <w:p>
      <w:r>
        <w:rPr>
          <w:rFonts w:ascii="맑은 고딕" w:hAnsi="맑은 고딕" w:eastAsia="맑은 고딕"/>
          <w:b w:val="0"/>
          <w:sz w:val="21"/>
        </w:rPr>
        <w:t xml:space="preserve">     3     service_name =&gt; 'sales_oltp',</w:t>
      </w:r>
    </w:p>
    <w:p>
      <w:r>
        <w:rPr>
          <w:rFonts w:ascii="맑은 고딕" w:hAnsi="맑은 고딕" w:eastAsia="맑은 고딕"/>
          <w:b w:val="0"/>
          <w:sz w:val="21"/>
        </w:rPr>
        <w:t xml:space="preserve">     4     network_name =&gt; 'sales_oltp.us.oracle.com');</w:t>
      </w:r>
    </w:p>
    <w:p>
      <w:r>
        <w:rPr>
          <w:rFonts w:ascii="맑은 고딕" w:hAnsi="맑은 고딕" w:eastAsia="맑은 고딕"/>
          <w:b w:val="0"/>
          <w:sz w:val="21"/>
        </w:rPr>
        <w:t xml:space="preserve">     5  END;</w:t>
      </w:r>
    </w:p>
    <w:p>
      <w:r>
        <w:rPr>
          <w:rFonts w:ascii="맑은 고딕" w:hAnsi="맑은 고딕" w:eastAsia="맑은 고딕"/>
          <w:b w:val="0"/>
          <w:sz w:val="21"/>
        </w:rPr>
        <w:t xml:space="preserve">     6  /</w:t>
      </w:r>
    </w:p>
    <w:p>
      <w:r>
        <w:rPr>
          <w:rFonts w:ascii="맑은 고딕" w:hAnsi="맑은 고딕" w:eastAsia="맑은 고딕"/>
          <w:b w:val="0"/>
          <w:sz w:val="21"/>
        </w:rPr>
        <w:t xml:space="preserve">   -- 서비스 정의(생성). service_name은 내부 이름, network_name은 클라이언트가 접속에 사용하는 이름.</w:t>
      </w:r>
    </w:p>
    <w:p>
      <w:r>
        <w:rPr>
          <w:rFonts w:ascii="맑은 고딕" w:hAnsi="맑은 고딕" w:eastAsia="맑은 고딕"/>
          <w:b w:val="0"/>
          <w:sz w:val="21"/>
        </w:rPr>
        <w:t>③ SQL&gt; EXEC DBMS_SERVICE.START_SERVICE('sales_oltp');</w:t>
      </w:r>
    </w:p>
    <w:p>
      <w:r>
        <w:rPr>
          <w:rFonts w:ascii="맑은 고딕" w:hAnsi="맑은 고딕" w:eastAsia="맑은 고딕"/>
          <w:b w:val="0"/>
          <w:sz w:val="21"/>
        </w:rPr>
        <w:t xml:space="preserve">   -- 서비스 시작. 시작해야 LREG가 리스너에 등록하고 접속을 받을 수 있다.</w:t>
      </w:r>
    </w:p>
    <w:p>
      <w:r>
        <w:rPr>
          <w:rFonts w:ascii="맑은 고딕" w:hAnsi="맑은 고딕" w:eastAsia="맑은 고딕"/>
          <w:b w:val="0"/>
          <w:sz w:val="21"/>
        </w:rPr>
        <w:t>④ SQL&gt; SELECT name, network_name FROM dba_services WHERE name='sales_oltp';</w:t>
      </w:r>
    </w:p>
    <w:p>
      <w:r>
        <w:rPr>
          <w:rFonts w:ascii="맑은 고딕" w:hAnsi="맑은 고딕" w:eastAsia="맑은 고딕"/>
          <w:b w:val="0"/>
          <w:sz w:val="21"/>
        </w:rPr>
        <w:t xml:space="preserve">   $ lsnrctl status   -- Services Summary에 sales_oltp.us.oracle.com이 나타나는지 확인</w:t>
      </w:r>
    </w:p>
    <w:p>
      <w:r>
        <w:rPr>
          <w:rFonts w:ascii="맑은 고딕" w:hAnsi="맑은 고딕" w:eastAsia="맑은 고딕"/>
          <w:b w:val="0"/>
          <w:sz w:val="21"/>
        </w:rPr>
        <w:t>⑤ (정리) SQL&gt; EXEC DBMS_SERVICE.STOP_SERVICE('sales_oltp');   -- 서비스 중지</w:t>
      </w:r>
    </w:p>
    <w:p>
      <w:r>
        <w:rPr>
          <w:rFonts w:ascii="맑은 고딕" w:hAnsi="맑은 고딕" w:eastAsia="맑은 고딕"/>
          <w:b w:val="0"/>
          <w:sz w:val="21"/>
        </w:rPr>
        <w:t>⑥ SQL&gt; EXEC DBMS_SERVICE.DELETE_SERVICE('sales_oltp');   -- 서비스 삭제</w:t>
      </w:r>
    </w:p>
    <w:p>
      <w:r>
        <w:rPr>
          <w:rFonts w:ascii="맑은 고딕" w:hAnsi="맑은 고딕" w:eastAsia="맑은 고딕"/>
          <w:b w:val="0"/>
          <w:sz w:val="21"/>
        </w:rPr>
        <w:t>핵심: CREATE_SERVICE로 만들고 START_SERVICE로 시작해야 접속 가능하다. 단, Oracle Restart/RAC 관리 환경에서는 DBMS_SERVICE 대신 SRVCTL을 사용해야 한다.</w:t>
      </w:r>
    </w:p>
    <w:p>
      <w:r>
        <w:rPr>
          <w:rFonts w:ascii="맑은 고딕" w:hAnsi="맑은 고딕" w:eastAsia="맑은 고딕"/>
          <w:b w:val="0"/>
          <w:sz w:val="21"/>
        </w:rPr>
        <w:t>추가-20 · 명령어 진행형</w:t>
      </w:r>
    </w:p>
    <w:p>
      <w:r>
        <w:rPr>
          <w:rFonts w:ascii="맑은 고딕" w:hAnsi="맑은 고딕" w:eastAsia="맑은 고딕"/>
          <w:b w:val="0"/>
          <w:sz w:val="21"/>
        </w:rPr>
        <w:t>[추가-20] 이름 해석과 리스너 도달을 tnsping으로 점검한 뒤, 실제 접속과의 차이를 확인하는 과정을 작성하고 두 도구의 검증 범위 차이를 설명하시오.</w:t>
      </w:r>
    </w:p>
    <w:p>
      <w:r>
        <w:rPr>
          <w:rFonts w:ascii="맑은 고딕" w:hAnsi="맑은 고딕" w:eastAsia="맑은 고딕"/>
          <w:b w:val="0"/>
          <w:sz w:val="21"/>
        </w:rPr>
        <w:t>모범답안:</w:t>
      </w:r>
    </w:p>
    <w:p>
      <w:r>
        <w:rPr>
          <w:rFonts w:ascii="맑은 고딕" w:hAnsi="맑은 고딕" w:eastAsia="맑은 고딕"/>
          <w:b w:val="0"/>
          <w:sz w:val="21"/>
        </w:rPr>
        <w:t>① $ tnsping sales</w:t>
      </w:r>
    </w:p>
    <w:p>
      <w:r>
        <w:rPr>
          <w:rFonts w:ascii="맑은 고딕" w:hAnsi="맑은 고딕" w:eastAsia="맑은 고딕"/>
          <w:b w:val="0"/>
          <w:sz w:val="21"/>
        </w:rPr>
        <w:t xml:space="preserve">   TNS Ping Utility ...</w:t>
      </w:r>
    </w:p>
    <w:p>
      <w:r>
        <w:rPr>
          <w:rFonts w:ascii="맑은 고딕" w:hAnsi="맑은 고딕" w:eastAsia="맑은 고딕"/>
          <w:b w:val="0"/>
          <w:sz w:val="21"/>
        </w:rPr>
        <w:t xml:space="preserve">   Used TNSNAMES adapter to resolve the alias</w:t>
      </w:r>
    </w:p>
    <w:p>
      <w:r>
        <w:rPr>
          <w:rFonts w:ascii="맑은 고딕" w:hAnsi="맑은 고딕" w:eastAsia="맑은 고딕"/>
          <w:b w:val="0"/>
          <w:sz w:val="21"/>
        </w:rPr>
        <w:t xml:space="preserve">   Attempting to contact (DESCRIPTION=(ADDRESS=(PROTOCOL=TCP)(HOST=flowers-server)(PORT=1521))(CONNECT_DATA=(SERVICE_NAME=finance.us.flowers.com)))</w:t>
      </w:r>
    </w:p>
    <w:p>
      <w:r>
        <w:rPr>
          <w:rFonts w:ascii="맑은 고딕" w:hAnsi="맑은 고딕" w:eastAsia="맑은 고딕"/>
          <w:b w:val="0"/>
          <w:sz w:val="21"/>
        </w:rPr>
        <w:t xml:space="preserve">   OK (10 msec)</w:t>
      </w:r>
    </w:p>
    <w:p>
      <w:r>
        <w:rPr>
          <w:rFonts w:ascii="맑은 고딕" w:hAnsi="맑은 고딕" w:eastAsia="맑은 고딕"/>
          <w:b w:val="0"/>
          <w:sz w:val="21"/>
        </w:rPr>
        <w:t xml:space="preserve">   -- tnsping은 서비스 이름을 요청하지 않으므로, 이름이 연결 기술자로 해석되고 그 주소의 리스너가 응답하면 OK를 반환한다.</w:t>
      </w:r>
    </w:p>
    <w:p>
      <w:r>
        <w:rPr>
          <w:rFonts w:ascii="맑은 고딕" w:hAnsi="맑은 고딕" w:eastAsia="맑은 고딕"/>
          <w:b w:val="0"/>
          <w:sz w:val="21"/>
        </w:rPr>
        <w:t>② $ sqlplus hr/hr@sales</w:t>
      </w:r>
    </w:p>
    <w:p>
      <w:r>
        <w:rPr>
          <w:rFonts w:ascii="맑은 고딕" w:hAnsi="맑은 고딕" w:eastAsia="맑은 고딕"/>
          <w:b w:val="0"/>
          <w:sz w:val="21"/>
        </w:rPr>
        <w:t xml:space="preserve">   -- 실제 접속은 CONNECT 패킷에 서비스 이름을 담아 요청하므로 리스너가 서비스 유효성을 검사한다.</w:t>
      </w:r>
    </w:p>
    <w:p>
      <w:r>
        <w:rPr>
          <w:rFonts w:ascii="맑은 고딕" w:hAnsi="맑은 고딕" w:eastAsia="맑은 고딕"/>
          <w:b w:val="0"/>
          <w:sz w:val="21"/>
        </w:rPr>
        <w:t>③ (서비스 미등록 시) ERROR: ORA-12514: TNS:listener does not currently know of service requested</w:t>
      </w:r>
    </w:p>
    <w:p>
      <w:r>
        <w:rPr>
          <w:rFonts w:ascii="맑은 고딕" w:hAnsi="맑은 고딕" w:eastAsia="맑은 고딕"/>
          <w:b w:val="0"/>
          <w:sz w:val="21"/>
        </w:rPr>
        <w:t xml:space="preserve">   -- tnsping은 OK인데 접속은 실패하는 전형적 상황.</w:t>
      </w:r>
    </w:p>
    <w:p>
      <w:r>
        <w:rPr>
          <w:rFonts w:ascii="맑은 고딕" w:hAnsi="맑은 고딕" w:eastAsia="맑은 고딕"/>
          <w:b w:val="0"/>
          <w:sz w:val="21"/>
        </w:rPr>
        <w:t>④ 해결: SQL&gt; ALTER SYSTEM REGISTER;  후  $ lsnrctl status 로 서비스가 READY로 등록되었는지 확인하고 재접속한다.</w:t>
      </w:r>
    </w:p>
    <w:p>
      <w:r>
        <w:rPr>
          <w:rFonts w:ascii="맑은 고딕" w:hAnsi="맑은 고딕" w:eastAsia="맑은 고딕"/>
          <w:b w:val="0"/>
          <w:sz w:val="21"/>
        </w:rPr>
        <w:t>핵심: tnsping은 '이름 해석 + 리스너 생존'만 검증하고, 실제 접속은 '서비스 등록 + 인증'까지 검증한다. 이 검증 범위 차이가 tnsping은 되는데 접속은 안 되는 현상의 원인이다.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