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제ch18  성능을 위한 데이터베이스 구성 — 추가 실습문제 정답(모범답안 및 채점포인트)</w:t>
      </w:r>
    </w:p>
    <w:p>
      <w:pPr/>
      <w:r>
        <w:rPr>
          <w:rFonts w:ascii="맑은 고딕" w:hAnsi="맑은 고딕" w:eastAsia="맑은 고딕"/>
          <w:sz w:val="21"/>
        </w:rPr>
        <w:t>총 20문항 (서술형 8 · 문제해결형 6 · 진단절차형 6)의 모범답안과 채점 포인트다.</w:t>
      </w:r>
    </w:p>
    <w:p>
      <w:pPr>
        <w:pStyle w:val="Heading2"/>
      </w:pPr>
      <w:r>
        <w:rPr>
          <w:rFonts w:ascii="맑은 고딕" w:hAnsi="맑은 고딕" w:eastAsia="맑은 고딕"/>
        </w:rPr>
        <w:t>[유형] 서술형 — 모범답안</w:t>
      </w:r>
    </w:p>
    <w:p>
      <w:pPr/>
      <w:r>
        <w:rPr>
          <w:rFonts w:ascii="맑은 고딕" w:hAnsi="맑은 고딕" w:eastAsia="맑은 고딕"/>
          <w:sz w:val="21"/>
        </w:rPr>
        <w:t>[추가-01] 초기 인스턴스 구성의 성능 관련 4갈래(초기화 파라미터·Undo 공간·리두 로그·테이블스페이스)를 나열하고, '구성 실수는 튜닝으로 덮이지 않는다'는 이 장의 명제가 무슨 뜻인지 설명하라.</w:t>
      </w:r>
    </w:p>
    <w:p>
      <w:pPr/>
      <w:r>
        <w:rPr>
          <w:rFonts w:ascii="맑은 고딕" w:hAnsi="맑은 고딕" w:eastAsia="맑은 고딕"/>
          <w:sz w:val="21"/>
        </w:rPr>
        <w:t>모범답안:</w:t>
      </w:r>
    </w:p>
    <w:p>
      <w:pPr/>
      <w:r>
        <w:rPr>
          <w:rFonts w:ascii="맑은 고딕" w:hAnsi="맑은 고딕" w:eastAsia="맑은 고딕"/>
          <w:sz w:val="21"/>
        </w:rPr>
        <w:t>초기 구성에서 성능에 영향을 주는 네 갈래는 초기화 파라미터, Undo 공간, 리두 로그 파일, 테이블스페이스다. 이 넷은 서로 얽혀(PROCESSES→SESSIONS, SGA_TARGET→구성요소 자동 분배) 소수의 값이 나머지를 결정한다. '구성 실수는 튜닝으로 덮이지 않는다'는 것은, Undo 부족의 ORA-01555나 Temp 부족의 ORA-01652처럼 구성에서 비롯된 문제는 SQL을 고치거나 파라미터를 조정해도 넘을 수 없는 한계라는 뜻이다. 따라서 초기에 제대로 놓는 것이 이후 튜닝의 전제다.</w:t>
      </w:r>
    </w:p>
    <w:p>
      <w:pPr/>
      <w:r>
        <w:rPr>
          <w:rFonts w:ascii="맑은 고딕" w:hAnsi="맑은 고딕" w:eastAsia="맑은 고딕"/>
          <w:sz w:val="21"/>
        </w:rPr>
        <w:t>채점 포인트: ① 4갈래 정확히 나열 / ② 소수 값이 나머지를 파생함 / ③ 구성성 오류 예(ORA-01555·01652) / ④ '초기에 제대로'의 함의</w:t>
      </w:r>
    </w:p>
    <w:p>
      <w:pPr/>
      <w:r>
        <w:rPr>
          <w:rFonts w:ascii="맑은 고딕" w:hAnsi="맑은 고딕" w:eastAsia="맑은 고딕"/>
          <w:sz w:val="21"/>
        </w:rPr>
        <w:t>[추가-02] PROCESSES가 '가장 중요한 1차 파라미터'로 불리는 이유와 SESSIONS와의 파생 관계를 설명하고, 공유 서버를 쓸 때 SESSIONS에 주의해야 하는 이유를 쓰라.</w:t>
      </w:r>
    </w:p>
    <w:p>
      <w:pPr/>
      <w:r>
        <w:rPr>
          <w:rFonts w:ascii="맑은 고딕" w:hAnsi="맑은 고딕" w:eastAsia="맑은 고딕"/>
          <w:sz w:val="21"/>
        </w:rPr>
        <w:t>모범답안:</w:t>
      </w:r>
    </w:p>
    <w:p>
      <w:pPr/>
      <w:r>
        <w:rPr>
          <w:rFonts w:ascii="맑은 고딕" w:hAnsi="맑은 고딕" w:eastAsia="맑은 고딕"/>
          <w:sz w:val="21"/>
        </w:rPr>
        <w:t>PROCESSES는 인스턴스가 띄울 수 있는 최대 프로세스 수를 정하며, SESSIONS를 비롯한 여러 값이 여기서 자동 파생된다(실측 processes=500 → sessions=776, ISDEFAULT=TRUE). 그래서 1차 파라미터라 부른다. 공유 서버에서는 하나의 공유 서버 프로세스를 여러 세션이 나눠 쓰므로 세션 수가 프로세스 수보다 훨씬 많아질 수 있다. 이때 PROCESSES에서 파생된 SESSIONS 기본값으로는 부족할 수 있어 SESSIONS를 명시적으로 넉넉히 잡아야 한다.</w:t>
      </w:r>
    </w:p>
    <w:p>
      <w:pPr/>
      <w:r>
        <w:rPr>
          <w:rFonts w:ascii="맑은 고딕" w:hAnsi="맑은 고딕" w:eastAsia="맑은 고딕"/>
          <w:sz w:val="21"/>
        </w:rPr>
        <w:t>채점 포인트: ① PROCESSES=최대 프로세스, 다수 값 파생 / ② SESSIONS 자동 파생(실측/ISDEFAULT) / ③ 공유 서버는 세션&gt;프로세스 / ④ SESSIONS 별도 상향 필요</w:t>
      </w:r>
    </w:p>
    <w:p>
      <w:pPr/>
      <w:r>
        <w:rPr>
          <w:rFonts w:ascii="맑은 고딕" w:hAnsi="맑은 고딕" w:eastAsia="맑은 고딕"/>
          <w:sz w:val="21"/>
        </w:rPr>
        <w:t>[추가-03] UNDO_RETENTION과 RETENTION GUARANTEE의 차이를 설명하고, NOGUARANTEE와 GUARANTEE가 각각 무엇을 희생하는지(트레이드오프) 쓰라.</w:t>
      </w:r>
    </w:p>
    <w:p>
      <w:pPr/>
      <w:r>
        <w:rPr>
          <w:rFonts w:ascii="맑은 고딕" w:hAnsi="맑은 고딕" w:eastAsia="맑은 고딕"/>
          <w:sz w:val="21"/>
        </w:rPr>
        <w:t>모범답안:</w:t>
      </w:r>
    </w:p>
    <w:p>
      <w:pPr/>
      <w:r>
        <w:rPr>
          <w:rFonts w:ascii="맑은 고딕" w:hAnsi="맑은 고딕" w:eastAsia="맑은 고딕"/>
          <w:sz w:val="21"/>
        </w:rPr>
        <w:t>UNDO_RETENTION은 커밋된 Undo를 최소 몇 초 보존하려는 '목표'를 초 단위로 정한다. RETENTION 모드는 이 목표를 강제할지를 정한다. NOGUARANTEE에서는 Undo 공간이 부족하면 보존 시간이 안 지났어도 커밋된 Undo를 덮어쓴다 — 긴 조회가 ORA-01555로 실패할 위험을 감수하고 DML을 살린다. GUARANTEE에서는 보존 시간 내 Undo를 절대 안 덮어쓴다 — 읽기 일관성을 지키는 대신 공간 부족 시 새 DML이 ORA-30036으로 실패할 위험을 감수한다.</w:t>
      </w:r>
    </w:p>
    <w:p>
      <w:pPr/>
      <w:r>
        <w:rPr>
          <w:rFonts w:ascii="맑은 고딕" w:hAnsi="맑은 고딕" w:eastAsia="맑은 고딕"/>
          <w:sz w:val="21"/>
        </w:rPr>
        <w:t>채점 포인트: ① UNDO_RETENTION=보존 목표(초) / ② NOGUARANTEE=덮어씀→ORA-01555 위험 / ③ GUARANTEE=보장→DML ORA-30036 위험 / ④ 트레이드오프 명시</w:t>
      </w:r>
    </w:p>
    <w:p>
      <w:pPr/>
      <w:r>
        <w:rPr>
          <w:rFonts w:ascii="맑은 고딕" w:hAnsi="맑은 고딕" w:eastAsia="맑은 고딕"/>
          <w:sz w:val="21"/>
        </w:rPr>
        <w:t>[추가-04] ORA-01555 'snapshot too old'가 발생하는 메커니즘을 '조회 길이·동시 변경량·Undo 공간' 세 가지로 설명하고, 조회 SQL만 고쳐서는 해결되지 않는 이유를 쓰라.</w:t>
      </w:r>
    </w:p>
    <w:p>
      <w:pPr/>
      <w:r>
        <w:rPr>
          <w:rFonts w:ascii="맑은 고딕" w:hAnsi="맑은 고딕" w:eastAsia="맑은 고딕"/>
          <w:sz w:val="21"/>
        </w:rPr>
        <w:t>모범답안:</w:t>
      </w:r>
    </w:p>
    <w:p>
      <w:pPr/>
      <w:r>
        <w:rPr>
          <w:rFonts w:ascii="맑은 고딕" w:hAnsi="맑은 고딕" w:eastAsia="맑은 고딕"/>
          <w:sz w:val="21"/>
        </w:rPr>
        <w:t>긴 조회는 시작 시점의 일관된 스냅샷을 봐야 한다. 그 사이 다른 세션이 같은 데이터를 바꾸고 커밋한다. Undo 공간이 부족하면(테이블스페이스가 작거나 보존이 짧고 NOGUARANTEE) 시작 시점의 과거 이미지가 덮어써진다. 조회가 뒤늦게 그 블록에 도달해 과거 이미지를 요구하면 이미 사라져 ORA-01555가 난다. 즉 조회 길이·동시 변경량·Undo 공간의 함수이며, 조회 SQL 자체에는 잘못이 없을 수 있다. 그래서 SQL 튜닝이 아니라 Undo 확장·UNDO_RETENTION 상향·GUARANTEE로 해결한다.</w:t>
      </w:r>
    </w:p>
    <w:p>
      <w:pPr/>
      <w:r>
        <w:rPr>
          <w:rFonts w:ascii="맑은 고딕" w:hAnsi="맑은 고딕" w:eastAsia="맑은 고딕"/>
          <w:sz w:val="21"/>
        </w:rPr>
        <w:t>채점 포인트: ① 긴 조회가 시작 스냅샷 필요 / ② 동시 변경+Undo 부족→과거 이미지 덮어씀 / ③ 세 가지 함수 / ④ SQL 아닌 Undo 구성으로 해결</w:t>
      </w:r>
    </w:p>
    <w:p>
      <w:pPr/>
      <w:r>
        <w:rPr>
          <w:rFonts w:ascii="맑은 고딕" w:hAnsi="맑은 고딕" w:eastAsia="맑은 고딕"/>
          <w:sz w:val="21"/>
        </w:rPr>
        <w:t>[추가-05] ORA-01652에서 실무자가 자주 빠지는 두 가지 오인을 설명하고, 임시 공간 확장(구성)이 정답인 경우와 SQL 튜닝이 정답인 경우를 가르는 기준을 쓰라.</w:t>
      </w:r>
    </w:p>
    <w:p>
      <w:pPr/>
      <w:r>
        <w:rPr>
          <w:rFonts w:ascii="맑은 고딕" w:hAnsi="맑은 고딕" w:eastAsia="맑은 고딕"/>
          <w:sz w:val="21"/>
        </w:rPr>
        <w:t>모범답안:</w:t>
      </w:r>
    </w:p>
    <w:p>
      <w:pPr/>
      <w:r>
        <w:rPr>
          <w:rFonts w:ascii="맑은 고딕" w:hAnsi="맑은 고딕" w:eastAsia="맑은 고딕"/>
          <w:sz w:val="21"/>
        </w:rPr>
        <w:t>첫째 오인은 데이터 테이블스페이스 부족으로 착각하는 것이다. 메시지 끝의 테이블스페이스 이름을 반드시 확인해 TEMP인지 업무 TS인지 가른다. 둘째 오인은 SQL 튜닝으로만 해결하려는 것이다. ORA-01652는 큰 정렬·해시가 디스크로 흘렀다는 뜻이므로, 정렬이 월 집계처럼 업무상 정당하면 임시 공간을 늘리는 구성이 정답이고, 불필요한 정렬(정렬 제거·인덱스로 회피 가능)이면 SQL로 접근한다. 판별 기준은 '이 정렬이 업무상 필요한 크기인가'다.</w:t>
      </w:r>
    </w:p>
    <w:p>
      <w:pPr/>
      <w:r>
        <w:rPr>
          <w:rFonts w:ascii="맑은 고딕" w:hAnsi="맑은 고딕" w:eastAsia="맑은 고딕"/>
          <w:sz w:val="21"/>
        </w:rPr>
        <w:t>채점 포인트: ① 오인①=데이터 TS 착각→메시지 TS 확인 / ② 오인②=SQL로만 해결 / ③ 정당한 정렬→구성 / ④ 불필요한 정렬→SQL, 판별 기준</w:t>
      </w:r>
    </w:p>
    <w:p>
      <w:pPr/>
      <w:r>
        <w:rPr>
          <w:rFonts w:ascii="맑은 고딕" w:hAnsi="맑은 고딕" w:eastAsia="맑은 고딕"/>
          <w:sz w:val="21"/>
        </w:rPr>
        <w:t>[추가-06] 전용 서버와 공유 서버의 프로세스 수와 세션 메모리(UGA) 위치 차이를 설명하고, 각각이 유리한 워크로드를 구체적으로 들라.</w:t>
      </w:r>
    </w:p>
    <w:p>
      <w:pPr/>
      <w:r>
        <w:rPr>
          <w:rFonts w:ascii="맑은 고딕" w:hAnsi="맑은 고딕" w:eastAsia="맑은 고딕"/>
          <w:sz w:val="21"/>
        </w:rPr>
        <w:t>모범답안:</w:t>
      </w:r>
    </w:p>
    <w:p>
      <w:pPr/>
      <w:r>
        <w:rPr>
          <w:rFonts w:ascii="맑은 고딕" w:hAnsi="맑은 고딕" w:eastAsia="맑은 고딕"/>
          <w:sz w:val="21"/>
        </w:rPr>
        <w:t>전용 서버는 접속 하나마다 전용 서버 프로세스가 붙어 접속 수만큼 프로세스와 메모리가 든다. UGA는 PGA에 있다. 공유 서버는 소수의 공유 서버 프로세스를 여러 세션이 디스패처를 통해 나눠 쓰며, UGA가 SGA(라지 풀)로 이동한다. 공유 서버는 프로세스·메모리를 절감해 간헐적 트랜잭션을 던지는 OLTP 사용자가 매우 많은 환경과 접속률이 높은 환경에 유리하다. 전용 서버는 장시간 배치·병렬 실행·RMAN·DBA 관리 작업처럼 서버를 오래 점유하는 작업에 적합하다.</w:t>
      </w:r>
    </w:p>
    <w:p>
      <w:pPr/>
      <w:r>
        <w:rPr>
          <w:rFonts w:ascii="맑은 고딕" w:hAnsi="맑은 고딕" w:eastAsia="맑은 고딕"/>
          <w:sz w:val="21"/>
        </w:rPr>
        <w:t>채점 포인트: ① 전용=접속당 프로세스, UGA는 PGA / ② 공유=디스패처+공유서버, UGA는 SGA/라지풀 / ③ 공유 유리: 간헐 OLTP·고접속률 / ④ 전용 유리: 장시간·배치·병렬</w:t>
      </w:r>
    </w:p>
    <w:p>
      <w:pPr/>
      <w:r>
        <w:rPr>
          <w:rFonts w:ascii="맑은 고딕" w:hAnsi="맑은 고딕" w:eastAsia="맑은 고딕"/>
          <w:sz w:val="21"/>
        </w:rPr>
        <w:t>[추가-07] 행 이주(row migration)와 행 체이닝(row chaining)의 차이를 정의하고, 근본 해법이 서로 다른 이유(PCTFREE 대 블록 크기)를 설명하라.</w:t>
      </w:r>
    </w:p>
    <w:p>
      <w:pPr/>
      <w:r>
        <w:rPr>
          <w:rFonts w:ascii="맑은 고딕" w:hAnsi="맑은 고딕" w:eastAsia="맑은 고딕"/>
          <w:sz w:val="21"/>
        </w:rPr>
        <w:t>모범답안:</w:t>
      </w:r>
    </w:p>
    <w:p>
      <w:pPr/>
      <w:r>
        <w:rPr>
          <w:rFonts w:ascii="맑은 고딕" w:hAnsi="맑은 고딕" w:eastAsia="맑은 고딕"/>
          <w:sz w:val="21"/>
        </w:rPr>
        <w:t>행 이주는 UPDATE로 커진 행이 원 블록의 남은 자리에 못 들어가 다른 블록으로 옮겨지고 원 자리에 포인터만 남는 현상이다. 인덱스 조회 시 한 번 더 점프해 논리·물리 읽기가 는다. 행 체이닝은 행 자체가 한 블록보다 커서 처음부터 여러 블록에 걸쳐 저장되는 것이다. 이주는 PCTFREE로 UPDATE 여지를 주어 예방하고, 이미 생긴 이주는 PCTFREE 상향 후 MOVE + 인덱스 REBUILD로 해소한다. 체이닝은 행이 블록보다 커서 나므로 PCTFREE로 못 막고 더 큰 블록 크기 테이블스페이스로 옮기는 것이 근본 해법이다.</w:t>
      </w:r>
    </w:p>
    <w:p>
      <w:pPr/>
      <w:r>
        <w:rPr>
          <w:rFonts w:ascii="맑은 고딕" w:hAnsi="맑은 고딕" w:eastAsia="맑은 고딕"/>
          <w:sz w:val="21"/>
        </w:rPr>
        <w:t>채점 포인트: ① 이주 정의(UPDATE로 이동+포인터) / ② 체이닝 정의(행&gt;블록) / ③ 이주 해법 PCTFREE+MOVE / ④ 체이닝 해법 더 큰 블록, 이유</w:t>
      </w:r>
    </w:p>
    <w:p>
      <w:pPr/>
      <w:r>
        <w:rPr>
          <w:rFonts w:ascii="맑은 고딕" w:hAnsi="맑은 고딕" w:eastAsia="맑은 고딕"/>
          <w:sz w:val="21"/>
        </w:rPr>
        <w:t>[추가-08] DB_BLOCK_SIZE가 성능에 영향을 주는 두 가지 통로를 설명하고, OLTP가 8KB 블록을 표준으로 쓰는 이유를 쓰라.</w:t>
      </w:r>
    </w:p>
    <w:p>
      <w:pPr/>
      <w:r>
        <w:rPr>
          <w:rFonts w:ascii="맑은 고딕" w:hAnsi="맑은 고딕" w:eastAsia="맑은 고딕"/>
          <w:sz w:val="21"/>
        </w:rPr>
        <w:t>모범답안:</w:t>
      </w:r>
    </w:p>
    <w:p>
      <w:pPr/>
      <w:r>
        <w:rPr>
          <w:rFonts w:ascii="맑은 고딕" w:hAnsi="맑은 고딕" w:eastAsia="맑은 고딕"/>
          <w:sz w:val="21"/>
        </w:rPr>
        <w:t>첫째 통로는 I/O 효율이다. 한 번의 물리 읽기로 가져오는 데이터 양이 블록 크기에 비례하므로, 대량 순차 스캔이 많은 DW는 큰 블록이 유리하다. 둘째 통로는 한 블록에 담기는 행의 밀도다. 블록이 크면 캐시 효율은 오르지만, 여러 세션이 같은 블록의 서로 다른 행을 동시에 고치면 그 블록을 두고 경합(buffer busy)이 늘 수 있다. OLTP는 짧은 트랜잭션이 여러 행을 동시에 갱신하므로 동시성이 중요하다. 8KB는 I/O 효율과 동시성 사이의 균형점이라 OLTP의 표준이다.</w:t>
      </w:r>
    </w:p>
    <w:p>
      <w:pPr/>
      <w:r>
        <w:rPr>
          <w:rFonts w:ascii="맑은 고딕" w:hAnsi="맑은 고딕" w:eastAsia="맑은 고딕"/>
          <w:sz w:val="21"/>
        </w:rPr>
        <w:t>채점 포인트: ① I/O 효율 통로 / ② 행 밀도·동시성 통로(buffer busy) / ③ OLTP=동시성 중요 / ④ 8KB=균형점</w:t>
      </w:r>
    </w:p>
    <w:p>
      <w:pPr>
        <w:pStyle w:val="Heading2"/>
      </w:pPr>
      <w:r>
        <w:rPr>
          <w:rFonts w:ascii="맑은 고딕" w:hAnsi="맑은 고딕" w:eastAsia="맑은 고딕"/>
        </w:rPr>
        <w:t>[유형] 문제해결형 — 모범답안</w:t>
      </w:r>
    </w:p>
    <w:p>
      <w:pPr/>
      <w:r>
        <w:rPr>
          <w:rFonts w:ascii="맑은 고딕" w:hAnsi="맑은 고딕" w:eastAsia="맑은 고딕"/>
          <w:sz w:val="21"/>
        </w:rPr>
        <w:t>[추가-09] ALTER SYSTEM SET ...으로 파라미터를 바꿨는데, 인스턴스를 재기동하니 원래 값으로 돌아가 있다.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SCOPE=MEMORY로 바꿔서 현재 인스턴스 메모리에만 반영되고 SPFILE에는 기록되지 않았다. 재기동 시 SPFILE 값으로 초기화되므로 원래 값으로 돌아간다. 확인: V$PARAMETER(현재값)와 V$SPPARAMETER(SPFILE 값)를 대조하면 두 값이 다르다. 해결: 영구 반영이 필요하면 SCOPE=BOTH(동적 파라미터) 또는 SCOPE=SPFILE(정적 파라미터, 재기동 필요)로 다시 설정한다. 정적 파라미터는 SPFILE로만 바꿀 수 있고 재기동해야 적용된다.</w:t>
      </w:r>
    </w:p>
    <w:p>
      <w:pPr/>
      <w:r>
        <w:rPr>
          <w:rFonts w:ascii="맑은 고딕" w:hAnsi="맑은 고딕" w:eastAsia="맑은 고딕"/>
          <w:sz w:val="21"/>
        </w:rPr>
        <w:t>채점 포인트: ① 원인=SCOPE=MEMORY로 SPFILE 미반영 / ② V$PARAMETER vs V$SPPARAMETER 대조 / ③ SCOPE=BOTH/SPFILE로 재설정 / ④ 정적 파라미터는 재기동</w:t>
      </w:r>
    </w:p>
    <w:p>
      <w:pPr/>
      <w:r>
        <w:rPr>
          <w:rFonts w:ascii="맑은 고딕" w:hAnsi="맑은 고딕" w:eastAsia="맑은 고딕"/>
          <w:sz w:val="21"/>
        </w:rPr>
        <w:t>[추가-10] Undo 테이블스페이스를 RETENTION GUARANTEE로 바꾼 뒤부터 업무 시간에 DML이 ORA-30036으로 자주 실패한다.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GUARANTEE는 UNDO_RETENTION 시간 내의 커밋된 Undo를 절대 덮어쓰지 않는다. 업무 DML이 몰려 Undo를 많이 쓰는데 테이블스페이스에 여유가 없으면, 보존을 지키느라 새 Undo를 할당하지 못해 ORA-30036 'unable to extend segment in undo tablespace'가 난다. 해결: (1) Undo 테이블스페이스를 확장(또는 AUTOEXTEND)해 최대 DML을 감당하게 한다. (2) 보존 시간이 과도하면 UNDO_RETENTION을 실제 최장 조회에 맞게 낮춘다. (3) 긴 조회의 읽기 일관성보다 DML 가용성이 더 중요하면 NOGUARANTEE로 정책을 재검토한다.</w:t>
      </w:r>
    </w:p>
    <w:p>
      <w:pPr/>
      <w:r>
        <w:rPr>
          <w:rFonts w:ascii="맑은 고딕" w:hAnsi="맑은 고딕" w:eastAsia="맑은 고딕"/>
          <w:sz w:val="21"/>
        </w:rPr>
        <w:t>채점 포인트: ① 원인=GUARANTEE+공간 부족→ORA-30036 / ② Undo 확장/AUTOEXTEND / ③ UNDO_RETENTION 재조정 / ④ 정책(NOGUARANTEE) 재검토</w:t>
      </w:r>
    </w:p>
    <w:p>
      <w:pPr/>
      <w:r>
        <w:rPr>
          <w:rFonts w:ascii="맑은 고딕" w:hAnsi="맑은 고딕" w:eastAsia="맑은 고딕"/>
          <w:sz w:val="21"/>
        </w:rPr>
        <w:t>[추가-11] ORA-01652가 계속 나서 업무 데이터 테이블스페이스(USERS)를 두 번이나 키웠는데도 같은 오류가 반복된다.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ORA-01652의 원인 테이블스페이스는 메시지 끝에 찍힌다. 이 경우 그 이름이 TEMP였는데 엉뚱하게 데이터 테이블스페이스(USERS)를 키웠기 때문에 효과가 없었다. ORA-01652는 임시 세그먼트(정렬·해시·GTT) 확장 실패다. 해결: 오류 메시지의 테이블스페이스 이름을 먼저 확인한다. TEMP이면 TEMP에 임시 파일을 추가해 확장하고 AUTOEXTEND를 켠다. V$TEMPSEG_USAGE로 원인 세션·SQL을 지목하고, 정렬이 불필요하면 SQL로도 접근한다.</w:t>
      </w:r>
    </w:p>
    <w:p>
      <w:pPr/>
      <w:r>
        <w:rPr>
          <w:rFonts w:ascii="맑은 고딕" w:hAnsi="맑은 고딕" w:eastAsia="맑은 고딕"/>
          <w:sz w:val="21"/>
        </w:rPr>
        <w:t>채점 포인트: ① 원인=메시지 TS(TEMP) 무시, 엉뚱한 TS 확장 / ② 메시지 TS 이름 확인 / ③ TEMP 확장+AUTOEXTEND / ④ V$TEMPSEG_USAGE로 원인 지목</w:t>
      </w:r>
    </w:p>
    <w:p>
      <w:pPr/>
      <w:r>
        <w:rPr>
          <w:rFonts w:ascii="맑은 고딕" w:hAnsi="맑은 고딕" w:eastAsia="맑은 고딕"/>
          <w:sz w:val="21"/>
        </w:rPr>
        <w:t>[추가-12] 접속 지연을 줄이려 공유 서버로 전환한 뒤, 일부 세션이 큰 작업을 할 때 ORA-04031(shared memory)이 발생한다. 원인과 해결 방법을 제시하라.</w:t>
      </w:r>
    </w:p>
    <w:p>
      <w:pPr/>
      <w:r>
        <w:rPr>
          <w:rFonts w:ascii="맑은 고딕" w:hAnsi="맑은 고딕" w:eastAsia="맑은 고딕"/>
          <w:sz w:val="21"/>
        </w:rPr>
        <w:t>모범답안:</w:t>
      </w:r>
    </w:p>
    <w:p>
      <w:pPr/>
      <w:r>
        <w:rPr>
          <w:rFonts w:ascii="맑은 고딕" w:hAnsi="맑은 고딕" w:eastAsia="맑은 고딕"/>
          <w:sz w:val="21"/>
        </w:rPr>
        <w:t>원인: 공유 서버에서는 세션 메모리(UGA)가 PGA가 아니라 SGA의 라지 풀(없으면 공유 풀)에 놓인다. 라지 풀이 없거나 너무 작으면 세션 메모리를 할당하지 못하고, 공유 풀을 침범하다 ORA-04031이 난다. 해결: LARGE_POOL_SIZE를 충분히 확보한다(대략 공유 서버 세션 수 × 세션당 UGA 추정치 이상). 라지 풀을 분리하면 병렬 처리·RMAN·공유 서버 UGA가 공유 풀을 침범하지 않는다. 근본적으로 이런 대형 작업 세션은 전용 서버가 더 적합할 수 있다.</w:t>
      </w:r>
    </w:p>
    <w:p>
      <w:pPr/>
      <w:r>
        <w:rPr>
          <w:rFonts w:ascii="맑은 고딕" w:hAnsi="맑은 고딕" w:eastAsia="맑은 고딕"/>
          <w:sz w:val="21"/>
        </w:rPr>
        <w:t>채점 포인트: ① 원인=공유 서버 UGA가 라지 풀, 부족→ORA-04031 / ② LARGE_POOL_SIZE 확보(산정) / ③ 라지 풀 분리 효과 / ④ 대형 작업은 전용 서버 고려</w:t>
      </w:r>
    </w:p>
    <w:p>
      <w:pPr/>
      <w:r>
        <w:rPr>
          <w:rFonts w:ascii="맑은 고딕" w:hAnsi="맑은 고딕" w:eastAsia="맑은 고딕"/>
          <w:sz w:val="21"/>
        </w:rPr>
        <w:t>[추가-13] 특정 테이블의 인덱스 단일 행 조회가 시간이 갈수록 느려진다. 통계를 보니 DBA_TABLES.CHAIN_CNT가 매우 높다. 원인과 해결 절차를 제시하라.</w:t>
      </w:r>
    </w:p>
    <w:p>
      <w:pPr/>
      <w:r>
        <w:rPr>
          <w:rFonts w:ascii="맑은 고딕" w:hAnsi="맑은 고딕" w:eastAsia="맑은 고딕"/>
          <w:sz w:val="21"/>
        </w:rPr>
        <w:t>모범답안:</w:t>
      </w:r>
    </w:p>
    <w:p>
      <w:pPr/>
      <w:r>
        <w:rPr>
          <w:rFonts w:ascii="맑은 고딕" w:hAnsi="맑은 고딕" w:eastAsia="맑은 고딕"/>
          <w:sz w:val="21"/>
        </w:rPr>
        <w:t>원인: 잦은 UPDATE로 행이 커져 원 블록에 못 들어가 다른 블록으로 이주했다. 인덱스는 원래 ROWID를 가리키므로 이주 행을 인덱스로 읽으면 원 블록에서 포인터를 따라 새 블록으로 한 번 더 가야 해 논리·물리 읽기가 늘고 느려진다. 확인: ANALYZE TABLE ... LIST CHAINED ROWS로 이주 행을 실제로 찾고, 행 크기가 블록보다 작으면 이주로 판정한다. 해결: PCTFREE를 높인 뒤 ALTER TABLE ... MOVE로 재구성하고, MOVE가 ROWID를 바꿔 인덱스를 UNUSABLE로 만들므로 인덱스를 REBUILD한다.</w:t>
      </w:r>
    </w:p>
    <w:p>
      <w:pPr/>
      <w:r>
        <w:rPr>
          <w:rFonts w:ascii="맑은 고딕" w:hAnsi="맑은 고딕" w:eastAsia="맑은 고딕"/>
          <w:sz w:val="21"/>
        </w:rPr>
        <w:t>채점 포인트: ① 원인=행 이주(UPDATE로 커짐) / ② 인덱스 점프로 느려짐 / ③ LIST CHAINED ROWS로 확인·이주 판정 / ④ PCTFREE↑+MOVE+인덱스 REBUILD</w:t>
      </w:r>
    </w:p>
    <w:p>
      <w:pPr/>
      <w:r>
        <w:rPr>
          <w:rFonts w:ascii="맑은 고딕" w:hAnsi="맑은 고딕" w:eastAsia="맑은 고딕"/>
          <w:sz w:val="21"/>
        </w:rPr>
        <w:t>[추가-14] 매일 새벽에 도는 야간 배치 리포트가 월말에만 ORA-01555로 실패한다. 상급자에게 보고하기 전에 무엇을 확인하고 어떻게 조치할지 제시하라.</w:t>
      </w:r>
    </w:p>
    <w:p>
      <w:pPr/>
      <w:r>
        <w:rPr>
          <w:rFonts w:ascii="맑은 고딕" w:hAnsi="맑은 고딕" w:eastAsia="맑은 고딕"/>
          <w:sz w:val="21"/>
        </w:rPr>
        <w:t>모범답안:</w:t>
      </w:r>
    </w:p>
    <w:p>
      <w:pPr/>
      <w:r>
        <w:rPr>
          <w:rFonts w:ascii="맑은 고딕" w:hAnsi="맑은 고딕" w:eastAsia="맑은 고딕"/>
          <w:sz w:val="21"/>
        </w:rPr>
        <w:t>확인: V$UNDOSTAT의 월말 새벽 구간을 본다. MAXQUERYLEN(최장 조회 길이)이 UNDO_RETENTION(실측 900초)을 넘는지, SSOLDERRCNT(ORA-01555 발생 수)가 0보다 큰지 확인한다. 월말에는 마감 트랜잭션이 몰려 Undo를 빠르게 순환시키므로 리포트가 필요로 하던 과거 이미지가 덮어써진다. 판정: 조회 길이 &gt; 보존 시간이면 전형적 ORA-01555이고 SQL 문제가 아니다. 조치: UNDO_RETENTION을 리포트 최대 실행 시간보다 길게 올리고, 마감 구간의 읽기 일관성이 필수면 RETENTION GUARANTEE로 전환한다(단, Undo 크기 확인). 다음 마감에서 SSOLDERRCNT가 0인지 재확인한다.</w:t>
      </w:r>
    </w:p>
    <w:p>
      <w:pPr/>
      <w:r>
        <w:rPr>
          <w:rFonts w:ascii="맑은 고딕" w:hAnsi="맑은 고딕" w:eastAsia="맑은 고딕"/>
          <w:sz w:val="21"/>
        </w:rPr>
        <w:t>채점 포인트: ① V$UNDOSTAT MAXQUERYLEN·SSOLDERRCNT 확인 / ② 월말 마감이 Undo 순환 가속 / ③ 조회 길이&gt;보존→SQL 문제 아님 / ④ UNDO_RETENTION↑·GUARANTEE·재확인</w:t>
      </w:r>
    </w:p>
    <w:p>
      <w:pPr>
        <w:pStyle w:val="Heading2"/>
      </w:pPr>
      <w:r>
        <w:rPr>
          <w:rFonts w:ascii="맑은 고딕" w:hAnsi="맑은 고딕" w:eastAsia="맑은 고딕"/>
        </w:rPr>
        <w:t>[유형] 진단절차형 — 모범답안</w:t>
      </w:r>
    </w:p>
    <w:p>
      <w:pPr/>
      <w:r>
        <w:rPr>
          <w:rFonts w:ascii="맑은 고딕" w:hAnsi="맑은 고딕" w:eastAsia="맑은 고딕"/>
          <w:sz w:val="21"/>
        </w:rPr>
        <w:t>[추가-15] 증상: Diagnostics Pack이 없는 환경에서 특정 긴 리포트만 ORA-01555로 실패한다. '증상 → 확인할 뷰·지표 → 판정 기준 → 조치 → 재확인' 순서로 진단 절차를 쓰라.</w:t>
      </w:r>
    </w:p>
    <w:p>
      <w:pPr/>
      <w:r>
        <w:rPr>
          <w:rFonts w:ascii="맑은 고딕" w:hAnsi="맑은 고딕" w:eastAsia="맑은 고딕"/>
          <w:sz w:val="21"/>
        </w:rPr>
        <w:t>모범답안:</w:t>
      </w:r>
    </w:p>
    <w:p>
      <w:pPr/>
      <w:r>
        <w:rPr>
          <w:rFonts w:ascii="맑은 고딕" w:hAnsi="맑은 고딕" w:eastAsia="맑은 고딕"/>
          <w:sz w:val="21"/>
        </w:rPr>
        <w:t>증상: 특정 긴 조회(리포트)만 ORA-01555, 다른 조회는 정상. 확인할 뷰·지표: V$UNDOSTAT(MAXQUERYLEN, TUNED_UNDORETENTION, SSOLDERRCNT), V$PARAMETER의 undo_retention, DBA_TABLESPACES의 RETENTION, DBA_DATA_FILES의 UNDOTBS1 크기 — 모두 무료로 조회 가능. 판정 기준: MAXQUERYLEN &gt; (TUNED_)UNDORETENTION 이고 SSOLDERRCNT&gt;0이면 보존이 조회 길이를 못 따라간 것. TUNED_UNDORETENTION &lt; 설정값이면 공간이 상한. 조치: UNDO_RETENTION을 최장 조회보다 길게 상향, 필요 시 Undo 테이블스페이스 확장, 읽기 일관성 필수면 GUARANTEE. 재확인: 조치 후 구간의 SSOLDERRCNT가 0으로 유지되고 리포트가 완주하는지 확인.</w:t>
      </w:r>
    </w:p>
    <w:p>
      <w:pPr/>
      <w:r>
        <w:rPr>
          <w:rFonts w:ascii="맑은 고딕" w:hAnsi="맑은 고딕" w:eastAsia="맑은 고딕"/>
          <w:sz w:val="21"/>
        </w:rPr>
        <w:t>채점 포인트: ① 증상 명확화 / ② 뷰·지표: V$UNDOSTAT 등(무료) / ③ 판정: MAXQUERYLEN vs 보존, SSOLDERRCNT / ④ 조치 / ⑤ 재확인(SSOLDERRCNT=0)</w:t>
      </w:r>
    </w:p>
    <w:p>
      <w:pPr/>
      <w:r>
        <w:rPr>
          <w:rFonts w:ascii="맑은 고딕" w:hAnsi="맑은 고딕" w:eastAsia="맑은 고딕"/>
          <w:sz w:val="21"/>
        </w:rPr>
        <w:t>[추가-16] 증상: 월별 집계 배치가 ORA-01652로 실패하기 시작했다. 진단 절차를 '증상 → 확인할 뷰·지표 → 판정 기준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대량 집계 배치가 ORA-01652 'unable to extend temp segment ... in tablespace TEMP'로 실패. 확인할 뷰·지표: 먼저 오류 메시지의 테이블스페이스 이름(TEMP). DBA_TEMP_FILES로 TEMP 물리 크기, V$SORT_SEGMENT로 현재·최대 사용량, V$TEMPSEG_USAGE로 세션·SQL별 사용량. 판정 기준: 메시지 TS가 TEMP이고 최대 사용량이 물리 크기에 붙어 있으면 임시 공간 부족. 정렬이 업무상 정당한 대량 집계이면 구성 문제로 판정. 조치: TEMP에 임시 파일 추가로 확장하고 AUTOEXTEND ON. 배치 전용 임시 테이블스페이스를 지정하기도 한다. 재확인: 배치를 재실행해 완주하고 V$SORT_SEGMENT 최대 사용량이 물리 크기 안에 들어오는지 확인.</w:t>
      </w:r>
    </w:p>
    <w:p>
      <w:pPr/>
      <w:r>
        <w:rPr>
          <w:rFonts w:ascii="맑은 고딕" w:hAnsi="맑은 고딕" w:eastAsia="맑은 고딕"/>
          <w:sz w:val="21"/>
        </w:rPr>
        <w:t>채점 포인트: ① 증상 / ② 메시지 TS 확인+DBA_TEMP_FILES·V$SORT_SEGMENT·V$TEMPSEG_USAGE / ③ 판정(TEMP·정당한 정렬) / ④ TEMP 확장 / ⑤ 재실행 완주 확인</w:t>
      </w:r>
    </w:p>
    <w:p>
      <w:pPr/>
      <w:r>
        <w:rPr>
          <w:rFonts w:ascii="맑은 고딕" w:hAnsi="맑은 고딕" w:eastAsia="맑은 고딕"/>
          <w:sz w:val="21"/>
        </w:rPr>
        <w:t>[추가-17] 증상: 접속이 몰리는 시간대에 서버 프로세스 수와 메모리 사용이 급증한다. 전용/공유 서버를 판단하는 진단 절차를 순서대로 쓰라.</w:t>
      </w:r>
    </w:p>
    <w:p>
      <w:pPr/>
      <w:r>
        <w:rPr>
          <w:rFonts w:ascii="맑은 고딕" w:hAnsi="맑은 고딕" w:eastAsia="맑은 고딕"/>
          <w:sz w:val="21"/>
        </w:rPr>
        <w:t>모범답안:</w:t>
      </w:r>
    </w:p>
    <w:p>
      <w:pPr/>
      <w:r>
        <w:rPr>
          <w:rFonts w:ascii="맑은 고딕" w:hAnsi="맑은 고딕" w:eastAsia="맑은 고딕"/>
          <w:sz w:val="21"/>
        </w:rPr>
        <w:t>증상: 피크 시간에 서버 프로세스·메모리 급증. 확인할 뷰·지표: V$SESSION.SERVER로 현재 접속 방식(DEDICATED/SHARED), V$PROCESS로 서버 프로세스 수, V$PARAMETER로 shared_servers·dispatchers·large_pool_size, 접속률(초당 새 접속) 패턴. 판정 기준: 전용 서버에서 간헐적으로 짧은 요청만 하는 세션이 매우 많고 접속률이 높다면 공유 서버가 자원을 절감할 수 있다. 단 장시간 배치·병렬 작업이 많으면 공유 서버는 부적합. 조치: 공유 서버 전환 시 LARGE_POOL_SIZE부터 확보하고 SHARED_SERVERS·DISPATCHERS를 설정하며 SESSIONS를 넉넉히 잡는다. 재확인: V$QUEUE 요청 큐 대기와 V$DISPATCHER_RATE(CUR/AVG/MAX)로 경합이 없는지, 프로세스·메모리가 실제로 줄었는지 확인.</w:t>
      </w:r>
    </w:p>
    <w:p>
      <w:pPr/>
      <w:r>
        <w:rPr>
          <w:rFonts w:ascii="맑은 고딕" w:hAnsi="맑은 고딕" w:eastAsia="맑은 고딕"/>
          <w:sz w:val="21"/>
        </w:rPr>
        <w:t>채점 포인트: ① 증상 / ② V$SESSION.SERVER·V$PROCESS·파라미터·접속률 / ③ 판정(간헐 OLTP·고접속률 vs 장시간 작업) / ④ 라지 풀·SESSIONS 조치 / ⑤ V$QUEUE·V$DISPATCHER_RATE 재확인</w:t>
      </w:r>
    </w:p>
    <w:p>
      <w:pPr/>
      <w:r>
        <w:rPr>
          <w:rFonts w:ascii="맑은 고딕" w:hAnsi="맑은 고딕" w:eastAsia="맑은 고딕"/>
          <w:sz w:val="21"/>
        </w:rPr>
        <w:t>[추가-18] 증상: 특정 테이블의 단일 행 조회가 점점 느려진다(행 이주 의심). 진단 절차를 '증상 → 확인 → 판정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인덱스 단일 행 조회가 시간이 갈수록 느려지고 실행당 논리 읽기가 는다. 확인할 뷰·지표: 통계 수집 후 DBA_TABLES.CHAIN_CNT, 그리고 ANALYZE TABLE ... LIST CHAINED ROWS INTO chained_rows로 이주 행 ROWID 수집, 평균 행 길이(AVG_ROW_LEN)와 블록 크기(8192) 비교. 판정 기준: CHAIN_CNT가 행 수 대비 유의미하게 크고 행 크기 &lt; 블록 크기이면 이주(체이닝 아님)로 판정. 조치: PCTFREE를 높인 뒤 ALTER TABLE ... MOVE로 재구성하고, ROWID 변경으로 UNUSABLE된 인덱스를 REBUILD한다. 재확인: 통계 재수집 후 CHAIN_CNT=0, chained_rows 0건, 조회의 실행당 논리 읽기가 감소했는지 확인.</w:t>
      </w:r>
    </w:p>
    <w:p>
      <w:pPr/>
      <w:r>
        <w:rPr>
          <w:rFonts w:ascii="맑은 고딕" w:hAnsi="맑은 고딕" w:eastAsia="맑은 고딕"/>
          <w:sz w:val="21"/>
        </w:rPr>
        <w:t>채점 포인트: ① 증상(실행당 논리읽기↑) / ② CHAIN_CNT·LIST CHAINED ROWS·행길이 vs 블록 / ③ 판정(이주, 행&lt;블록) / ④ PCTFREE+MOVE+REBUILD / ⑤ CHAIN_CNT=0·논리읽기 감소 재확인</w:t>
      </w:r>
    </w:p>
    <w:p>
      <w:pPr/>
      <w:r>
        <w:rPr>
          <w:rFonts w:ascii="맑은 고딕" w:hAnsi="맑은 고딕" w:eastAsia="맑은 고딕"/>
          <w:sz w:val="21"/>
        </w:rPr>
        <w:t>[추가-19] 증상: 초기화 파라미터를 바꿨는데 반영 여부가 불확실하다. 반영 상태를 확인하고 바로잡는 진단 절차를 순서대로 쓰라.</w:t>
      </w:r>
    </w:p>
    <w:p>
      <w:pPr/>
      <w:r>
        <w:rPr>
          <w:rFonts w:ascii="맑은 고딕" w:hAnsi="맑은 고딕" w:eastAsia="맑은 고딕"/>
          <w:sz w:val="21"/>
        </w:rPr>
        <w:t>모범답안:</w:t>
      </w:r>
    </w:p>
    <w:p>
      <w:pPr/>
      <w:r>
        <w:rPr>
          <w:rFonts w:ascii="맑은 고딕" w:hAnsi="맑은 고딕" w:eastAsia="맑은 고딕"/>
          <w:sz w:val="21"/>
        </w:rPr>
        <w:t>증상: ALTER SYSTEM 후 값이 반영됐는지 불확실. 확인할 뷰·지표: V$PARAMETER(현재 메모리 값)와 V$SPPARAMETER(SPFILE 값)를 대조, ISDEFAULT·ISSYS_MODIFIABLE(동적/정적 여부)도 확인. 판정 기준: 현재값=SPFILE값이면 일관, 현재값만 다르면 SCOPE=MEMORY로만 바꾼 것(재기동 시 복귀), SPFILE값만 다르면 SCOPE=SPFILE로 바꿔 다음 기동부터 적용. 정적 파라미터는 재기동 전까지 현재값이 안 바뀐다. 조치: 목적에 맞게 SCOPE=BOTH(즉시+영구, 동적)나 SCOPE=SPFILE(정적, 재기동)로 재설정한다. 재확인: 두 뷰 값이 목적대로 일치하는지, 정적이면 재기동 후 반영됐는지 확인.</w:t>
      </w:r>
    </w:p>
    <w:p>
      <w:pPr/>
      <w:r>
        <w:rPr>
          <w:rFonts w:ascii="맑은 고딕" w:hAnsi="맑은 고딕" w:eastAsia="맑은 고딕"/>
          <w:sz w:val="21"/>
        </w:rPr>
        <w:t>채점 포인트: ① 증상 / ② V$PARAMETER vs V$SPPARAMETER·동적여부 / ③ 판정(MEMORY만/SPFILE만/일치) / ④ SCOPE 재설정 / ⑤ 두 뷰 일치·재기동 반영 재확인</w:t>
      </w:r>
    </w:p>
    <w:p>
      <w:pPr/>
      <w:r>
        <w:rPr>
          <w:rFonts w:ascii="맑은 고딕" w:hAnsi="맑은 고딕" w:eastAsia="맑은 고딕"/>
          <w:sz w:val="21"/>
        </w:rPr>
        <w:t>[추가-20] 증상: 공유 서버 환경에서 요청 큐 대기가 점점 늘어난다. 원인을 좁혀 가는 진단 절차를 '증상 → 확인 → 판정 → 조치 → 재확인' 순서로 쓰라.</w:t>
      </w:r>
    </w:p>
    <w:p>
      <w:pPr/>
      <w:r>
        <w:rPr>
          <w:rFonts w:ascii="맑은 고딕" w:hAnsi="맑은 고딕" w:eastAsia="맑은 고딕"/>
          <w:sz w:val="21"/>
        </w:rPr>
        <w:t>모범답안:</w:t>
      </w:r>
    </w:p>
    <w:p>
      <w:pPr/>
      <w:r>
        <w:rPr>
          <w:rFonts w:ascii="맑은 고딕" w:hAnsi="맑은 고딕" w:eastAsia="맑은 고딕"/>
          <w:sz w:val="21"/>
        </w:rPr>
        <w:t>증상: 공유 서버 응답이 느려지고 V$QUEUE의 COMMON 큐 대기가 증가. 확인할 뷰·지표: V$QUEUE(요청당 평균 대기=WAIT/TOTALQ), V$DISPATCHER_RATE(CUR_/AVG_/MAX_), V$SHARED_SERVER(STATUS!='QUIT' 개수), 그리고 공유 풀·라지 풀 여유(ORA-04031 이력). 판정 기준: 먼저 메모리 경합(공유풀·라지풀 부족)이 아닌지 배제한다. 디스패처의 현재·평균이 최대에 붙어 있으면 디스패처 부족, 요청 큐 대기가 꾸준히 크면 공유 서버 부족. 조치: 메모리 문제면 라지 풀 확대; 디스패처 부족이면 MAX_DISPATCHERS 상한 확인 후 증설하거나 접속 풀링·세션 다중화; 공유 서버 부족이면 MAX_SHARED_SERVERS·SHARED_SERVERS 상향. 재확인: 조치 후 V$QUEUE 대기와 V$DISPATCHER_RATE 현재값이 낮아졌는지 확인.</w:t>
      </w:r>
    </w:p>
    <w:p>
      <w:pPr/>
      <w:r>
        <w:rPr>
          <w:rFonts w:ascii="맑은 고딕" w:hAnsi="맑은 고딕" w:eastAsia="맑은 고딕"/>
          <w:sz w:val="21"/>
        </w:rPr>
        <w:t>채점 포인트: ① 증상 / ② V$QUEUE·V$DISPATCHER_RATE·V$SHARED_SERVER·메모리 / ③ 판정(메모리 배제→디스패처/공유서버) / ④ 라지풀·디스패처·풀링·공유서버 조치 / ⑤ 대기 감소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