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맑은 고딕" w:hAnsi="맑은 고딕" w:eastAsia="맑은 고딕" w:cs="맑은 고딕"/>
          <w:b/>
          <w:color w:val="365F91"/>
          <w:sz w:val="28"/>
        </w:rPr>
        <w:t>제ch29  데이터베이스 메모리 할당 구조 — 추가 실습문제 정답(모범답안 및 채점포인트)</w:t>
      </w:r>
    </w:p>
    <w:p>
      <w:r>
        <w:rPr>
          <w:rFonts w:ascii="맑은 고딕" w:hAnsi="맑은 고딕" w:eastAsia="맑은 고딕" w:cs="맑은 고딕"/>
          <w:b w:val="0"/>
          <w:sz w:val="21"/>
        </w:rPr>
        <w:t>총 20문항 (서술형 8 · 문제해결형 6 · 진단절차형 6)의 모범답안과 채점 포인트다.</w:t>
      </w:r>
    </w:p>
    <w:p>
      <w:pPr>
        <w:pStyle w:val="Heading2"/>
      </w:pPr>
      <w:r>
        <w:rPr>
          <w:rFonts w:ascii="맑은 고딕" w:hAnsi="맑은 고딕" w:eastAsia="맑은 고딕" w:cs="맑은 고딕"/>
          <w:b/>
          <w:color w:val="4F81BD"/>
          <w:sz w:val="26"/>
        </w:rPr>
        <w:t>[유형] 서술형 — 모범답안</w:t>
      </w:r>
    </w:p>
    <w:p>
      <w:r>
        <w:rPr>
          <w:rFonts w:ascii="맑은 고딕" w:hAnsi="맑은 고딕" w:eastAsia="맑은 고딕" w:cs="맑은 고딕"/>
          <w:b/>
          <w:sz w:val="21"/>
        </w:rPr>
        <w:t>[추가-01] 오라클 메모리 관리 세 방식(AMM·ASMM·수동)을 설명하고, MEMORY_TARGET·SGA_TARGET 값만으로 방식을 판별하는 규칙을 쓰라.</w:t>
      </w:r>
    </w:p>
    <w:p>
      <w:r>
        <w:rPr>
          <w:rFonts w:ascii="맑은 고딕" w:hAnsi="맑은 고딕" w:eastAsia="맑은 고딕" w:cs="맑은 고딕"/>
          <w:b w:val="0"/>
          <w:sz w:val="21"/>
        </w:rPr>
        <w:t>모범답안:</w:t>
      </w:r>
    </w:p>
    <w:p>
      <w:r>
        <w:rPr>
          <w:rFonts w:ascii="맑은 고딕" w:hAnsi="맑은 고딕" w:eastAsia="맑은 고딕" w:cs="맑은 고딕"/>
          <w:b w:val="0"/>
          <w:sz w:val="21"/>
        </w:rPr>
        <w:t>AMM(자동 메모리 관리)은 MEMORY_TARGET으로 SGA와 PGA를 통째로 오라클이 조정한다. ASMM(자동 공유 메모리 관리)은 MEMORY_TARGET=0, SGA_TARGET&gt;0일 때로 SGA만 자동 분배하고 PGA는 PGA_AGGREGATE_TARGET으로 따로 관리한다. 수동은 둘 다 0으로 개별 풀을 직접 지정한다. 판별: ① MEMORY_TARGET&gt;0이면 AMM, ② =0이고 SGA_TARGET&gt;0이면 ASMM, ③ 둘 다 0이면 수동. 실습 DB는 MEMORY_TARGET=0·SGA_TARGET=1504M라 ASMM이다.</w:t>
      </w:r>
    </w:p>
    <w:p>
      <w:r>
        <w:rPr>
          <w:rFonts w:ascii="맑은 고딕" w:hAnsi="맑은 고딕" w:eastAsia="맑은 고딕" w:cs="맑은 고딕"/>
          <w:b w:val="0"/>
          <w:sz w:val="21"/>
        </w:rPr>
        <w:t>채점 포인트: ① 세 방식 정의 / ② 판별 3규칙 / ③ ASMM에서 PGA 별도 / ④ 실측 판정</w:t>
      </w:r>
    </w:p>
    <w:p>
      <w:r>
        <w:rPr>
          <w:rFonts w:ascii="맑은 고딕" w:hAnsi="맑은 고딕" w:eastAsia="맑은 고딕" w:cs="맑은 고딕"/>
          <w:b/>
          <w:sz w:val="21"/>
        </w:rPr>
        <w:t>[추가-02] ASMM에서 DB_CACHE_SIZE=0, SHARED_POOL_SIZE=0이 '메모리가 없다'는 뜻이 아닌 이유와, 실제 배분을 확인하는 방법을 설명하라.</w:t>
      </w:r>
    </w:p>
    <w:p>
      <w:r>
        <w:rPr>
          <w:rFonts w:ascii="맑은 고딕" w:hAnsi="맑은 고딕" w:eastAsia="맑은 고딕" w:cs="맑은 고딕"/>
          <w:b w:val="0"/>
          <w:sz w:val="21"/>
        </w:rPr>
        <w:t>모범답안:</w:t>
      </w:r>
    </w:p>
    <w:p>
      <w:r>
        <w:rPr>
          <w:rFonts w:ascii="맑은 고딕" w:hAnsi="맑은 고딕" w:eastAsia="맑은 고딕" w:cs="맑은 고딕"/>
          <w:b w:val="0"/>
          <w:sz w:val="21"/>
        </w:rPr>
        <w:t>ASMM에서 개별 풀 파라미터 0은 '관리자가 최소 보장치(하한)를 두지 않아 오라클이 SGA_TARGET 안에서 자유롭게 분배한다'는 뜻이지, 풀이 없다는 뜻이 아니다. 실제 배분된 크기는 파라미터가 아니라 V$SGAINFO(구성 요소별 크기)와 V$SGA_DYNAMIC_COMPONENTS(현재·최소·최대)에서 확인한다. 예컨대 실측에서 DEFAULT buffer cache는 864MB, shared pool은 416MB로 실제 배분돼 있다. 개별 풀에 0 아닌 값을 주면 그 값은 상한이 아니라 하한이 된다.</w:t>
      </w:r>
    </w:p>
    <w:p>
      <w:r>
        <w:rPr>
          <w:rFonts w:ascii="맑은 고딕" w:hAnsi="맑은 고딕" w:eastAsia="맑은 고딕" w:cs="맑은 고딕"/>
          <w:b w:val="0"/>
          <w:sz w:val="21"/>
        </w:rPr>
        <w:t>채점 포인트: ① 0=하한 미설정(자동) / ② 풀 없음이 아님 / ③ V$SGAINFO·동적 구성으로 확인 / ④ 0 아닌 값=하한</w:t>
      </w:r>
    </w:p>
    <w:p>
      <w:r>
        <w:rPr>
          <w:rFonts w:ascii="맑은 고딕" w:hAnsi="맑은 고딕" w:eastAsia="맑은 고딕" w:cs="맑은 고딕"/>
          <w:b/>
          <w:sz w:val="21"/>
        </w:rPr>
        <w:t>[추가-03] 메모리 파라미터의 '목표(target)'와 '상한(max)', 그리고 동적/정적 구분을 SGA_TARGET·SGA_MAX_SIZE·PGA 파라미터를 예로 설명하라.</w:t>
      </w:r>
    </w:p>
    <w:p>
      <w:r>
        <w:rPr>
          <w:rFonts w:ascii="맑은 고딕" w:hAnsi="맑은 고딕" w:eastAsia="맑은 고딕" w:cs="맑은 고딕"/>
          <w:b w:val="0"/>
          <w:sz w:val="21"/>
        </w:rPr>
        <w:t>모범답안:</w:t>
      </w:r>
    </w:p>
    <w:p>
      <w:r>
        <w:rPr>
          <w:rFonts w:ascii="맑은 고딕" w:hAnsi="맑은 고딕" w:eastAsia="맑은 고딕" w:cs="맑은 고딕"/>
          <w:b w:val="0"/>
          <w:sz w:val="21"/>
        </w:rPr>
        <w:t>각 영역에는 목표와 상한이 짝을 이룬다. 목표(SGA_TARGET 1504M, 동적)는 상한(SGA_MAX_SIZE 2G, 정적) 이하여야 하고, 목표를 상한까지 동적으로 키울 수 있다. 동적 파라미터는 ALTER SYSTEM으로 운영 중 조정 가능하고, 정적 파라미터는 SPFILE 기록 후 재기동해야 반영된다. PGA도 PGA_AGGREGATE_TARGET(700M, 부드러운 목표)과 PGA_AGGREGATE_LIMIT(2G, 넘으면 세션 중단으로 지키는 하드 한도)의 짝이다. 상한은 성장 여유를 고려해 넉넉히 잡고 목표만 조절하는 것이 일반적이다.</w:t>
      </w:r>
    </w:p>
    <w:p>
      <w:r>
        <w:rPr>
          <w:rFonts w:ascii="맑은 고딕" w:hAnsi="맑은 고딕" w:eastAsia="맑은 고딕" w:cs="맑은 고딕"/>
          <w:b w:val="0"/>
          <w:sz w:val="21"/>
        </w:rPr>
        <w:t>채점 포인트: ① 목표≤상한 / ② 동적/정적 차이 / ③ PGA target vs limit / ④ 상한은 넉넉히 운영 패턴</w:t>
      </w:r>
    </w:p>
    <w:p>
      <w:r>
        <w:rPr>
          <w:rFonts w:ascii="맑은 고딕" w:hAnsi="맑은 고딕" w:eastAsia="맑은 고딕" w:cs="맑은 고딕"/>
          <w:b/>
          <w:sz w:val="21"/>
        </w:rPr>
        <w:t>[추가-04] V$SGAINFO 실측(Maximum SGA 2048, Buffer Cache 1024, Free SGA 544, Granule 16 등)을 읽는 법을 설명하라.</w:t>
      </w:r>
    </w:p>
    <w:p>
      <w:r>
        <w:rPr>
          <w:rFonts w:ascii="맑은 고딕" w:hAnsi="맑은 고딕" w:eastAsia="맑은 고딕" w:cs="맑은 고딕"/>
          <w:b w:val="0"/>
          <w:sz w:val="21"/>
        </w:rPr>
        <w:t>모범답안:</w:t>
      </w:r>
    </w:p>
    <w:p>
      <w:r>
        <w:rPr>
          <w:rFonts w:ascii="맑은 고딕" w:hAnsi="맑은 고딕" w:eastAsia="맑은 고딕" w:cs="맑은 고딕"/>
          <w:b w:val="0"/>
          <w:sz w:val="21"/>
        </w:rPr>
        <w:t>Maximum SGA Size 2048MB는 SGA_MAX_SIZE와 일치하는 천장이다. Free SGA Memory Available 544MB는 미할당 여유분이라, 실제 사용 SGA는 2048-544≈1504MB로 SGA_TARGET과 맞는다. Buffer Cache Size 1024MB는 DEFAULT+KEEP+4K 등 모든 버퍼 캐시의 합이라, DEFAULT buffer cache(864MB) 하나보다 크다. Granule Size 16MB는 SGA가 1GB를 넘어 정해진 할당 단위로, 모든 자동 조정이 16의 배수로 일어나는 이유다. RESIZEABLE=Yes 풀이 자동 조정 대상이다.</w:t>
      </w:r>
    </w:p>
    <w:p>
      <w:r>
        <w:rPr>
          <w:rFonts w:ascii="맑은 고딕" w:hAnsi="맑은 고딕" w:eastAsia="맑은 고딕" w:cs="맑은 고딕"/>
          <w:b w:val="0"/>
          <w:sz w:val="21"/>
        </w:rPr>
        <w:t>채점 포인트: ① Maximum=천장 / ② Free로 실사용 역산 / ③ Buffer Cache=합 / ④ 그래뉼 16MB 의미</w:t>
      </w:r>
    </w:p>
    <w:p>
      <w:r>
        <w:rPr>
          <w:rFonts w:ascii="맑은 고딕" w:hAnsi="맑은 고딕" w:eastAsia="맑은 고딕" w:cs="맑은 고딕"/>
          <w:b/>
          <w:sz w:val="21"/>
        </w:rPr>
        <w:t>[추가-05] V$SGA_RESIZE_OPS에서 GROW와 SHRINK가 짝을 이루는 원리와, 조정 이력을 해석할 때의 주의점을 설명하라.</w:t>
      </w:r>
    </w:p>
    <w:p>
      <w:r>
        <w:rPr>
          <w:rFonts w:ascii="맑은 고딕" w:hAnsi="맑은 고딕" w:eastAsia="맑은 고딕" w:cs="맑은 고딕"/>
          <w:b w:val="0"/>
          <w:sz w:val="21"/>
        </w:rPr>
        <w:t>모범답안:</w:t>
      </w:r>
    </w:p>
    <w:p>
      <w:r>
        <w:rPr>
          <w:rFonts w:ascii="맑은 고딕" w:hAnsi="맑은 고딕" w:eastAsia="맑은 고딕" w:cs="맑은 고딕"/>
          <w:b w:val="0"/>
          <w:sz w:val="21"/>
        </w:rPr>
        <w:t>SGA 총량(SGA_TARGET)은 고정이므로, 한 풀이 커지려면(GROW) 다른 풀이 그만큼 내놓아야(SHRINK) 한다. 실측에서 large pool GROW(16→32)와 DEFAULT buffer cache SHRINK(864→848)가 같은 시각에 짝을 이루는 이유다. 이것이 '전체 고정, 내부 자동 재분배'라는 ASMM의 본질이다. 주의점: GROW/SHRINK가 잦다고 다 나쁜 것은 아니며 적당한 조정은 건강한 작동이다. 한 풀이 한 방향으로 계속 밀리거나, 조정이 지나치게 잦거나, 조정에도 부족 오류가 반복될 때만 문제로 본다.</w:t>
      </w:r>
    </w:p>
    <w:p>
      <w:r>
        <w:rPr>
          <w:rFonts w:ascii="맑은 고딕" w:hAnsi="맑은 고딕" w:eastAsia="맑은 고딕" w:cs="맑은 고딕"/>
          <w:b w:val="0"/>
          <w:sz w:val="21"/>
        </w:rPr>
        <w:t>채점 포인트: ① 총량 고정→짝 / ② ASMM 본질 / ③ 잦음이 곧 문제는 아님 / ④ 문제 신호 3가지</w:t>
      </w:r>
    </w:p>
    <w:p>
      <w:r>
        <w:rPr>
          <w:rFonts w:ascii="맑은 고딕" w:hAnsi="맑은 고딕" w:eastAsia="맑은 고딕" w:cs="맑은 고딕"/>
          <w:b/>
          <w:sz w:val="21"/>
        </w:rPr>
        <w:t>[추가-06] V$SGA_TARGET_ADVICE 곡선을 읽어 SGA 크기를 결정하는 두 원칙을 설명하고, 실측(1504=1635, 3008=1635, 1128=1636, 752=2213)을 해석하라.</w:t>
      </w:r>
    </w:p>
    <w:p>
      <w:r>
        <w:rPr>
          <w:rFonts w:ascii="맑은 고딕" w:hAnsi="맑은 고딕" w:eastAsia="맑은 고딕" w:cs="맑은 고딕"/>
          <w:b w:val="0"/>
          <w:sz w:val="21"/>
        </w:rPr>
        <w:t>모범답안:</w:t>
      </w:r>
    </w:p>
    <w:p>
      <w:r>
        <w:rPr>
          <w:rFonts w:ascii="맑은 고딕" w:hAnsi="맑은 고딕" w:eastAsia="맑은 고딕" w:cs="맑은 고딕"/>
          <w:b w:val="0"/>
          <w:sz w:val="21"/>
        </w:rPr>
        <w:t>① '더 줘도 평평'하면 늘리지 않는다 — 그 메모리는 PGA나 다른 인스턴스에 더 가치 있다. ② '줄이면 급증'하는 절벽 바로 위 + 여유 한 칸이 최적이다. 실측 해석: 현재 1504MB에서 DB Time 1635이고 3008MB로 두 배 늘려도 1635로 그대로다(늘려도 무익). 1128MB로 줄여도 1636으로 사실상 동일하고 752MB에서야 2213으로 급증한다. 즉 SGA는 약간 과대 배정이며 무릎 지점이 1128~1504 사이다. 비용을 아끼려면 1128MB 부근이 합리적이다.</w:t>
      </w:r>
    </w:p>
    <w:p>
      <w:r>
        <w:rPr>
          <w:rFonts w:ascii="맑은 고딕" w:hAnsi="맑은 고딕" w:eastAsia="맑은 고딕" w:cs="맑은 고딕"/>
          <w:b w:val="0"/>
          <w:sz w:val="21"/>
        </w:rPr>
        <w:t>채점 포인트: ① 두 원칙(평평·절벽) / ② 늘려도 무익 판독 / ③ 1128까지 무해 / ④ 과대 배정 결론</w:t>
      </w:r>
    </w:p>
    <w:p>
      <w:r>
        <w:rPr>
          <w:rFonts w:ascii="맑은 고딕" w:hAnsi="맑은 고딕" w:eastAsia="맑은 고딕" w:cs="맑은 고딕"/>
          <w:b/>
          <w:sz w:val="21"/>
        </w:rPr>
        <w:t>[추가-07] ORA-04031의 두 가지 원인(절대 부족·단편화)을 구분하고, 각각의 감별법과 해소책을 설명하라.</w:t>
      </w:r>
    </w:p>
    <w:p>
      <w:r>
        <w:rPr>
          <w:rFonts w:ascii="맑은 고딕" w:hAnsi="맑은 고딕" w:eastAsia="맑은 고딕" w:cs="맑은 고딕"/>
          <w:b w:val="0"/>
          <w:sz w:val="21"/>
        </w:rPr>
        <w:t>모범답안:</w:t>
      </w:r>
    </w:p>
    <w:p>
      <w:r>
        <w:rPr>
          <w:rFonts w:ascii="맑은 고딕" w:hAnsi="맑은 고딕" w:eastAsia="맑은 고딕" w:cs="맑은 고딕"/>
          <w:b w:val="0"/>
          <w:sz w:val="21"/>
        </w:rPr>
        <w:t>ORA-04031은 공유 풀 등에서 요청한 연속 메모리 조각을 못 얻을 때 난다. 원인 ① 절대 부족: 풀이 워크로드에 비해 작다. 기동 직후부터 빈발하며 SGA_TARGET(또는 풀 하한)을 어드바이저 근거로 키운다. 원인 ② 단편화: 여유 총량은 있으나 작은 조각으로 흩어져 큰 연속 조각을 못 만든다. 오래 가동한 뒤 빈발하며, V$SGASTAT의 free memory가 넉넉한데도 실패하면 단편화다. 리터럴 SQL을 바인드 변수화(또는 CURSOR_SHARING)해 커서 공유를 회복한다. FLUSH SHARED_POOL은 임시책이다.</w:t>
      </w:r>
    </w:p>
    <w:p>
      <w:r>
        <w:rPr>
          <w:rFonts w:ascii="맑은 고딕" w:hAnsi="맑은 고딕" w:eastAsia="맑은 고딕" w:cs="맑은 고딕"/>
          <w:b w:val="0"/>
          <w:sz w:val="21"/>
        </w:rPr>
        <w:t>채점 포인트: ① 두 원인 정의 / ② 발생 시점·free memory 감별 / ③ 각 해소책 / ④ FLUSH=임시</w:t>
      </w:r>
    </w:p>
    <w:p>
      <w:r>
        <w:rPr>
          <w:rFonts w:ascii="맑은 고딕" w:hAnsi="맑은 고딕" w:eastAsia="맑은 고딕" w:cs="맑은 고딕"/>
          <w:b/>
          <w:sz w:val="21"/>
        </w:rPr>
        <w:t>[추가-08] In-Memory Column Store의 개념·적용 조건과 라이선스 경계를 설명하고, 이 장에서 실습을 제외한 이유를 쓰라.</w:t>
      </w:r>
    </w:p>
    <w:p>
      <w:r>
        <w:rPr>
          <w:rFonts w:ascii="맑은 고딕" w:hAnsi="맑은 고딕" w:eastAsia="맑은 고딕" w:cs="맑은 고딕"/>
          <w:b w:val="0"/>
          <w:sz w:val="21"/>
        </w:rPr>
        <w:t>모범답안:</w:t>
      </w:r>
    </w:p>
    <w:p>
      <w:r>
        <w:rPr>
          <w:rFonts w:ascii="맑은 고딕" w:hAnsi="맑은 고딕" w:eastAsia="맑은 고딕" w:cs="맑은 고딕"/>
          <w:b w:val="0"/>
          <w:sz w:val="21"/>
        </w:rPr>
        <w:t>IM column store는 테이블·파티션을 컬럼 형식으로 SGA에 저장해 스캔·조인·집계를 가속하는 선택적 정적 풀이다(INMEMORY_SIZE). 버퍼 캐시를 대체하지 않고 같은 데이터를 행·컬럼 두 형식으로 병존시켜 보완한다. 스캔이 많은 분석성 워크로드에 적합하고 OLTP엔 이득이 작다. 라이선스 경계: 이 장의 메모리 파라미터·어드바이저·V$SGA* 진단 뷰는 기본 기능이라 라이선스 무관이지만, In-Memory는 Oracle Database In-Memory라는 별도 유상 옵션이다. 그래서 존재·조건만 언급하고 실습에서 제외한다.</w:t>
      </w:r>
    </w:p>
    <w:p>
      <w:r>
        <w:rPr>
          <w:rFonts w:ascii="맑은 고딕" w:hAnsi="맑은 고딕" w:eastAsia="맑은 고딕" w:cs="맑은 고딕"/>
          <w:b w:val="0"/>
          <w:sz w:val="21"/>
        </w:rPr>
        <w:t>채점 포인트: ① 개념(컬럼·보완) / ② 적용 조건(분석성) / ③ 별도 유상 옵션 / ④ 실습 제외 이유</w:t>
      </w:r>
    </w:p>
    <w:p>
      <w:pPr>
        <w:pStyle w:val="Heading2"/>
      </w:pPr>
      <w:r>
        <w:rPr>
          <w:rFonts w:ascii="맑은 고딕" w:hAnsi="맑은 고딕" w:eastAsia="맑은 고딕" w:cs="맑은 고딕"/>
          <w:b/>
          <w:color w:val="4F81BD"/>
          <w:sz w:val="26"/>
        </w:rPr>
        <w:t>[유형] 문제해결형 — 모범답안</w:t>
      </w:r>
    </w:p>
    <w:p>
      <w:r>
        <w:rPr>
          <w:rFonts w:ascii="맑은 고딕" w:hAnsi="맑은 고딕" w:eastAsia="맑은 고딕" w:cs="맑은 고딕"/>
          <w:b/>
          <w:sz w:val="21"/>
        </w:rPr>
        <w:t>[추가-09] 응답이 느리다는 신고에 개발팀이 SGA를 두 배로 늘리자고 한다. V$SGA_TARGET_ADVICE는 1504MB=1635, 3008MB=1635다. 이 요구를 검증하고 올바른 다음 단계를 제시하라.</w:t>
      </w:r>
    </w:p>
    <w:p>
      <w:r>
        <w:rPr>
          <w:rFonts w:ascii="맑은 고딕" w:hAnsi="맑은 고딕" w:eastAsia="맑은 고딕" w:cs="맑은 고딕"/>
          <w:b w:val="0"/>
          <w:sz w:val="21"/>
        </w:rPr>
        <w:t>모범답안:</w:t>
      </w:r>
    </w:p>
    <w:p>
      <w:r>
        <w:rPr>
          <w:rFonts w:ascii="맑은 고딕" w:hAnsi="맑은 고딕" w:eastAsia="맑은 고딕" w:cs="맑은 고딕"/>
          <w:b w:val="0"/>
          <w:sz w:val="21"/>
        </w:rPr>
        <w:t>어드바이저가 SGA를 3008MB로 늘려도 DB Time이 1635로 그대로임을 보여 주므로 증설은 이득이 없다(요구 기각). 곡선이 평평하다는 것은 'SGA 크기로는' 개선되지 않는다는 뜻이지 튜닝할 것이 없다는 뜻이 아니다. 다음 단계: 진짜 병목을 ch26~ch30의 진단으로 찾는다. V$SQL로 비효율 SQL·하드 파싱을, V$PGASTAT로 PGA 부족(디스크 정렬)을, V$SYSTEM_EVENT로 I/O 병목을 확인한다. 메모리는 어드바이저 근거가 설 때만 조정한다.</w:t>
      </w:r>
    </w:p>
    <w:p>
      <w:r>
        <w:rPr>
          <w:rFonts w:ascii="맑은 고딕" w:hAnsi="맑은 고딕" w:eastAsia="맑은 고딕" w:cs="맑은 고딕"/>
          <w:b w:val="0"/>
          <w:sz w:val="21"/>
        </w:rPr>
        <w:t>채점 포인트: ① 어드바이저로 증설 기각 / ② 평평≠무튜닝 / ③ SQL·PGA·I/O 진단 / ④ 근거 있을 때만 조정</w:t>
      </w:r>
    </w:p>
    <w:p>
      <w:r>
        <w:rPr>
          <w:rFonts w:ascii="맑은 고딕" w:hAnsi="맑은 고딕" w:eastAsia="맑은 고딕" w:cs="맑은 고딕"/>
          <w:b/>
          <w:sz w:val="21"/>
        </w:rPr>
        <w:t>[추가-10] ORA-04031을 만난 관리자가 반사적으로 SGA_TARGET을 키웠으나 며칠 뒤 재발했다. V$SGASTAT의 공유 풀 free memory는 넉넉했다. 원인을 진단하고 근본 조치를 제시하라.</w:t>
      </w:r>
    </w:p>
    <w:p>
      <w:r>
        <w:rPr>
          <w:rFonts w:ascii="맑은 고딕" w:hAnsi="맑은 고딕" w:eastAsia="맑은 고딕" w:cs="맑은 고딕"/>
          <w:b w:val="0"/>
          <w:sz w:val="21"/>
        </w:rPr>
        <w:t>모범답안:</w:t>
      </w:r>
    </w:p>
    <w:p>
      <w:r>
        <w:rPr>
          <w:rFonts w:ascii="맑은 고딕" w:hAnsi="맑은 고딕" w:eastAsia="맑은 고딕" w:cs="맑은 고딕"/>
          <w:b w:val="0"/>
          <w:sz w:val="21"/>
        </w:rPr>
        <w:t>free memory가 넉넉한데도 오류가 났다면 절대 부족이 아니라 단편화다 — 총량은 있으나 요청한 큰 연속 조각을 못 만든 것이다. SGA를 키우면 잠시 미룰 뿐 재발한다. 원인은 대개 바인드 없는 리터럴 SQL이 라이브러리 캐시를 잘게 채운 것이다. 근본 조치: 리터럴 SQL을 바인드 변수화(또는 CURSOR_SHARING 검토)해 커서 공유를 회복시키고, 큰 할당이 반복되면 SHARED_POOL_RESERVED_SIZE(예약 영역)를 조정한다. FLUSH는 임시책일 뿐이다.</w:t>
      </w:r>
    </w:p>
    <w:p>
      <w:r>
        <w:rPr>
          <w:rFonts w:ascii="맑은 고딕" w:hAnsi="맑은 고딕" w:eastAsia="맑은 고딕" w:cs="맑은 고딕"/>
          <w:b w:val="0"/>
          <w:sz w:val="21"/>
        </w:rPr>
        <w:t>채점 포인트: ① free 넉넉→단편화 진단 / ② 증설은 미봉 / ③ 리터럴이 원인 / ④ 바인드 변수화 근본 조치</w:t>
      </w:r>
    </w:p>
    <w:p>
      <w:r>
        <w:rPr>
          <w:rFonts w:ascii="맑은 고딕" w:hAnsi="맑은 고딕" w:eastAsia="맑은 고딕" w:cs="맑은 고딕"/>
          <w:b/>
          <w:sz w:val="21"/>
        </w:rPr>
        <w:t>[추가-11] 한 관리자가 '자동으로 다 맡기겠다'며 MEMORY_TARGET과 SGA_TARGET을 둘 다 큰 값으로 설정했더니 재기동이 막혔다. 원인을 설명하고 올바른 구성을 제시하라.</w:t>
      </w:r>
    </w:p>
    <w:p>
      <w:r>
        <w:rPr>
          <w:rFonts w:ascii="맑은 고딕" w:hAnsi="맑은 고딕" w:eastAsia="맑은 고딕" w:cs="맑은 고딕"/>
          <w:b w:val="0"/>
          <w:sz w:val="21"/>
        </w:rPr>
        <w:t>모범답안:</w:t>
      </w:r>
    </w:p>
    <w:p>
      <w:r>
        <w:rPr>
          <w:rFonts w:ascii="맑은 고딕" w:hAnsi="맑은 고딕" w:eastAsia="맑은 고딕" w:cs="맑은 고딕"/>
          <w:b w:val="0"/>
          <w:sz w:val="21"/>
        </w:rPr>
        <w:t>두 파라미터는 계층이 다르다. MEMORY_TARGET&gt;0이면 AMM이 켜지고 SGA_TARGET은 SGA 하한으로만 작동한다. 둘의 관계(MEMORY_TARGET≥SGA_TARGET, MEMORY_MAX_TARGET≥SGA_MAX_SIZE)를 어기면 ORA-00838/00844 등으로 기동이 막힌다. 올바른 구성: 자동을 두 번 켜지 말고 한 방식을 고른다. AMM이면 MEMORY_TARGET(과 MEMORY_MAX_TARGET)만 설정, ASMM이면 MEMORY_TARGET=0·MEMORY_MAX_TARGET=0으로 명시하고 SGA_TARGET·PGA_AGGREGATE_TARGET을 각각 준다(실습 DB 구성).</w:t>
      </w:r>
    </w:p>
    <w:p>
      <w:r>
        <w:rPr>
          <w:rFonts w:ascii="맑은 고딕" w:hAnsi="맑은 고딕" w:eastAsia="맑은 고딕" w:cs="맑은 고딕"/>
          <w:b w:val="0"/>
          <w:sz w:val="21"/>
        </w:rPr>
        <w:t>채점 포인트: ① 계층 차이 설명 / ② 관계 위반→기동 실패 / ③ 한 방식 선택 / ④ ASMM 구성 예</w:t>
      </w:r>
    </w:p>
    <w:p>
      <w:r>
        <w:rPr>
          <w:rFonts w:ascii="맑은 고딕" w:hAnsi="맑은 고딕" w:eastAsia="맑은 고딕" w:cs="맑은 고딕"/>
          <w:b/>
          <w:sz w:val="21"/>
        </w:rPr>
        <w:t>[추가-12] ASMM 인스턴스에서 매 시간 특정 풀만 계속 GROW를 시도해 상대 풀을 고갈시킨다. V$SGA_RESIZE_OPS로 이를 확인했다. 진단과 조치를 제시하라.</w:t>
      </w:r>
    </w:p>
    <w:p>
      <w:r>
        <w:rPr>
          <w:rFonts w:ascii="맑은 고딕" w:hAnsi="맑은 고딕" w:eastAsia="맑은 고딕" w:cs="맑은 고딕"/>
          <w:b w:val="0"/>
          <w:sz w:val="21"/>
        </w:rPr>
        <w:t>모범답안:</w:t>
      </w:r>
    </w:p>
    <w:p>
      <w:r>
        <w:rPr>
          <w:rFonts w:ascii="맑은 고딕" w:hAnsi="맑은 고딕" w:eastAsia="맑은 고딕" w:cs="맑은 고딕"/>
          <w:b w:val="0"/>
          <w:sz w:val="21"/>
        </w:rPr>
        <w:t>한 풀이 한 방향으로 계속 밀리는 조정은 그 풀의 만성 부족 신호다(정상적인 짧은 왕복과 구분된다). 진단: V$SGA_RESIZE_OPS에서 그 풀의 GROW가 반복되는지, 상대 풀이 min까지 쪼그라드는지 확인한다. 조치: ① 그 풀에 최소 보장치(하한)를 준다(예: SHARED_POOL_SIZE로 하한 설정). ② 그래도 부족하면 SGA_TARGET 자체를 어드바이저 근거로 키운다. ③ 상대 풀 고갈이 특정 작업(병렬·RMAN) 때문이면 그 작업 시간대를 조정한다. 조정 후 이력이 안정되는지 재확인한다.</w:t>
      </w:r>
    </w:p>
    <w:p>
      <w:r>
        <w:rPr>
          <w:rFonts w:ascii="맑은 고딕" w:hAnsi="맑은 고딕" w:eastAsia="맑은 고딕" w:cs="맑은 고딕"/>
          <w:b w:val="0"/>
          <w:sz w:val="21"/>
        </w:rPr>
        <w:t>채점 포인트: ① 한 방향 밀림=만성 부족 / ② 이력으로 확인 / ③ 하한·SGA_TARGET 상향 / ④ 재확인</w:t>
      </w:r>
    </w:p>
    <w:p>
      <w:r>
        <w:rPr>
          <w:rFonts w:ascii="맑은 고딕" w:hAnsi="맑은 고딕" w:eastAsia="맑은 고딕" w:cs="맑은 고딕"/>
          <w:b/>
          <w:sz w:val="21"/>
        </w:rPr>
        <w:t>[추가-13] V$MEMORY_RESIZE_OPS를 조회했더니 SGA↔PGA 통합 조정이 전혀 보이지 않아 '뷰가 고장 났다'는 의심이 나왔다. 원인을 설명하고 올바른 접근을 제시하라.</w:t>
      </w:r>
    </w:p>
    <w:p>
      <w:r>
        <w:rPr>
          <w:rFonts w:ascii="맑은 고딕" w:hAnsi="맑은 고딕" w:eastAsia="맑은 고딕" w:cs="맑은 고딕"/>
          <w:b w:val="0"/>
          <w:sz w:val="21"/>
        </w:rPr>
        <w:t>모범답안:</w:t>
      </w:r>
    </w:p>
    <w:p>
      <w:r>
        <w:rPr>
          <w:rFonts w:ascii="맑은 고딕" w:hAnsi="맑은 고딕" w:eastAsia="맑은 고딕" w:cs="맑은 고딕"/>
          <w:b w:val="0"/>
          <w:sz w:val="21"/>
        </w:rPr>
        <w:t>뷰 고장이 아니다. SGA와 PGA 사이 통합 재분배는 AMM(MEMORY_TARGET&gt;0)에서 일어난다. 이 인스턴스는 ASMM(MEMORY_TARGET=0)이라 그런 통합 조정 자체가 없어 결과가 빈약해 보이는 것이다. 올바른 접근: ASMM에서 SGA 풀 조정 이력은 V$SGA_RESIZE_OPS로 본다. AMM에서 SGA+PGA 통합 이력을 보려면 MEMORY_TARGET을 설정한 환경에서 V$MEMORY_RESIZE_OPS를 쓴다. 즉 방식에 맞는 뷰를 고르는 것이 핵심이며, 이는 뷰의 결함이 아니라 설계다.</w:t>
      </w:r>
    </w:p>
    <w:p>
      <w:r>
        <w:rPr>
          <w:rFonts w:ascii="맑은 고딕" w:hAnsi="맑은 고딕" w:eastAsia="맑은 고딕" w:cs="맑은 고딕"/>
          <w:b w:val="0"/>
          <w:sz w:val="21"/>
        </w:rPr>
        <w:t>채점 포인트: ① 뷰 고장 아님 / ② 통합 조정은 AMM에서만 / ③ ASMM은 SGA_RESIZE_OPS / ④ 방식별 뷰 선택</w:t>
      </w:r>
    </w:p>
    <w:p>
      <w:r>
        <w:rPr>
          <w:rFonts w:ascii="맑은 고딕" w:hAnsi="맑은 고딕" w:eastAsia="맑은 고딕" w:cs="맑은 고딕"/>
          <w:b/>
          <w:sz w:val="21"/>
        </w:rPr>
        <w:t>[추가-14] 방금 기동한 인스턴스에서 V$SGA_TARGET_ADVICE를 조회하니 전 구간이 평평했다. 이를 근거로 SGA를 절반으로 줄이자는 제안이 나왔다. 판정하고 올바른 절차를 제시하라.</w:t>
      </w:r>
    </w:p>
    <w:p>
      <w:r>
        <w:rPr>
          <w:rFonts w:ascii="맑은 고딕" w:hAnsi="맑은 고딕" w:eastAsia="맑은 고딕" w:cs="맑은 고딕"/>
          <w:b w:val="0"/>
          <w:sz w:val="21"/>
        </w:rPr>
        <w:t>모범답안:</w:t>
      </w:r>
    </w:p>
    <w:p>
      <w:r>
        <w:rPr>
          <w:rFonts w:ascii="맑은 고딕" w:hAnsi="맑은 고딕" w:eastAsia="맑은 고딕" w:cs="맑은 고딕"/>
          <w:b w:val="0"/>
          <w:sz w:val="21"/>
        </w:rPr>
        <w:t>제안을 그대로 받아들이면 안 된다. 어드바이저는 실제 워크로드 시뮬레이션 기반이라, 부하가 흐르지 않은 갓 기동한 인스턴스의 곡선은 표본이 빈약해 무의미하게 평평할 수 있다. 절차: ① STATISTICS_LEVEL이 TYPICAL 이상인지 확인한다. ② 피크를 포함한 대표 워크로드 구간을 충분히 지나게 한다. ③ 그 뒤 다시 V$SGA_TARGET_ADVICE를 조회해 무릎·절벽을 판정한다. ④ 여유를 두어 절벽 한 칸 위를 택한다. 대표 구간 없이 크기를 줄이면 피크에 부족이 터질 수 있다.</w:t>
      </w:r>
    </w:p>
    <w:p>
      <w:r>
        <w:rPr>
          <w:rFonts w:ascii="맑은 고딕" w:hAnsi="맑은 고딕" w:eastAsia="맑은 고딕" w:cs="맑은 고딕"/>
          <w:b w:val="0"/>
          <w:sz w:val="21"/>
        </w:rPr>
        <w:t>채점 포인트: ① 갓 기동 곡선 불신 / ② STATISTICS_LEVEL 확인 / ③ 대표 구간 후 재조회 / ④ 여유 두고 결정</w:t>
      </w:r>
    </w:p>
    <w:p>
      <w:pPr>
        <w:pStyle w:val="Heading2"/>
      </w:pPr>
      <w:r>
        <w:rPr>
          <w:rFonts w:ascii="맑은 고딕" w:hAnsi="맑은 고딕" w:eastAsia="맑은 고딕" w:cs="맑은 고딕"/>
          <w:b/>
          <w:color w:val="4F81BD"/>
          <w:sz w:val="26"/>
        </w:rPr>
        <w:t>[유형] 진단절차형 — 모범답안</w:t>
      </w:r>
    </w:p>
    <w:p>
      <w:r>
        <w:rPr>
          <w:rFonts w:ascii="맑은 고딕" w:hAnsi="맑은 고딕" w:eastAsia="맑은 고딕" w:cs="맑은 고딕"/>
          <w:b/>
          <w:sz w:val="21"/>
        </w:rPr>
        <w:t>[추가-15] 처음 접속한 인스턴스의 메모리 관리 방식을 파악하려 한다. 증상/목표 → 확인할 뷰·지표 → 판정 기준 → 조치 → 재확인 순서로 절차를 기술하라.</w:t>
      </w:r>
    </w:p>
    <w:p>
      <w:r>
        <w:rPr>
          <w:rFonts w:ascii="맑은 고딕" w:hAnsi="맑은 고딕" w:eastAsia="맑은 고딕" w:cs="맑은 고딕"/>
          <w:b w:val="0"/>
          <w:sz w:val="21"/>
        </w:rPr>
        <w:t>모범답안:</w:t>
      </w:r>
    </w:p>
    <w:p>
      <w:r>
        <w:rPr>
          <w:rFonts w:ascii="맑은 고딕" w:hAnsi="맑은 고딕" w:eastAsia="맑은 고딕" w:cs="맑은 고딕"/>
          <w:b w:val="0"/>
          <w:sz w:val="21"/>
        </w:rPr>
        <w:t>목표: 이 DB의 메모리를 손대도 되는지·무엇을 바꿀지 판단. 확인: V$PARAMETER에서 memory_target·memory_max_target·sga_target·sga_max_size·pga_aggregate_target·db_cache_size·shared_pool_size를 조회. 판정 기준: ① memory_target&gt;0이면 AMM, ② =0이고 sga_target&gt;0이면 ASMM, ③ 둘 다 0이면 수동. 조치: 판별된 방식에 맞는 파라미터만 조정(ASMM이면 sga_target, 수동이면 개별 풀). 재확인: 변경 후 V$SGAINFO·V$SGA_DYNAMIC_COMPONENTS로 실제 배분이 의도대로 바뀌었는지 확인. 실측은 ASMM이다.</w:t>
      </w:r>
    </w:p>
    <w:p>
      <w:r>
        <w:rPr>
          <w:rFonts w:ascii="맑은 고딕" w:hAnsi="맑은 고딕" w:eastAsia="맑은 고딕" w:cs="맑은 고딕"/>
          <w:b w:val="0"/>
          <w:sz w:val="21"/>
        </w:rPr>
        <w:t>채점 포인트: ① 핵심 파라미터 조회 / ② 3규칙 판정 / ③ 방식에 맞는 조정 / ④ V$SGAINFO 재확인</w:t>
      </w:r>
    </w:p>
    <w:p>
      <w:r>
        <w:rPr>
          <w:rFonts w:ascii="맑은 고딕" w:hAnsi="맑은 고딕" w:eastAsia="맑은 고딕" w:cs="맑은 고딕"/>
          <w:b/>
          <w:sz w:val="21"/>
        </w:rPr>
        <w:t>[추가-16] SGA 크기가 적절한지 판단하라는 요청을 받았다. 증상/목표 → 지표 → 판정 기준 → 조치 → 재확인 순서로 절차를 기술하라.</w:t>
      </w:r>
    </w:p>
    <w:p>
      <w:r>
        <w:rPr>
          <w:rFonts w:ascii="맑은 고딕" w:hAnsi="맑은 고딕" w:eastAsia="맑은 고딕" w:cs="맑은 고딕"/>
          <w:b w:val="0"/>
          <w:sz w:val="21"/>
        </w:rPr>
        <w:t>모범답안:</w:t>
      </w:r>
    </w:p>
    <w:p>
      <w:r>
        <w:rPr>
          <w:rFonts w:ascii="맑은 고딕" w:hAnsi="맑은 고딕" w:eastAsia="맑은 고딕" w:cs="맑은 고딕"/>
          <w:b w:val="0"/>
          <w:sz w:val="21"/>
        </w:rPr>
        <w:t>목표: 현재 SGA_TARGET이 과대/과소인지 판단. 지표: V$SGA_TARGET_ADVICE의 sga_size·sga_size_factor·estd_db_time을 대표 부하 구간에서 조회(STATISTICS_LEVEL=TYPICAL 확인). 판정 기준: 곡선에서 '더 줘도 평평한' 구간(과대)과 '줄이면 급증하는' 절벽을 찾는다. 실측이면 3008까지 평평·752에서 급증이므로 무릎은 1128 부근. 조치: 과대면 SGA_TARGET을 무릎+여유로 낮춰 그 메모리를 PGA 등에 재배치, 과소면 상향. 재확인: 변경 후 V$SGAINFO·어드바이저를 다시 보고 DB Time·부족 오류가 악화되지 않는지 관찰.</w:t>
      </w:r>
    </w:p>
    <w:p>
      <w:r>
        <w:rPr>
          <w:rFonts w:ascii="맑은 고딕" w:hAnsi="맑은 고딕" w:eastAsia="맑은 고딕" w:cs="맑은 고딕"/>
          <w:b w:val="0"/>
          <w:sz w:val="21"/>
        </w:rPr>
        <w:t>채점 포인트: ① 어드바이저 대표 구간 조회 / ② 무릎·절벽 판정 / ③ 무릎+여유로 조정 / ④ 재조회 재확인</w:t>
      </w:r>
    </w:p>
    <w:p>
      <w:r>
        <w:rPr>
          <w:rFonts w:ascii="맑은 고딕" w:hAnsi="맑은 고딕" w:eastAsia="맑은 고딕" w:cs="맑은 고딕"/>
          <w:b/>
          <w:sz w:val="21"/>
        </w:rPr>
        <w:t>[추가-17] ORA-04031이 발생했다는 신고를 받았다. 증상 → 확인할 뷰·지표 → 판정 기준 → 조치 → 재확인 순서로 절차를 기술하라.</w:t>
      </w:r>
    </w:p>
    <w:p>
      <w:r>
        <w:rPr>
          <w:rFonts w:ascii="맑은 고딕" w:hAnsi="맑은 고딕" w:eastAsia="맑은 고딕" w:cs="맑은 고딕"/>
          <w:b w:val="0"/>
          <w:sz w:val="21"/>
        </w:rPr>
        <w:t>모범답안:</w:t>
      </w:r>
    </w:p>
    <w:p>
      <w:r>
        <w:rPr>
          <w:rFonts w:ascii="맑은 고딕" w:hAnsi="맑은 고딕" w:eastAsia="맑은 고딕" w:cs="맑은 고딕"/>
          <w:b w:val="0"/>
          <w:sz w:val="21"/>
        </w:rPr>
        <w:t>증상: 사용자 SQL 실행 중 ORA-04031(unable to allocate ... shared memory). 확인: 오류 메시지의 풀 이름(shared pool/large pool)과 발생 시점, V$SGASTAT에서 해당 풀의 free memory, V$SQLAREA에서 리터럴 SQL 다중 여부. 판정 기준: 기동 직후+free 부족이면 절대 부족, 오래 가동+free 넉넉이면 단편화. 조치: 부족이면 SGA_TARGET(또는 풀 하한)을 어드바이저 근거로 상향, 단편화면 바인드 변수화. 급하면 FLUSH SHARED_POOL로 임시 확보. 재확인: 조치 후 오류 재발 여부와 하드 파싱·free memory 추이를 관찰하고, 격리 환경 재현이면 원복.</w:t>
      </w:r>
    </w:p>
    <w:p>
      <w:r>
        <w:rPr>
          <w:rFonts w:ascii="맑은 고딕" w:hAnsi="맑은 고딕" w:eastAsia="맑은 고딕" w:cs="맑은 고딕"/>
          <w:b w:val="0"/>
          <w:sz w:val="21"/>
        </w:rPr>
        <w:t>채점 포인트: ① 풀 이름·시점·free 확인 / ② 부족/단편화 판정 / ③ 상향 또는 바인드 / ④ 재발·추이 재확인</w:t>
      </w:r>
    </w:p>
    <w:p>
      <w:r>
        <w:rPr>
          <w:rFonts w:ascii="맑은 고딕" w:hAnsi="맑은 고딕" w:eastAsia="맑은 고딕" w:cs="맑은 고딕"/>
          <w:b/>
          <w:sz w:val="21"/>
        </w:rPr>
        <w:t>[추가-18] AMM으로 전환하라는 요청을 받았다(개인 실습 환경). 증상/목표 → 절차·파라미터 → 판정 기준 → 주의 → 재확인 순서로 기술하라.</w:t>
      </w:r>
    </w:p>
    <w:p>
      <w:r>
        <w:rPr>
          <w:rFonts w:ascii="맑은 고딕" w:hAnsi="맑은 고딕" w:eastAsia="맑은 고딕" w:cs="맑은 고딕"/>
          <w:b w:val="0"/>
          <w:sz w:val="21"/>
        </w:rPr>
        <w:t>모범답안:</w:t>
      </w:r>
    </w:p>
    <w:p>
      <w:r>
        <w:rPr>
          <w:rFonts w:ascii="맑은 고딕" w:hAnsi="맑은 고딕" w:eastAsia="맑은 고딕" w:cs="맑은 고딕"/>
          <w:b w:val="0"/>
          <w:sz w:val="21"/>
        </w:rPr>
        <w:t>목표: ASMM인 인스턴스를 AMM으로 전환. 절차: ① MEMORY_MAX_TARGET(정적, 상한)을 SPFILE에 설정하고 재기동 준비. ② 재기동 후 MEMORY_TARGET(동적)을 설정(MEMORY_TARGET≤MEMORY_MAX_TARGET). ③ 필요 시 SGA_TARGET·PGA_AGGREGATE_TARGET은 0 또는 하한으로 둔다. 판정 기준: 재기동 후 V$PARAMETER에서 memory_target&gt;0인지 확인. 주의: 반드시 개인 환경에서만. MEMORY_TARGET이 너무 작으면 ORA-00838로 기동 실패하므로 SGA+PGA 합보다 크게 준다. 재확인: V$MEMORY_DYNAMIC_COMPONENTS로 SGA·PGA 통합 관리가 되는지 확인.</w:t>
      </w:r>
    </w:p>
    <w:p>
      <w:r>
        <w:rPr>
          <w:rFonts w:ascii="맑은 고딕" w:hAnsi="맑은 고딕" w:eastAsia="맑은 고딕" w:cs="맑은 고딕"/>
          <w:b w:val="0"/>
          <w:sz w:val="21"/>
        </w:rPr>
        <w:t>채점 포인트: ① MEMORY_MAX_TARGET 정적·재기동 / ② MEMORY_TARGET 동적 설정 / ③ ORA-00838 주의 / ④ 통합 관리 재확인</w:t>
      </w:r>
    </w:p>
    <w:p>
      <w:r>
        <w:rPr>
          <w:rFonts w:ascii="맑은 고딕" w:hAnsi="맑은 고딕" w:eastAsia="맑은 고딕" w:cs="맑은 고딕"/>
          <w:b/>
          <w:sz w:val="21"/>
        </w:rPr>
        <w:t>[추가-19] 자동 조정 이력을 추적해 '어느 풀이 압력을 받는가'를 파악하려 한다. 증상/목표 → 지표 → 판정 기준 → 조치 → 재확인 순서로 기술하라.</w:t>
      </w:r>
    </w:p>
    <w:p>
      <w:r>
        <w:rPr>
          <w:rFonts w:ascii="맑은 고딕" w:hAnsi="맑은 고딕" w:eastAsia="맑은 고딕" w:cs="맑은 고딕"/>
          <w:b w:val="0"/>
          <w:sz w:val="21"/>
        </w:rPr>
        <w:t>모범답안:</w:t>
      </w:r>
    </w:p>
    <w:p>
      <w:r>
        <w:rPr>
          <w:rFonts w:ascii="맑은 고딕" w:hAnsi="맑은 고딕" w:eastAsia="맑은 고딕" w:cs="맑은 고딕"/>
          <w:b w:val="0"/>
          <w:sz w:val="21"/>
        </w:rPr>
        <w:t>목표: 특정 시간대 성능 흔들림의 메모리 원인 파악. 지표: V$SGA_RESIZE_OPS(component·oper_type·initial/final_size·start_time)를 문제 시간대로 필터. 방식이 AMM이면 V$MEMORY_RESIZE_OPS도 함께. 판정 기준: 특정 풀이 그 시각에 반복 GROW를 시도하는지, 상대 풀이 min까지 쪼그라드는지, 왕복이 짧게 끝나는지(정상) 한 방향으로 밀리는지(문제). 조치: 만성 부족 풀에 하한을 주거나 SGA_TARGET을 상향, 또는 유발 작업(병렬·RMAN) 시간대 조정. 재확인: 조치 후 같은 시간대 이력이 안정되고 부족 오류가 사라지는지 관찰.</w:t>
      </w:r>
    </w:p>
    <w:p>
      <w:r>
        <w:rPr>
          <w:rFonts w:ascii="맑은 고딕" w:hAnsi="맑은 고딕" w:eastAsia="맑은 고딕" w:cs="맑은 고딕"/>
          <w:b w:val="0"/>
          <w:sz w:val="21"/>
        </w:rPr>
        <w:t>채점 포인트: ① RESIZE_OPS 시간대 필터 / ② 방향·왕복 판정 / ③ 하한·상향·작업 조정 / ④ 이력 안정 재확인</w:t>
      </w:r>
    </w:p>
    <w:p>
      <w:r>
        <w:rPr>
          <w:rFonts w:ascii="맑은 고딕" w:hAnsi="맑은 고딕" w:eastAsia="맑은 고딕" w:cs="맑은 고딕"/>
          <w:b/>
          <w:sz w:val="21"/>
        </w:rPr>
        <w:t>[추가-20] 특정 조회가 오후 배치 시간에만 느리다는 신고를 메모리 관점에서 좁히려 한다. 증상 → 확인 경로 → 판정 기준 → 조치 → 재확인 순서로 기술하라.</w:t>
      </w:r>
    </w:p>
    <w:p>
      <w:r>
        <w:rPr>
          <w:rFonts w:ascii="맑은 고딕" w:hAnsi="맑은 고딕" w:eastAsia="맑은 고딕" w:cs="맑은 고딕"/>
          <w:b w:val="0"/>
          <w:sz w:val="21"/>
        </w:rPr>
        <w:t>모범답안:</w:t>
      </w:r>
    </w:p>
    <w:p>
      <w:r>
        <w:rPr>
          <w:rFonts w:ascii="맑은 고딕" w:hAnsi="맑은 고딕" w:eastAsia="맑은 고딕" w:cs="맑은 고딕"/>
          <w:b w:val="0"/>
          <w:sz w:val="21"/>
        </w:rPr>
        <w:t>증상: 오후 배치 시간대에만 조회 응답 지연. 확인 경로: ① V$PARAMETER로 관리 방식 판별(실측 ASMM). ② V$SGA_RESIZE_OPS를 그 시간대로 필터해 어느 풀이 압력을 받는지. ③ V$SGA_TARGET_ADVICE로 SGA 증설이 이득 있는지. ④ 대량 정렬 의심이면 V$PGASTAT(PGA), 리터럴 폭증 의심이면 V$SQLAREA·ORA-04031(공유 풀). 판정 기준: 어드바이저가 평평하면 SGA 문제 아님 → PGA/공유 풀/SQL로 방향 전환. 조치: 원인 영역에 맞춰 PGA 상향(ch33)·바인드 변수화·SQL 튜닝. 재확인: 다음 배치 구간에 지연·부족 오류가 줄었는지 델타로 확인.</w:t>
      </w:r>
    </w:p>
    <w:p>
      <w:r>
        <w:rPr>
          <w:rFonts w:ascii="맑은 고딕" w:hAnsi="맑은 고딕" w:eastAsia="맑은 고딕" w:cs="맑은 고딕"/>
          <w:b w:val="0"/>
          <w:sz w:val="21"/>
        </w:rPr>
        <w:t>채점 포인트: ① 방식 판별 / ② 이력·어드바이저로 SGA 배제 / ③ PGA·공유 풀·SQL로 전환 / ④ 다음 구간 재확인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 w:cs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