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제ch30  Advisor 프레임워크와 자동 튜닝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실측 두 사례(전체 집계 SQL '권고 없음' vs 선택 조건 SQL 인덱스 권고 benefit 99.64%)를 통해 '권고 맹신 경계'를 서술로 확인한다. SQL Tuning/Access Advisor·SPA 관련 문항은 🔒 Tuning Pack을 전제로 하며, non-CDB(orcl 19.3) 환경을 기준으로 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세 가지 자동 유지관리 작업을 나열하고 각각이 하는 일을 설명한 뒤, 그중 Tuning Pack이 필요한 작업이 무엇이며 라이선스가 없는 환경에서 어떻게 조치해야 하는지 쓰라.</w:t>
      </w:r>
    </w:p>
    <w:p>
      <w:r>
        <w:t>답안:</w:t>
      </w:r>
    </w:p>
    <w:p>
      <w:r>
        <w:t>추가-02 · 서술형</w:t>
      </w:r>
    </w:p>
    <w:p>
      <w:r>
        <w:t>[추가-02] 유지관리 윈도우가 업무 시간과 겹칠 때의 대응을 '윈도우 조정'과 '리소스 할당' 두 방향으로 설명하고, DEFAULT_MAINTENANCE_PLAN의 기본 배분값과 mgmt_p1의 정확한 의미를 쓰라.</w:t>
      </w:r>
    </w:p>
    <w:p>
      <w:r>
        <w:t>답안:</w:t>
      </w:r>
    </w:p>
    <w:p>
      <w:r>
        <w:t>추가-03 · 서술형</w:t>
      </w:r>
    </w:p>
    <w:p>
      <w:r>
        <w:t>[추가-03] Advisory Framework의 공통 아키텍처(수명주기와 결과 구조)를 설명하고, SQL Tuning Advisor·SQL Access Advisor·SPA가 각각 사용하는 패키지와 필요한 라이선스를 쓰라.</w:t>
      </w:r>
    </w:p>
    <w:p>
      <w:r>
        <w:t>답안:</w:t>
      </w:r>
    </w:p>
    <w:p>
      <w:r>
        <w:t>추가-04 · 서술형</w:t>
      </w:r>
    </w:p>
    <w:p>
      <w:r>
        <w:t>[추가-04] 실측 두 사례(전체 집계 SQL 9vmszgd1ft9x0의 'no recommendations'와 선택 조건 SQL의 인덱스 권고 benefit 99.64%)를 비교해, 왜 결과가 정반대인지와 이 대조가 주는 교훈을 서술하라.</w:t>
      </w:r>
    </w:p>
    <w:p>
      <w:r>
        <w:t>답안:</w:t>
      </w:r>
    </w:p>
    <w:p>
      <w:r>
        <w:t>추가-05 · 서술형</w:t>
      </w:r>
    </w:p>
    <w:p>
      <w:r>
        <w:t>[추가-05] SQL 프로파일이 '근본 해결이 아니라 응급 처치'라고 하는 이유를 설명하고, 자동 SQL 튜닝의 ACCEPT_SQL_PROFILES 정책의 권장값과 그 이유를 쓰라.</w:t>
      </w:r>
    </w:p>
    <w:p>
      <w:r>
        <w:t>답안:</w:t>
      </w:r>
    </w:p>
    <w:p>
      <w:r>
        <w:t>추가-06 · 서술형</w:t>
      </w:r>
    </w:p>
    <w:p>
      <w:r>
        <w:t>[추가-06] SQL Tuning Advisor와 SQL Access Advisor의 차이를 입력·권고·관점·유지 비용 고려 관점에서 비교하고, 어드바이저 rationale이 Access Advisor를 권한 맥락을 설명하라.</w:t>
      </w:r>
    </w:p>
    <w:p>
      <w:r>
        <w:t>답안:</w:t>
      </w:r>
    </w:p>
    <w:p>
      <w:r>
        <w:t>추가-07 · 서술형</w:t>
      </w:r>
    </w:p>
    <w:p>
      <w:r>
        <w:t>[추가-07] SQL Performance Analyzer(SPA)의 목적과 실행 흐름(before/after/compare)을 설명하고, 비교 결과에서 회귀(regressed) SQL을 어떻게 대응하는지 쓰라.</w:t>
      </w:r>
    </w:p>
    <w:p>
      <w:r>
        <w:t>답안:</w:t>
      </w:r>
    </w:p>
    <w:p>
      <w:r>
        <w:t>추가-08 · 서술형</w:t>
      </w:r>
    </w:p>
    <w:p>
      <w:r>
        <w:t>[추가-08] 이 장이 ADMIN 29·30·33장을 어떻게 흡수·심화하는지 설명하고, SQL Plan Directives와 Adaptive Plans의 19c 기본값 및 계획이 흔들릴 때의 대응 순서를 쓰라.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DBMS_RESOURCE_MANAGER.UPDATE_PLAN_DIRECTIVE로 ORA$AUTOTASK 배분을 바꾸려 했더니 'ORA-29371: pending area is not active'가 났다. 원인과 올바른 4단계 절차를 쓰라.</w:t>
      </w:r>
    </w:p>
    <w:p>
      <w:r>
        <w:t>답안:</w:t>
      </w:r>
    </w:p>
    <w:p>
      <w:r>
        <w:t>추가-10 · 문제해결형</w:t>
      </w:r>
    </w:p>
    <w:p>
      <w:r>
        <w:t>[추가-10] 리소스 그룹 배분을 ORA$AUTOTASK 60으로 바꾸고 VALIDATE_PENDING_AREA를 실행하니 'ORA-29382: validation of pending area failed'가 났다. 원인과 조치를 쓰라.</w:t>
      </w:r>
    </w:p>
    <w:p>
      <w:r>
        <w:t>답안:</w:t>
      </w:r>
    </w:p>
    <w:p>
      <w:r>
        <w:t>추가-11 · 문제해결형</w:t>
      </w:r>
    </w:p>
    <w:p>
      <w:r>
        <w:t>[추가-11] REPORT_TUNING_TASK('TUNE_X')를 실행하니 'ORA-13780: SQL statement does not exist'가 났다. 원인 파악 절차와 조치를 쓰라.</w:t>
      </w:r>
    </w:p>
    <w:p>
      <w:r>
        <w:t>답안:</w:t>
      </w:r>
    </w:p>
    <w:p>
      <w:r>
        <w:t>추가-12 · 문제해결형</w:t>
      </w:r>
    </w:p>
    <w:p>
      <w:r>
        <w:t>[추가-12] SQL Access Advisor의 GET_TASK_SCRIPT를 실행하니 'ORA-13605: task or object does not exist'가 났다. 원인과 조치를 쓰라.</w:t>
      </w:r>
    </w:p>
    <w:p>
      <w:r>
        <w:t>답안:</w:t>
      </w:r>
    </w:p>
    <w:p>
      <w:r>
        <w:t>추가-13 · 문제해결형</w:t>
      </w:r>
    </w:p>
    <w:p>
      <w:r>
        <w:t>[추가-13] SPA로 CREATE_ANALYSIS_TASK를 실행하니 'ORA-13757: SQL Tuning Set does not exist'가 났다. 원인과 조치를 쓰라.</w:t>
      </w:r>
    </w:p>
    <w:p>
      <w:r>
        <w:t>답안:</w:t>
      </w:r>
    </w:p>
    <w:p>
      <w:r>
        <w:t>추가-14 · 문제해결형</w:t>
      </w:r>
    </w:p>
    <w:p>
      <w:r>
        <w:t>[추가-14] 권고 인덱스 benefit이 99.64%로 매우 커서 운영에 인덱스를 만들었더니, 조회는 빨라졌지만 야간 대량 INSERT 배치가 20% 느려졌다. 원인과 재발 방지책을 쓰라.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'매일 밤 특정 시간대에 시스템이 느리다'는 신고를 받았다. 자동 유지관리 작업이 원인인지 판단하는 진단 절차를 순서대로 쓰라.</w:t>
      </w:r>
    </w:p>
    <w:p>
      <w:r>
        <w:t>답안:</w:t>
      </w:r>
    </w:p>
    <w:p>
      <w:r>
        <w:t>추가-16 · 진단절차형</w:t>
      </w:r>
    </w:p>
    <w:p>
      <w:r>
        <w:t>[추가-16] 고부하 SQL 하나를 SQL Tuning Advisor로 분석해 권고를 채택할지 판단하는 절차를 순서대로 쓰라.</w:t>
      </w:r>
    </w:p>
    <w:p>
      <w:r>
        <w:t>답안:</w:t>
      </w:r>
    </w:p>
    <w:p>
      <w:r>
        <w:t>추가-17 · 진단절차형</w:t>
      </w:r>
    </w:p>
    <w:p>
      <w:r>
        <w:t>[추가-17] '어제까지 빠르던 특정 SQL이 오늘 갑자기 느려졌다'는 신고에서 원인을 좁혀 가는 진단 절차를 쓰라.</w:t>
      </w:r>
    </w:p>
    <w:p>
      <w:r>
        <w:t>답안:</w:t>
      </w:r>
    </w:p>
    <w:p>
      <w:r>
        <w:t>추가-18 · 진단절차형</w:t>
      </w:r>
    </w:p>
    <w:p>
      <w:r>
        <w:t>[추가-18] 옵티마이저 관련 파라미터를 운영에 바꾸기 전에 SQL 집합에 미치는 영향을 검증하는 절차를 순서대로 쓰라.</w:t>
      </w:r>
    </w:p>
    <w:p>
      <w:r>
        <w:t>답안:</w:t>
      </w:r>
    </w:p>
    <w:p>
      <w:r>
        <w:t>추가-19 · 진단절차형</w:t>
      </w:r>
    </w:p>
    <w:p>
      <w:r>
        <w:t>[추가-19] SQL Access Advisor로 워크로드 기반 인덱스 권고를 받아 채택 여부를 판단하는 절차를 순서대로 쓰라.</w:t>
      </w:r>
    </w:p>
    <w:p>
      <w:r>
        <w:t>답안:</w:t>
      </w:r>
    </w:p>
    <w:p>
      <w:r>
        <w:t>추가-20 · 진단절차형</w:t>
      </w:r>
    </w:p>
    <w:p>
      <w:r>
        <w:t>[추가-20] Tuning Pack 라이선스가 없는 환경에서 '느린 선택 조건 SQL'을 개선하려 한다. 어드바이저 없이 진행하는 진단·조치 절차를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