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부하 관리와 Application Continuity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측정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FAN 이 필요한 이유를 15장의 실측과 연결해 설명하고, 그것을 나르는 구조가 무엇인지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ONS 의 두 포트가 어떻게 다른지 바인딩 주소까지 포함해 설명하고, 방화벽 설정에 주는 함의를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 xml:space="preserve">[추가-03] </w:t>
      </w:r>
      <w:r>
        <w:rPr>
          <w:rFonts w:ascii="Consolas" w:hAnsi="Consolas" w:eastAsia="Consolas" w:cs="Consolas"/>
          <w:sz w:val="20"/>
        </w:rPr>
        <w:t xml:space="preserve">ons.config</w:t>
      </w:r>
      <w:r>
        <w:rPr>
          <w:rFonts w:ascii="맑은 고딕" w:hAnsi="맑은 고딕" w:eastAsia="맑은 고딕"/>
          <w:sz w:val="21"/>
        </w:rPr>
        <w:t xml:space="preserve"> 파일의 성격을 설명하고, 그 안의 네 항목이 각각 무엇을 뜻하는지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 xml:space="preserve">[추가-04] </w:t>
      </w:r>
      <w:r>
        <w:rPr>
          <w:rFonts w:ascii="Consolas" w:hAnsi="Consolas" w:eastAsia="Consolas" w:cs="Consolas"/>
          <w:sz w:val="20"/>
        </w:rPr>
        <w:t xml:space="preserve">clbgoal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의 차이를 작동 시점 관점에서 설명하고, 각각을 어떤 도구로 측정할 수 있는지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 xml:space="preserve">[추가-05] </w:t>
      </w:r>
      <w:r>
        <w:rPr>
          <w:rFonts w:ascii="Consolas" w:hAnsi="Consolas" w:eastAsia="Consolas" w:cs="Consolas"/>
          <w:sz w:val="20"/>
        </w:rPr>
        <w:t xml:space="preserve">V$SERVICEMETRIC</w:t>
      </w:r>
      <w:r>
        <w:rPr>
          <w:rFonts w:ascii="맑은 고딕" w:hAnsi="맑은 고딕" w:eastAsia="맑은 고딕"/>
          <w:sz w:val="21"/>
        </w:rPr>
        <w:t xml:space="preserve"> 의 GOODNESS 가 0 인 것과 100 인 것의 차이를 실측 결과와 함께 설명하고, 이 뷰를 조회할 때 주의할 점을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Application Continuity 가 해결하려는 문제를 구체적으로 설명하고, 그것을 위한 두 가지 장치가 무엇인지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네 칸 실험의 설계와 결과를 설명하고, 거기서 얻은 세 가지 결론과 운영상의 함의를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재생이 시도되는 조건 셋과 거부되는 경우 넷을 들고, 각각에 대해 애플리케이션 쪽에서 무엇을 점검해야 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장애 시 서비스는 10초 안에 옮겨 가는데 애플리케이션은 여전히 3분 넘게 멈춰 있다. 원인 후보와 확인 순서,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</w:t>
      </w:r>
      <w:r>
        <w:rPr>
          <w:rFonts w:ascii="Consolas" w:hAnsi="Consolas" w:eastAsia="Consolas" w:cs="Consolas"/>
          <w:sz w:val="20"/>
        </w:rPr>
        <w:t xml:space="preserve">onsctl ping</w:t>
      </w:r>
      <w:r>
        <w:rPr>
          <w:rFonts w:ascii="맑은 고딕" w:hAnsi="맑은 고딕" w:eastAsia="맑은 고딕"/>
          <w:sz w:val="21"/>
        </w:rPr>
        <w:t xml:space="preserve"> 은 양 노드에서 성공하는데 한쪽 노드의 장애가 다른 쪽 클라이언트에 전달되지 않는다. 무엇을 확인하고 어떻게 조치하는가.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 xml:space="preserve">[추가-11] </w:t>
      </w:r>
      <w:r>
        <w:rPr>
          <w:rFonts w:ascii="Consolas" w:hAnsi="Consolas" w:eastAsia="Consolas" w:cs="Consolas"/>
          <w:sz w:val="20"/>
        </w:rPr>
        <w:t xml:space="preserve">srvctl add service ... -failovertype TRANSACTION</w:t>
      </w:r>
      <w:r>
        <w:rPr>
          <w:rFonts w:ascii="맑은 고딕" w:hAnsi="맑은 고딕" w:eastAsia="맑은 고딕"/>
          <w:sz w:val="21"/>
        </w:rPr>
        <w:t xml:space="preserve"> 이 PRCD-1259 로 거부되었다. 원인과 조치를 쓰고, 이 오류가 PRKO-3125 와 성격이 어떻게 다른지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 xml:space="preserve">[추가-12] </w:t>
      </w:r>
      <w:r>
        <w:rPr>
          <w:rFonts w:ascii="Consolas" w:hAnsi="Consolas" w:eastAsia="Consolas" w:cs="Consolas"/>
          <w:sz w:val="20"/>
        </w:rPr>
        <w:t xml:space="preserve">V$SERVICEMETRIC</w:t>
      </w:r>
      <w:r>
        <w:rPr>
          <w:rFonts w:ascii="맑은 고딕" w:hAnsi="맑은 고딕" w:eastAsia="맑은 고딕"/>
          <w:sz w:val="21"/>
        </w:rPr>
        <w:t xml:space="preserve"> 을 조회했더니 서비스마다 행이 두 개씩 나온다. 원인과 올바른 조회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AC 를 켰는데 장애 시 애플리케이션이 여전히 오류를 본다. 서비스 설정은 정상이다. 무엇을 의심하고 어떻게 확인하는가.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 xml:space="preserve">[추가-14] 애플리케이션 팀이 </w:t>
      </w:r>
      <w:r>
        <w:rPr>
          <w:rFonts w:ascii="Consolas" w:hAnsi="Consolas" w:eastAsia="Consolas" w:cs="Consolas"/>
          <w:sz w:val="20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 w:eastAsia="Consolas" w:cs="Consolas"/>
          <w:sz w:val="20"/>
        </w:rPr>
        <w:t xml:space="preserve">FAILOVER_MODE=(TYPE=SELECT)</w:t>
      </w:r>
      <w:r>
        <w:rPr>
          <w:rFonts w:ascii="맑은 고딕" w:hAnsi="맑은 고딕" w:eastAsia="맑은 고딕"/>
          <w:sz w:val="21"/>
        </w:rPr>
        <w:t xml:space="preserve"> 를 넣었는데 실제로는 TRANSACTIONAL 로 동작한다고 한다. 원인을 설명하고 어떻게 확인하며 어떻게 정리하는가.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"FAN 이 정상 동작하는가" 를 확인하는 절차를 명령과 함께 순서대로 쓰라. 각 단계의 정상 판단 기준을 함께 적는다.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새 서비스에 부하 분산 설정을 적용한 뒤 그것이 실제로 작동하는지 확인하는 절차를 쓰라. 확인할 수 있는 것과 없는 것을 구분해 밝힌다.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접속 분산 효과를 측정하는 실험을 제대로 설계하려면 무엇을 갖춰야 하는지 다섯 가지로 정리하라.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AC 도입을 검증하는 절차를 세 단계로 나눠 쓰고, 각 단계에서 무엇을 확인하며 이 랩에서 어디까지 할 수 있는지 밝히라.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이 장의 실습을 정리하는 절차를 쓰라. 설정 파일 복원을 포함하며 기준선 확인 방법을 함께 밝힌다.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12~16장에서 얻은 일상 점검 항목을 계층 순으로 통합해 정리하라. 각 항목의 명령과 정상 기준을 함께 적는다.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