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제13장  멀티플렉싱 및 접근 제어를 위한 Oracle Connection Manager 구성 — 추가 실습문제 (서술형·문제해결형·명령어 진행형) 모범답안</w:t>
      </w:r>
    </w:p>
    <w:p>
      <w:pPr>
        <w:spacing w:after="80"/>
      </w:pPr>
      <w:r>
        <w:rPr>
          <w:rFonts w:ascii="맑은 고딕" w:hAnsi="맑은 고딕" w:eastAsia="맑은 고딕"/>
          <w:b w:val="0"/>
          <w:sz w:val="21"/>
        </w:rPr>
        <w:t>각 문항의 모범답안입니다. 총 20문항 (서술형 8 · 문제해결형 6 · 명령어 진행형 6).</w:t>
      </w:r>
    </w:p>
    <w:p>
      <w:pPr>
        <w:pStyle w:val="Heading2"/>
      </w:pPr>
      <w:r>
        <w:t>[유형] 서술형</w:t>
      </w:r>
    </w:p>
    <w:p>
      <w:pPr>
        <w:spacing w:after="80"/>
      </w:pPr>
      <w:r>
        <w:rPr>
          <w:rFonts w:ascii="맑은 고딕" w:hAnsi="맑은 고딕" w:eastAsia="맑은 고딕"/>
          <w:b w:val="0"/>
          <w:sz w:val="21"/>
        </w:rPr>
        <w:t>추가-01 · 서술형</w:t>
      </w:r>
    </w:p>
    <w:p>
      <w:pPr>
        <w:spacing w:after="80"/>
      </w:pPr>
      <w:r>
        <w:rPr>
          <w:rFonts w:ascii="맑은 고딕" w:hAnsi="맑은 고딕" w:eastAsia="맑은 고딕"/>
          <w:b w:val="0"/>
          <w:sz w:val="21"/>
        </w:rPr>
        <w:t>[추가-01] Oracle Connection Manager를 프록시 서버로 정의하고, 세션 멀티플렉싱·접근 제어·프로토콜 변환 세 기능을 각각 설명하라.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CMAN은 클라이언트 및 데이터베이스 서버와 별개의 자체 컴퓨터에 상주하며, DB 서버로 향하는 요청을 대신 받아 전달하는 프록시 서버다. 클라이언트는 DB에 직접 접속하지 않고 CMAN에 접속하며 CMAN이 규칙 평가 후 중계한다. 세 기능은 다음과 같다. ① 세션 멀티플렉싱: 여러 클라이언트 세션을 특정 목적지의 특정 디스패처로 향하는 단일 전송 연결로 퍼널링해 DB 서버의 연결 엔드포인트 수를 줄인다. ② 접근 제어: 규칙 기반으로 소스·목적지·서비스·보안 사용 여부를 근거로 연결을 허용·거부·드롭 필터링한다. ③ 프로토콜 변환: 서로 다른 네트워크 프로토콜을 쓰는 클라이언트와 서버를 중계한다.</w:t>
      </w:r>
    </w:p>
    <w:p>
      <w:pPr>
        <w:spacing w:after="80"/>
      </w:pPr>
      <w:r>
        <w:rPr>
          <w:rFonts w:ascii="맑은 고딕" w:hAnsi="맑은 고딕" w:eastAsia="맑은 고딕"/>
          <w:b w:val="0"/>
          <w:sz w:val="21"/>
        </w:rPr>
        <w:t>추가-02 · 서술형</w:t>
      </w:r>
    </w:p>
    <w:p>
      <w:pPr>
        <w:spacing w:after="80"/>
      </w:pPr>
      <w:r>
        <w:rPr>
          <w:rFonts w:ascii="맑은 고딕" w:hAnsi="맑은 고딕" w:eastAsia="맑은 고딕"/>
          <w:b w:val="0"/>
          <w:sz w:val="21"/>
        </w:rPr>
        <w:t>[추가-02] CMAN의 게이트웨이 프로세스(CMGW)와 관리 프로세스(CMADMIN)의 역할을 구분하고, 각각이 수행하는 작업을 나열하라.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게이트웨이(CMGW)는 트래픽을 처리하는 일꾼으로, 관리 프로세스에 등록하고 들어오는 연결 요청을 수신하며 목적지 리스너로 연결을 시작하고 연결이 끝날 때까지 데이터를 중계하며 클라이언트 연결을 멀티플렉싱한다. 관리(CMADMIN)는 다중 스레드 관리 프로세스로, 게이트웨이 등록 처리, 최소 하나의 DB 인스턴스를 서비스하는 모든 리스너 식별, 게이트웨이·리스너 주소 정보 등록, CMCTL 요청 응답을 담당한다. 구성 후에는 관리 프로세스가 상시 필요 없으며 게이트웨이만으로 기본 기능을 수행할 수 있다.</w:t>
      </w:r>
    </w:p>
    <w:p>
      <w:pPr>
        <w:spacing w:after="80"/>
      </w:pPr>
      <w:r>
        <w:rPr>
          <w:rFonts w:ascii="맑은 고딕" w:hAnsi="맑은 고딕" w:eastAsia="맑은 고딕"/>
          <w:b w:val="0"/>
          <w:sz w:val="21"/>
        </w:rPr>
        <w:t>추가-03 · 서술형</w:t>
      </w:r>
    </w:p>
    <w:p>
      <w:pPr>
        <w:spacing w:after="80"/>
      </w:pPr>
      <w:r>
        <w:rPr>
          <w:rFonts w:ascii="맑은 고딕" w:hAnsi="맑은 고딕" w:eastAsia="맑은 고딕"/>
          <w:b w:val="0"/>
          <w:sz w:val="21"/>
        </w:rPr>
        <w:t>[추가-03] CMAN 아키텍처에서 클라이언트 연결이 데이터베이스에 도달하기까지의 처리 흐름을 리스너·게이트웨이·CMADMIN의 역할을 포함해 설명하라.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① 리스너가 클라이언트 연결을 수신해 규칙 세트에 대해 허용/거부를 평가한다. ② 허용하면 현재 연결 수가 가장 적은 게이트웨이를 선택해 요청을 전달한다(부하 분산). ③ 게이트웨이(CMGW)는 요청을 다른 CMAN이나 DB 서버로 전달하고 연결이 끝날 때까지 데이터를 중계하며, 서버 연결이 이미 있으면 기존 연결 위로 멀티플렉싱한다. 이 동안 CMADMIN은 게이트웨이·리스너 상태를 모니터링하고 위치·부하를 리스너에 등록하며 필요 시 프로세스를 기동·종료한다. 접근 제어(리스너 단계)와 멀티플렉싱(게이트웨이 단계)이 하나의 흐름에서 동시에 작동한다.</w:t>
      </w:r>
    </w:p>
    <w:p>
      <w:pPr>
        <w:spacing w:after="80"/>
      </w:pPr>
      <w:r>
        <w:rPr>
          <w:rFonts w:ascii="맑은 고딕" w:hAnsi="맑은 고딕" w:eastAsia="맑은 고딕"/>
          <w:b w:val="0"/>
          <w:sz w:val="21"/>
        </w:rPr>
        <w:t>추가-04 · 서술형</w:t>
      </w:r>
    </w:p>
    <w:p>
      <w:pPr>
        <w:spacing w:after="80"/>
      </w:pPr>
      <w:r>
        <w:rPr>
          <w:rFonts w:ascii="맑은 고딕" w:hAnsi="맑은 고딕" w:eastAsia="맑은 고딕"/>
          <w:b w:val="0"/>
          <w:sz w:val="21"/>
        </w:rPr>
        <w:t>[추가-04] cman.ora 파일의 세 영역(ADDRESS, RULE_LIST, PARAMETER_LIST)의 역할과, 필터링 규칙의 기본 형식을 설명하라.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ADDRESS는 CMAN 리스너가 수신할 프로토콜·호스트·포트를 지정하며 필수다. RULE_LIST는 접근 제어 규칙을 담으며, 기본 형식은 (RULE=(SRC=host)(DST=host)(SRV=service|sid)(ACT=accept|reject|drop))이고 accept에는 ACTION_LIST로 세부 속성을 지정할 수 있다. PARAMETER_LIST는 LOG_LEVEL, TRACING, MIN/MAX_GATEWAY_PROCESSES 등 CMAN 동작에 영향을 주는 파라미터를 담는다. 최상위 구조는 CMAN이름=(CONFIGURATION=(ADDRESS=...)(RULE_LIST=...)(PARAMETER_LIST=...))이다.</w:t>
      </w:r>
    </w:p>
    <w:p>
      <w:pPr>
        <w:spacing w:after="80"/>
      </w:pPr>
      <w:r>
        <w:rPr>
          <w:rFonts w:ascii="맑은 고딕" w:hAnsi="맑은 고딕" w:eastAsia="맑은 고딕"/>
          <w:b w:val="0"/>
          <w:sz w:val="21"/>
        </w:rPr>
        <w:t>추가-05 · 서술형</w:t>
      </w:r>
    </w:p>
    <w:p>
      <w:pPr>
        <w:spacing w:after="80"/>
      </w:pPr>
      <w:r>
        <w:rPr>
          <w:rFonts w:ascii="맑은 고딕" w:hAnsi="맑은 고딕" w:eastAsia="맑은 고딕"/>
          <w:b w:val="0"/>
          <w:sz w:val="21"/>
        </w:rPr>
        <w:t>[추가-05] 필터링 규칙의 액션 accept·reject·drop의 차이를 설명하고, 규칙 순서와 화이트리스트 설계 원칙을 논하라.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accept는 연결을 허용하고 ACTION_LIST로 세부 속성(AUT·MCT·MIT 등)을 지정할 수 있다. reject는 거부하고 클라이언트에 명시적으로 오류를 반환한다. drop은 응답 없이 조용히 폐기해 스캐닝 시도로부터 대상의 존재를 숨긴다. RULE_LIST는 위에서부터 순서대로 평가되어 처음 일치하는 규칙의 액션이 적용되므로 더 구체적인 규칙을 위에, 더 일반적인 규칙을 아래에 두어야 한다. 보안상 명시적으로 허용한 것 외에는 모두 차단하는 화이트리스트 방식이 바람직하며, 마지막에 나머지를 drop/reject하는 포괄 규칙을 둔다.</w:t>
      </w:r>
    </w:p>
    <w:p>
      <w:pPr>
        <w:spacing w:after="80"/>
      </w:pPr>
      <w:r>
        <w:rPr>
          <w:rFonts w:ascii="맑은 고딕" w:hAnsi="맑은 고딕" w:eastAsia="맑은 고딕"/>
          <w:b w:val="0"/>
          <w:sz w:val="21"/>
        </w:rPr>
        <w:t>추가-06 · 서술형</w:t>
      </w:r>
    </w:p>
    <w:p>
      <w:pPr>
        <w:spacing w:after="80"/>
      </w:pPr>
      <w:r>
        <w:rPr>
          <w:rFonts w:ascii="맑은 고딕" w:hAnsi="맑은 고딕" w:eastAsia="맑은 고딕"/>
          <w:b w:val="0"/>
          <w:sz w:val="21"/>
        </w:rPr>
        <w:t>[추가-06] 세션 멀티플렉싱의 개념과 이점을 설명하고, 어떤 워크로드에서 효과가 큰지 논하라.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세션 멀티플렉싱은 같은 목적지로 향하는 여러 세션을 하나의 전송 연결에 얹어(퍼널링) DB 서버가 유지하는 연결 엔드포인트 수를 줄이는 기법이다. 이점은 각 프로세스의 네트워크 자원 제한, 대규모 클라이언트 지원, 제한된 프로세스 연결로 동시 세션 수 최대화, 네트워크 자원 활용 최적화와 트래픽 감소, 여러 애플리케이션 클라이언트의 단일 전송, 데이터베이스 링크의 단일 연결이다. 접속 수는 많지만 순간 활성 요청 수는 적은 웹·커넥션 풀 워크로드에서 효과가 가장 크며, 모든 세션이 항상 대용량을 주고받는 배치성 워크로드에서는 단일 연결이 병목이 될 수 있어 무조건 유리하지는 않다.</w:t>
      </w:r>
    </w:p>
    <w:p>
      <w:pPr>
        <w:spacing w:after="80"/>
      </w:pPr>
      <w:r>
        <w:rPr>
          <w:rFonts w:ascii="맑은 고딕" w:hAnsi="맑은 고딕" w:eastAsia="맑은 고딕"/>
          <w:b w:val="0"/>
          <w:sz w:val="21"/>
        </w:rPr>
        <w:t>추가-07 · 서술형</w:t>
      </w:r>
    </w:p>
    <w:p>
      <w:pPr>
        <w:spacing w:after="80"/>
      </w:pPr>
      <w:r>
        <w:rPr>
          <w:rFonts w:ascii="맑은 고딕" w:hAnsi="맑은 고딕" w:eastAsia="맑은 고딕"/>
          <w:b w:val="0"/>
          <w:sz w:val="21"/>
        </w:rPr>
        <w:t>[추가-07] 데이터베이스 서버에서 세션 멀티플렉싱을 구성하는 방법과, MULTIPLEX 값(BOTH/IN/OUT/OFF)의 의미, 그리고 동적 변경 제약을 설명하라.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초기화 파라미터 DISPATCHERS에 PROTOCOL과 MULTIPLEX 속성을 설정한다. 예: DISPATCHERS="(PROTOCOL=TCP)(MULTIPLEX=ON)". MULTIPLEX 값은 1·ON·YES·TRUE·BOTH(들어오고 나가는 세션 모두 활성화), IN(들어오는 세션만), OUT(나가는 세션만), 0·NO·OFF·FALSE(비활성화)다. 중요한 제약은 ALTER SYSTEM으로 멀티플렉싱을 동적으로 활성화할 수 없다는 것이다. 따라서 SPFILE에 DISPATCHERS 값을 설정한 뒤 인스턴스를 재시작해야 하며, 멀티플렉싱은 공유 서버(디스패처)의 존재를 전제로 한다.</w:t>
      </w:r>
    </w:p>
    <w:p>
      <w:pPr>
        <w:spacing w:after="80"/>
      </w:pPr>
      <w:r>
        <w:rPr>
          <w:rFonts w:ascii="맑은 고딕" w:hAnsi="맑은 고딕" w:eastAsia="맑은 고딕"/>
          <w:b w:val="0"/>
          <w:sz w:val="21"/>
        </w:rPr>
        <w:t>추가-08 · 서술형</w:t>
      </w:r>
    </w:p>
    <w:p>
      <w:pPr>
        <w:spacing w:after="80"/>
      </w:pPr>
      <w:r>
        <w:rPr>
          <w:rFonts w:ascii="맑은 고딕" w:hAnsi="맑은 고딕" w:eastAsia="맑은 고딕"/>
          <w:b w:val="0"/>
          <w:sz w:val="21"/>
        </w:rPr>
        <w:t>[추가-08] CMAN 구성 3단계를 설명하고, 각 단계에서 어떤 파일/파라미터를 다루는지 정리하라.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1단계(CMAN 서버): cman.ora를 구성해 ADDRESS(수신 엔드포인트), RULE_LIST(접근 제어 규칙), PARAMETER_LIST(동작 파라미터)를 지정한다. 2단계(클라이언트): tnsnames.ora의 ADDRESS를 CMAN 리스너 주소로 구성하고 CONNECT_DATA에 최종 SERVICE_NAME을 지정한다. 3단계(DB 서버, 선택): 세션 멀티플렉싱을 위해 tnsnames.ora에 CMAN 별칭을 정의하고 초기화 파라미터 REMOTE_LISTENER에 등록하며 DISPATCHERS에 PROTOCOL·MULTIPLEX를 설정한다. 1·2단계는 접근 제어/프록시만 목적이어도 필수이고, 3단계는 멀티플렉싱을 쓸 때만 수행한다.</w:t>
      </w:r>
    </w:p>
    <w:p>
      <w:pPr>
        <w:pStyle w:val="Heading2"/>
      </w:pPr>
      <w:r>
        <w:t>[유형] 문제해결형</w:t>
      </w:r>
    </w:p>
    <w:p>
      <w:pPr>
        <w:spacing w:after="80"/>
      </w:pPr>
      <w:r>
        <w:rPr>
          <w:rFonts w:ascii="맑은 고딕" w:hAnsi="맑은 고딕" w:eastAsia="맑은 고딕"/>
          <w:b w:val="0"/>
          <w:sz w:val="21"/>
        </w:rPr>
        <w:t>추가-09 · 문제해결형</w:t>
      </w:r>
    </w:p>
    <w:p>
      <w:pPr>
        <w:spacing w:after="80"/>
      </w:pPr>
      <w:r>
        <w:rPr>
          <w:rFonts w:ascii="맑은 고딕" w:hAnsi="맑은 고딕" w:eastAsia="맑은 고딕"/>
          <w:b w:val="0"/>
          <w:sz w:val="21"/>
        </w:rPr>
        <w:t>[추가-09] CMAN을 처음 기동하려는데 CMCTL startup 시 오류가 나며 프로세스가 뜨지 않는다. 가장 먼저 의심하고 점검할 사항을 서술하라.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cman.ora의 문법 오류(괄호 짝·들여쓰기 어긋남)를 가장 먼저 의심한다. cman.ora는 괄호 중첩과 간격에 민감해 하나만 어긋나도 기동에 실패한다. 조치는 백지 작성 대신 배포 샘플 cman.ora를 복사해 필요한 값만 수정하는 것이다. CMCTL 오류 메시지와 CMAN 로그·트레이스 파일(LOG_LEVEL 상향)을 확인해 어느 괄호/토큰에서 문제가 나는지 좁힌다. 이름=(CONFIGURATION=(ADDRESS=...)...) 구조와 ADDRESS 필수 여부도 함께 점검한다.</w:t>
      </w:r>
    </w:p>
    <w:p>
      <w:pPr>
        <w:spacing w:after="80"/>
      </w:pPr>
      <w:r>
        <w:rPr>
          <w:rFonts w:ascii="맑은 고딕" w:hAnsi="맑은 고딕" w:eastAsia="맑은 고딕"/>
          <w:b w:val="0"/>
          <w:sz w:val="21"/>
        </w:rPr>
        <w:t>추가-10 · 문제해결형</w:t>
      </w:r>
    </w:p>
    <w:p>
      <w:pPr>
        <w:spacing w:after="80"/>
      </w:pPr>
      <w:r>
        <w:rPr>
          <w:rFonts w:ascii="맑은 고딕" w:hAnsi="맑은 고딕" w:eastAsia="맑은 고딕"/>
          <w:b w:val="0"/>
          <w:sz w:val="21"/>
        </w:rPr>
        <w:t>[추가-10] 특정 부서 서브넷에서 재무 DB로의 접속만 허용해야 하는데, 규칙을 넣었음에도 다른 서브넷에서도 접속이 된다. 원인과 해결을 서술하라.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규칙 순서 또는 포괄 허용 규칙이 원인일 가능성이 크다. RULE_LIST는 위에서부터 처음 일치하는 규칙이 적용되므로, 넓은 범위를 accept하는 규칙이 위에 있으면 아래의 구체적 제한 규칙이 무시된다. 해결책은 구체적 허용 규칙(재무팀 서브넷→fin-server accept)을 위에 두고, 마지막에 나머지 소스를 drop/reject하는 포괄 차단 규칙을 두는 화이트리스트 구조로 재배치하는 것이다. 배포 후 CMAN 로그와 실제 접속 테스트로 허용/차단이 의도대로 되는지 검증한다.</w:t>
      </w:r>
    </w:p>
    <w:p>
      <w:pPr>
        <w:spacing w:after="80"/>
      </w:pPr>
      <w:r>
        <w:rPr>
          <w:rFonts w:ascii="맑은 고딕" w:hAnsi="맑은 고딕" w:eastAsia="맑은 고딕"/>
          <w:b w:val="0"/>
          <w:sz w:val="21"/>
        </w:rPr>
        <w:t>추가-11 · 문제해결형</w:t>
      </w:r>
    </w:p>
    <w:p>
      <w:pPr>
        <w:spacing w:after="80"/>
      </w:pPr>
      <w:r>
        <w:rPr>
          <w:rFonts w:ascii="맑은 고딕" w:hAnsi="맑은 고딕" w:eastAsia="맑은 고딕"/>
          <w:b w:val="0"/>
          <w:sz w:val="21"/>
        </w:rPr>
        <w:t>[추가-11] 클라이언트가 CMAN 리스너까지는 tnsping이 되지만 실제 접속 시 데이터베이스로 넘어가지 않는다. 점검 절차를 서술하라.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CMAN이 목적지 서비스를 알지 못하는 경우다. 데이터베이스 서버가 REMOTE_LISTENER에 CMAN 별칭을 지정해 서비스를 등록했는지 확인한다. DB에서 ALTER SYSTEM REGISTER를 실행해 즉시 등록을 반영하고, CMAN에서 CMCTL show services로 목적지 서비스가 보이는지 확인한다. 또한 클라이언트 tnsnames.ora의 CONNECT_DATA SERVICE_NAME이 실제 서비스 이름과 일치하는지, RULE_LIST가 해당 목적지·서비스로의 accept 규칙을 포함하는지 함께 점검한다.</w:t>
      </w:r>
    </w:p>
    <w:p>
      <w:pPr>
        <w:spacing w:after="80"/>
      </w:pPr>
      <w:r>
        <w:rPr>
          <w:rFonts w:ascii="맑은 고딕" w:hAnsi="맑은 고딕" w:eastAsia="맑은 고딕"/>
          <w:b w:val="0"/>
          <w:sz w:val="21"/>
        </w:rPr>
        <w:t>추가-12 · 문제해결형</w:t>
      </w:r>
    </w:p>
    <w:p>
      <w:pPr>
        <w:spacing w:after="80"/>
      </w:pPr>
      <w:r>
        <w:rPr>
          <w:rFonts w:ascii="맑은 고딕" w:hAnsi="맑은 고딕" w:eastAsia="맑은 고딕"/>
          <w:b w:val="0"/>
          <w:sz w:val="21"/>
        </w:rPr>
        <w:t>[추가-12] DISPATCHERS에 MULTIPLEX=ON을 넣고 ALTER SYSTEM으로 적용했는데 멀티플렉싱이 동작하지 않는다. 이유와 해결을 서술하라.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멀티플렉싱은 ALTER SYSTEM으로 동적 활성화할 수 없다. 따라서 런타임 변경만으로는 적용되지 않는다. 해결은 SPFILE에 DISPATCHERS="(PROTOCOL=TCP)(MULTIPLEX=ON)" 값을 설정(SCOPE=SPFILE)한 뒤 인스턴스를 재시작하는 것이다. 또한 멀티플렉싱은 공유 서버(디스패처)를 전제로 하므로 디스패처가 실제로 구성·기동되었는지, 클라이언트가 CMAN 경로로 접속하는지 함께 확인해야 실제 다중화가 일어난다. 적용 후 V$DISPATCHER·V$CIRCUIT으로 검증한다.</w:t>
      </w:r>
    </w:p>
    <w:p>
      <w:pPr>
        <w:spacing w:after="80"/>
      </w:pPr>
      <w:r>
        <w:rPr>
          <w:rFonts w:ascii="맑은 고딕" w:hAnsi="맑은 고딕" w:eastAsia="맑은 고딕"/>
          <w:b w:val="0"/>
          <w:sz w:val="21"/>
        </w:rPr>
        <w:t>추가-13 · 문제해결형</w:t>
      </w:r>
    </w:p>
    <w:p>
      <w:pPr>
        <w:spacing w:after="80"/>
      </w:pPr>
      <w:r>
        <w:rPr>
          <w:rFonts w:ascii="맑은 고딕" w:hAnsi="맑은 고딕" w:eastAsia="맑은 고딕"/>
          <w:b w:val="0"/>
          <w:sz w:val="21"/>
        </w:rPr>
        <w:t>[추가-13] 보안팀이 '내부 DB의 존재를 외부 포트 스캐너에 노출하지 말라'고 요구한다. CMAN 규칙을 어떻게 설계해야 하는지 서술하라.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허용된 단일 소스(예: DMZ의 app web server)만 해당 목적지·서비스로 accept하고, 그 밖의 모든 소스는 reject가 아니라 drop으로 처리한다. reject는 클라이언트에 오류를 반환해 대상이 존재함을 알리지만, drop은 응답 없이 폐기하므로 스캐너가 포트/서비스의 존재를 확인할 수 없다. 화이트리스트 구조(구체적 accept 위, 포괄 drop 아래)로 배치하고, 네트워크 방화벽·데이터베이스 인증과 함께 다층 방어를 구성한다.</w:t>
      </w:r>
    </w:p>
    <w:p>
      <w:pPr>
        <w:spacing w:after="80"/>
      </w:pPr>
      <w:r>
        <w:rPr>
          <w:rFonts w:ascii="맑은 고딕" w:hAnsi="맑은 고딕" w:eastAsia="맑은 고딕"/>
          <w:b w:val="0"/>
          <w:sz w:val="21"/>
        </w:rPr>
        <w:t>추가-14 · 문제해결형</w:t>
      </w:r>
    </w:p>
    <w:p>
      <w:pPr>
        <w:spacing w:after="80"/>
      </w:pPr>
      <w:r>
        <w:rPr>
          <w:rFonts w:ascii="맑은 고딕" w:hAnsi="맑은 고딕" w:eastAsia="맑은 고딕"/>
          <w:b w:val="0"/>
          <w:sz w:val="21"/>
        </w:rPr>
        <w:t>[추가-14] 대규모 웹 서비스에서 DB 서버의 연결 엔드포인트가 포화된다. CMAN으로 이를 완화하는 방안과 검증 방법을 서술하라.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CMAN을 DB 앞단(또는 웹 서버와 동일 호스트)에 두고 세션 멀티플렉싱을 활성화한다. 데이터베이스에는 디스패처를 구성하고 DISPATCHERS에 MULTIPLEX=ON을 설정(SPFILE 후 재시작)하며, REMOTE_LISTENER로 CMAN에 서비스를 등록하고, 클라이언트는 CMAN 경로로 접속하게 한다. 세 지점이 정렬되면 다수의 세션이 소수의 물리적 연결로 다중화되어 DB의 연결 엔드포인트가 급감한다. 검증은 V$DISPATCHER의 연결 수, V$CIRCUIT의 회로 수, 그리고 DB 리스너의 연결 통계 변화를 비교해 확인한다.</w:t>
      </w:r>
    </w:p>
    <w:p>
      <w:pPr>
        <w:pStyle w:val="Heading2"/>
      </w:pPr>
      <w:r>
        <w:t>[유형] 명령어 진행형</w:t>
      </w:r>
    </w:p>
    <w:p>
      <w:pPr>
        <w:spacing w:after="80"/>
      </w:pPr>
      <w:r>
        <w:rPr>
          <w:rFonts w:ascii="맑은 고딕" w:hAnsi="맑은 고딕" w:eastAsia="맑은 고딕"/>
          <w:b w:val="0"/>
          <w:sz w:val="21"/>
        </w:rPr>
        <w:t>추가-15 · 명령어 진행형</w:t>
      </w:r>
    </w:p>
    <w:p>
      <w:pPr>
        <w:spacing w:after="80"/>
      </w:pPr>
      <w:r>
        <w:rPr>
          <w:rFonts w:ascii="맑은 고딕" w:hAnsi="맑은 고딕" w:eastAsia="맑은 고딕"/>
          <w:b w:val="0"/>
          <w:sz w:val="21"/>
        </w:rPr>
        <w:t>[추가-15] CMCTL로 CMAN01을 관리 대상으로 지정하고 게이트웨이+관리 프로세스를 시작한 뒤 상태를 확인하는 명령 순서를 작성하라.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 cmctl</w:t>
      </w:r>
    </w:p>
    <w:p>
      <w:pPr>
        <w:spacing w:after="80"/>
      </w:pPr>
      <w:r>
        <w:rPr>
          <w:rFonts w:ascii="맑은 고딕" w:hAnsi="맑은 고딕" w:eastAsia="맑은 고딕"/>
          <w:b w:val="0"/>
          <w:sz w:val="21"/>
        </w:rPr>
        <w:t>CMCTL&gt; administer cman01</w:t>
      </w:r>
    </w:p>
    <w:p>
      <w:pPr>
        <w:spacing w:after="80"/>
      </w:pPr>
      <w:r>
        <w:rPr>
          <w:rFonts w:ascii="맑은 고딕" w:hAnsi="맑은 고딕" w:eastAsia="맑은 고딕"/>
          <w:b w:val="0"/>
          <w:sz w:val="21"/>
        </w:rPr>
        <w:t>CMCTL&gt; startup</w:t>
      </w:r>
    </w:p>
    <w:p>
      <w:pPr>
        <w:spacing w:after="80"/>
      </w:pPr>
      <w:r>
        <w:rPr>
          <w:rFonts w:ascii="맑은 고딕" w:hAnsi="맑은 고딕" w:eastAsia="맑은 고딕"/>
          <w:b w:val="0"/>
          <w:sz w:val="21"/>
        </w:rPr>
        <w:t>CMCTL&gt; show status</w:t>
      </w:r>
    </w:p>
    <w:p>
      <w:pPr>
        <w:spacing w:after="80"/>
      </w:pPr>
      <w:r>
        <w:rPr>
          <w:rFonts w:ascii="맑은 고딕" w:hAnsi="맑은 고딕" w:eastAsia="맑은 고딕"/>
          <w:b w:val="0"/>
          <w:sz w:val="21"/>
        </w:rPr>
        <w:t>CMCTL&gt; exit</w:t>
      </w:r>
    </w:p>
    <w:p>
      <w:pPr>
        <w:spacing w:after="80"/>
      </w:pPr>
      <w:r>
        <w:rPr>
          <w:rFonts w:ascii="맑은 고딕" w:hAnsi="맑은 고딕" w:eastAsia="맑은 고딕"/>
          <w:b w:val="0"/>
          <w:sz w:val="21"/>
        </w:rPr>
        <w:t>설명: administer로 대상 CMAN을 지정하고, startup(기본 process_type=cman)으로 게이트웨이와 관리 프로세스를 함께 기동한 뒤, show status로 정상 기동 여부를 확인한다.</w:t>
      </w:r>
    </w:p>
    <w:p>
      <w:pPr>
        <w:spacing w:after="80"/>
      </w:pPr>
      <w:r>
        <w:rPr>
          <w:rFonts w:ascii="맑은 고딕" w:hAnsi="맑은 고딕" w:eastAsia="맑은 고딕"/>
          <w:b w:val="0"/>
          <w:sz w:val="21"/>
        </w:rPr>
        <w:t>추가-16 · 명령어 진행형</w:t>
      </w:r>
    </w:p>
    <w:p>
      <w:pPr>
        <w:spacing w:after="80"/>
      </w:pPr>
      <w:r>
        <w:rPr>
          <w:rFonts w:ascii="맑은 고딕" w:hAnsi="맑은 고딕" w:eastAsia="맑은 고딕"/>
          <w:b w:val="0"/>
          <w:sz w:val="21"/>
        </w:rPr>
        <w:t>[추가-16] 자원 절약을 위해 관리 프로세스만 중지하고 게이트웨이만 남기려 한다. CMCTL 명령을 작성하고 의미를 설명하라.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CMCTL&gt; shutdown adm</w:t>
      </w:r>
    </w:p>
    <w:p>
      <w:pPr>
        <w:spacing w:after="80"/>
      </w:pPr>
      <w:r>
        <w:rPr>
          <w:rFonts w:ascii="맑은 고딕" w:hAnsi="맑은 고딕" w:eastAsia="맑은 고딕"/>
          <w:b w:val="0"/>
          <w:sz w:val="21"/>
        </w:rPr>
        <w:t>설명: process_type adm는 관리 프로세스(CMADMIN)를 뜻하므로 관리 프로세스만 중지된다. 게이트웨이는 계속 실행되어 연결 수신·필터링·멀티플렉싱 등 기본 기능을 수행한다. 단 이후 CMCTL로 상태 조회나 동적 변경을 하려면 관리 프로세스를 다시 startup adm로 기동해야 한다.</w:t>
      </w:r>
    </w:p>
    <w:p>
      <w:pPr>
        <w:spacing w:after="80"/>
      </w:pPr>
      <w:r>
        <w:rPr>
          <w:rFonts w:ascii="맑은 고딕" w:hAnsi="맑은 고딕" w:eastAsia="맑은 고딕"/>
          <w:b w:val="0"/>
          <w:sz w:val="21"/>
        </w:rPr>
        <w:t>추가-17 · 명령어 진행형</w:t>
      </w:r>
    </w:p>
    <w:p>
      <w:pPr>
        <w:spacing w:after="80"/>
      </w:pPr>
      <w:r>
        <w:rPr>
          <w:rFonts w:ascii="맑은 고딕" w:hAnsi="맑은 고딕" w:eastAsia="맑은 고딕"/>
          <w:b w:val="0"/>
          <w:sz w:val="21"/>
        </w:rPr>
        <w:t>[추가-17] cman.ora에 CMAN 리스너를 proxysvr:1521(TCP)로, 그리고 192.0.2.0/24에서 findb로의 접속만 허용하는 최소 구성을 작성하라.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CMAN01=</w:t>
      </w:r>
    </w:p>
    <w:p>
      <w:pPr>
        <w:spacing w:after="80"/>
      </w:pPr>
      <w:r>
        <w:rPr>
          <w:rFonts w:ascii="맑은 고딕" w:hAnsi="맑은 고딕" w:eastAsia="맑은 고딕"/>
          <w:b w:val="0"/>
          <w:sz w:val="21"/>
        </w:rPr>
        <w:t xml:space="preserve">  (CONFIGURATION=</w:t>
      </w:r>
    </w:p>
    <w:p>
      <w:pPr>
        <w:spacing w:after="80"/>
      </w:pPr>
      <w:r>
        <w:rPr>
          <w:rFonts w:ascii="맑은 고딕" w:hAnsi="맑은 고딕" w:eastAsia="맑은 고딕"/>
          <w:b w:val="0"/>
          <w:sz w:val="21"/>
        </w:rPr>
        <w:t xml:space="preserve">    (ADDRESS=(PROTOCOL=tcp)(HOST=proxysvr)(PORT=1521))</w:t>
      </w:r>
    </w:p>
    <w:p>
      <w:pPr>
        <w:spacing w:after="80"/>
      </w:pPr>
      <w:r>
        <w:rPr>
          <w:rFonts w:ascii="맑은 고딕" w:hAnsi="맑은 고딕" w:eastAsia="맑은 고딕"/>
          <w:b w:val="0"/>
          <w:sz w:val="21"/>
        </w:rPr>
        <w:t xml:space="preserve">    (RULE_LIST=</w:t>
      </w:r>
    </w:p>
    <w:p>
      <w:pPr>
        <w:spacing w:after="80"/>
      </w:pPr>
      <w:r>
        <w:rPr>
          <w:rFonts w:ascii="맑은 고딕" w:hAnsi="맑은 고딕" w:eastAsia="맑은 고딕"/>
          <w:b w:val="0"/>
          <w:sz w:val="21"/>
        </w:rPr>
        <w:t xml:space="preserve">      (RULE=(SRC=192.0.2.0/24)(DST=findb-server)(SRV=FINDB)(ACT=accept))</w:t>
      </w:r>
    </w:p>
    <w:p>
      <w:pPr>
        <w:spacing w:after="80"/>
      </w:pPr>
      <w:r>
        <w:rPr>
          <w:rFonts w:ascii="맑은 고딕" w:hAnsi="맑은 고딕" w:eastAsia="맑은 고딕"/>
          <w:b w:val="0"/>
          <w:sz w:val="21"/>
        </w:rPr>
        <w:t xml:space="preserve">      (RULE=(SRC=*)(DST=*)(SRV=*)(ACT=drop)))</w:t>
      </w:r>
    </w:p>
    <w:p>
      <w:pPr>
        <w:spacing w:after="80"/>
      </w:pPr>
      <w:r>
        <w:rPr>
          <w:rFonts w:ascii="맑은 고딕" w:hAnsi="맑은 고딕" w:eastAsia="맑은 고딕"/>
          <w:b w:val="0"/>
          <w:sz w:val="21"/>
        </w:rPr>
        <w:t xml:space="preserve">    (PARAMETER_LIST=(LOG_LEVEL=2)(TRACING=on)))</w:t>
      </w:r>
    </w:p>
    <w:p>
      <w:pPr>
        <w:spacing w:after="80"/>
      </w:pPr>
      <w:r>
        <w:rPr>
          <w:rFonts w:ascii="맑은 고딕" w:hAnsi="맑은 고딕" w:eastAsia="맑은 고딕"/>
          <w:b w:val="0"/>
          <w:sz w:val="21"/>
        </w:rPr>
        <w:t>설명: 첫 규칙으로 재무 서브넷의 FINDB 접속을 허용하고, 마지막 포괄 규칙으로 나머지를 drop한다(화이트리스트).</w:t>
      </w:r>
    </w:p>
    <w:p>
      <w:pPr>
        <w:spacing w:after="80"/>
      </w:pPr>
      <w:r>
        <w:rPr>
          <w:rFonts w:ascii="맑은 고딕" w:hAnsi="맑은 고딕" w:eastAsia="맑은 고딕"/>
          <w:b w:val="0"/>
          <w:sz w:val="21"/>
        </w:rPr>
        <w:t>추가-18 · 명령어 진행형</w:t>
      </w:r>
    </w:p>
    <w:p>
      <w:pPr>
        <w:spacing w:after="80"/>
      </w:pPr>
      <w:r>
        <w:rPr>
          <w:rFonts w:ascii="맑은 고딕" w:hAnsi="맑은 고딕" w:eastAsia="맑은 고딕"/>
          <w:b w:val="0"/>
          <w:sz w:val="21"/>
        </w:rPr>
        <w:t>[추가-18] 클라이언트 tnsnames.ora에 finance라는 넷 서비스 이름으로 CMAN(cman-serv:1521)을 거쳐 FINDB01에 접속하는 항목을 작성하라.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finance=</w:t>
      </w:r>
    </w:p>
    <w:p>
      <w:pPr>
        <w:spacing w:after="80"/>
      </w:pPr>
      <w:r>
        <w:rPr>
          <w:rFonts w:ascii="맑은 고딕" w:hAnsi="맑은 고딕" w:eastAsia="맑은 고딕"/>
          <w:b w:val="0"/>
          <w:sz w:val="21"/>
        </w:rPr>
        <w:t xml:space="preserve">  (DESCRIPTION=</w:t>
      </w:r>
    </w:p>
    <w:p>
      <w:pPr>
        <w:spacing w:after="80"/>
      </w:pPr>
      <w:r>
        <w:rPr>
          <w:rFonts w:ascii="맑은 고딕" w:hAnsi="맑은 고딕" w:eastAsia="맑은 고딕"/>
          <w:b w:val="0"/>
          <w:sz w:val="21"/>
        </w:rPr>
        <w:t xml:space="preserve">    (ADDRESS=(PROTOCOL=tcp)(HOST=cman-serv)(PORT=1521))</w:t>
      </w:r>
    </w:p>
    <w:p>
      <w:pPr>
        <w:spacing w:after="80"/>
      </w:pPr>
      <w:r>
        <w:rPr>
          <w:rFonts w:ascii="맑은 고딕" w:hAnsi="맑은 고딕" w:eastAsia="맑은 고딕"/>
          <w:b w:val="0"/>
          <w:sz w:val="21"/>
        </w:rPr>
        <w:t xml:space="preserve">    (CONNECT_DATA=(SERVICE_NAME=FINDB01)))</w:t>
      </w:r>
    </w:p>
    <w:p>
      <w:pPr>
        <w:spacing w:after="80"/>
      </w:pPr>
      <w:r>
        <w:rPr>
          <w:rFonts w:ascii="맑은 고딕" w:hAnsi="맑은 고딕" w:eastAsia="맑은 고딕"/>
          <w:b w:val="0"/>
          <w:sz w:val="21"/>
        </w:rPr>
        <w:t>설명: ADDRESS가 CMAN 리스너를 가리키므로 접속은 먼저 CMAN에 도달하고, CONNECT_DATA의 SERVICE_NAME=FINDB01로 최종 목적지 서비스가 지정된다. 확인: tnsping finance.</w:t>
      </w:r>
    </w:p>
    <w:p>
      <w:pPr>
        <w:spacing w:after="80"/>
      </w:pPr>
      <w:r>
        <w:rPr>
          <w:rFonts w:ascii="맑은 고딕" w:hAnsi="맑은 고딕" w:eastAsia="맑은 고딕"/>
          <w:b w:val="0"/>
          <w:sz w:val="21"/>
        </w:rPr>
        <w:t>추가-19 · 명령어 진행형</w:t>
      </w:r>
    </w:p>
    <w:p>
      <w:pPr>
        <w:spacing w:after="80"/>
      </w:pPr>
      <w:r>
        <w:rPr>
          <w:rFonts w:ascii="맑은 고딕" w:hAnsi="맑은 고딕" w:eastAsia="맑은 고딕"/>
          <w:b w:val="0"/>
          <w:sz w:val="21"/>
        </w:rPr>
        <w:t>[추가-19] 데이터베이스 서버에서 CMAN(proxyserver1:1521)을 원격 리스너로 등록하는 tnsnames.ora 별칭과 초기화 파라미터 설정, 즉시 반영 명령을 작성하라.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 tnsnames.ora</w:t>
      </w:r>
    </w:p>
    <w:p>
      <w:pPr>
        <w:spacing w:after="80"/>
      </w:pPr>
      <w:r>
        <w:rPr>
          <w:rFonts w:ascii="맑은 고딕" w:hAnsi="맑은 고딕" w:eastAsia="맑은 고딕"/>
          <w:b w:val="0"/>
          <w:sz w:val="21"/>
        </w:rPr>
        <w:t>listener_cman01=</w:t>
      </w:r>
    </w:p>
    <w:p>
      <w:pPr>
        <w:spacing w:after="80"/>
      </w:pPr>
      <w:r>
        <w:rPr>
          <w:rFonts w:ascii="맑은 고딕" w:hAnsi="맑은 고딕" w:eastAsia="맑은 고딕"/>
          <w:b w:val="0"/>
          <w:sz w:val="21"/>
        </w:rPr>
        <w:t xml:space="preserve">  (DESCRIPTION=</w:t>
      </w:r>
    </w:p>
    <w:p>
      <w:pPr>
        <w:spacing w:after="80"/>
      </w:pPr>
      <w:r>
        <w:rPr>
          <w:rFonts w:ascii="맑은 고딕" w:hAnsi="맑은 고딕" w:eastAsia="맑은 고딕"/>
          <w:b w:val="0"/>
          <w:sz w:val="21"/>
        </w:rPr>
        <w:t xml:space="preserve">    (ADDRESS=(PROTOCOL=tcp)(HOST=proxyserver1)(PORT=1521)))</w:t>
      </w:r>
    </w:p>
    <w:p>
      <w:pPr>
        <w:spacing w:after="80"/>
      </w:pPr>
      <w:r>
        <w:rPr>
          <w:rFonts w:ascii="맑은 고딕" w:hAnsi="맑은 고딕" w:eastAsia="맑은 고딕"/>
          <w:b w:val="0"/>
          <w:sz w:val="21"/>
        </w:rPr>
        <w:t>-- SQL*Plus</w:t>
      </w:r>
    </w:p>
    <w:p>
      <w:pPr>
        <w:spacing w:after="80"/>
      </w:pPr>
      <w:r>
        <w:rPr>
          <w:rFonts w:ascii="맑은 고딕" w:hAnsi="맑은 고딕" w:eastAsia="맑은 고딕"/>
          <w:b w:val="0"/>
          <w:sz w:val="21"/>
        </w:rPr>
        <w:t>SYS@cdb1&gt; alter system set remote_listener='listener_cman01' scope=both;</w:t>
      </w:r>
    </w:p>
    <w:p>
      <w:pPr>
        <w:spacing w:after="80"/>
      </w:pPr>
      <w:r>
        <w:rPr>
          <w:rFonts w:ascii="맑은 고딕" w:hAnsi="맑은 고딕" w:eastAsia="맑은 고딕"/>
          <w:b w:val="0"/>
          <w:sz w:val="21"/>
        </w:rPr>
        <w:t>SYS@cdb1&gt; alter system register;</w:t>
      </w:r>
    </w:p>
    <w:p>
      <w:pPr>
        <w:spacing w:after="80"/>
      </w:pPr>
      <w:r>
        <w:rPr>
          <w:rFonts w:ascii="맑은 고딕" w:hAnsi="맑은 고딕" w:eastAsia="맑은 고딕"/>
          <w:b w:val="0"/>
          <w:sz w:val="21"/>
        </w:rPr>
        <w:t>설명: REMOTE_LISTENER에 CMAN 별칭을 지정하면 LREG가 CMAN에 서비스를 등록하고, ALTER SYSTEM REGISTER로 즉시 반영한다.</w:t>
      </w:r>
    </w:p>
    <w:p>
      <w:pPr>
        <w:spacing w:after="80"/>
      </w:pPr>
      <w:r>
        <w:rPr>
          <w:rFonts w:ascii="맑은 고딕" w:hAnsi="맑은 고딕" w:eastAsia="맑은 고딕"/>
          <w:b w:val="0"/>
          <w:sz w:val="21"/>
        </w:rPr>
        <w:t>추가-20 · 명령어 진행형</w:t>
      </w:r>
    </w:p>
    <w:p>
      <w:pPr>
        <w:spacing w:after="80"/>
      </w:pPr>
      <w:r>
        <w:rPr>
          <w:rFonts w:ascii="맑은 고딕" w:hAnsi="맑은 고딕" w:eastAsia="맑은 고딕"/>
          <w:b w:val="0"/>
          <w:sz w:val="21"/>
        </w:rPr>
        <w:t>[추가-20] 세션 멀티플렉싱을 위해 DISPATCHERS를 SPFILE에 설정하고 재시작해 반영하는 명령 순서를 작성하라.</w:t>
      </w:r>
    </w:p>
    <w:p>
      <w:pPr>
        <w:spacing w:after="80"/>
      </w:pPr>
      <w:r>
        <w:rPr>
          <w:rFonts w:ascii="맑은 고딕" w:hAnsi="맑은 고딕" w:eastAsia="맑은 고딕"/>
          <w:b/>
          <w:sz w:val="21"/>
        </w:rPr>
        <w:t>모범답안:</w:t>
      </w:r>
    </w:p>
    <w:p>
      <w:pPr>
        <w:spacing w:after="80"/>
      </w:pPr>
      <w:r>
        <w:rPr>
          <w:rFonts w:ascii="맑은 고딕" w:hAnsi="맑은 고딕" w:eastAsia="맑은 고딕"/>
          <w:b w:val="0"/>
          <w:sz w:val="21"/>
        </w:rPr>
        <w:t>SYS@cdb1&gt; alter system set dispatchers='(PROTOCOL=TCP)(MULTIPLEX=ON)' scope=spfile;</w:t>
      </w:r>
    </w:p>
    <w:p>
      <w:pPr>
        <w:spacing w:after="80"/>
      </w:pPr>
      <w:r>
        <w:rPr>
          <w:rFonts w:ascii="맑은 고딕" w:hAnsi="맑은 고딕" w:eastAsia="맑은 고딕"/>
          <w:b w:val="0"/>
          <w:sz w:val="21"/>
        </w:rPr>
        <w:t>SYS@cdb1&gt; shutdown immediate</w:t>
      </w:r>
    </w:p>
    <w:p>
      <w:pPr>
        <w:spacing w:after="80"/>
      </w:pPr>
      <w:r>
        <w:rPr>
          <w:rFonts w:ascii="맑은 고딕" w:hAnsi="맑은 고딕" w:eastAsia="맑은 고딕"/>
          <w:b w:val="0"/>
          <w:sz w:val="21"/>
        </w:rPr>
        <w:t>SYS@cdb1&gt; startup</w:t>
      </w:r>
    </w:p>
    <w:p>
      <w:pPr>
        <w:spacing w:after="80"/>
      </w:pPr>
      <w:r>
        <w:rPr>
          <w:rFonts w:ascii="맑은 고딕" w:hAnsi="맑은 고딕" w:eastAsia="맑은 고딕"/>
          <w:b w:val="0"/>
          <w:sz w:val="21"/>
        </w:rPr>
        <w:t>SYS@cdb1&gt; show parameter dispatchers</w:t>
      </w:r>
    </w:p>
    <w:p>
      <w:pPr>
        <w:spacing w:after="80"/>
      </w:pPr>
      <w:r>
        <w:rPr>
          <w:rFonts w:ascii="맑은 고딕" w:hAnsi="맑은 고딕" w:eastAsia="맑은 고딕"/>
          <w:b w:val="0"/>
          <w:sz w:val="21"/>
        </w:rPr>
        <w:t>설명: MULTIPLEX는 동적 활성화가 불가하므로 SCOPE=SPFILE로 저장한 뒤 인스턴스를 재시작해야 반영된다. 재기동 후 show parameter로 값을, V$DISPATCHER로 실제 디스패처 기동을 확인한다.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